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BBA6" w14:textId="77777777" w:rsidR="002F0876" w:rsidRDefault="002F0876" w:rsidP="001D795D"/>
    <w:p w14:paraId="045DBBAB" w14:textId="77777777" w:rsidR="000A3E88" w:rsidRPr="0058470F" w:rsidRDefault="000A3E88" w:rsidP="000A3E88">
      <w:pPr>
        <w:rPr>
          <w:rFonts w:ascii="Gill Sans MT" w:hAnsi="Gill Sans MT"/>
          <w:b/>
          <w:sz w:val="28"/>
        </w:rPr>
      </w:pPr>
      <w:r w:rsidRPr="0058470F">
        <w:rPr>
          <w:rFonts w:ascii="Gill Sans MT" w:hAnsi="Gill Sans MT"/>
          <w:b/>
          <w:sz w:val="28"/>
        </w:rPr>
        <w:t xml:space="preserve">What to do when your Parish Safeguarding Officer changes. </w:t>
      </w:r>
    </w:p>
    <w:p w14:paraId="045DBBAC" w14:textId="77777777" w:rsidR="000A3E88" w:rsidRDefault="000A3E88" w:rsidP="001D795D">
      <w:pPr>
        <w:spacing w:line="276" w:lineRule="auto"/>
        <w:rPr>
          <w:rFonts w:ascii="Arial" w:hAnsi="Arial" w:cs="Arial"/>
          <w:sz w:val="22"/>
        </w:rPr>
      </w:pPr>
    </w:p>
    <w:p w14:paraId="045DBBAE" w14:textId="037BABC0" w:rsidR="00B05121" w:rsidRDefault="000A3E88" w:rsidP="007525FB">
      <w:pPr>
        <w:pStyle w:val="ListParagraph"/>
        <w:numPr>
          <w:ilvl w:val="0"/>
          <w:numId w:val="11"/>
        </w:numPr>
        <w:spacing w:after="240" w:line="276" w:lineRule="auto"/>
      </w:pPr>
      <w:r>
        <w:t xml:space="preserve">Decide on the role description for the new post holder – a suggested one is available </w:t>
      </w:r>
      <w:r w:rsidR="00B05121">
        <w:t xml:space="preserve">on the Diocesan website here </w:t>
      </w:r>
      <w:hyperlink r:id="rId11" w:history="1">
        <w:r w:rsidR="00B05121" w:rsidRPr="00360BEA">
          <w:rPr>
            <w:rStyle w:val="Hyperlink"/>
          </w:rPr>
          <w:t>http://www.bristol.anglican.org/parish-resources/safeguarding/policies-and-procedures/</w:t>
        </w:r>
      </w:hyperlink>
      <w:r>
        <w:t>. Some parishes have one post holder who manages all the areas of the role, whilst others divide out the tasks between two or more individuals.</w:t>
      </w:r>
    </w:p>
    <w:p w14:paraId="74033EA6" w14:textId="77777777" w:rsidR="007525FB" w:rsidRDefault="007525FB" w:rsidP="007525FB">
      <w:pPr>
        <w:pStyle w:val="ListParagraph"/>
        <w:spacing w:after="240" w:line="276" w:lineRule="auto"/>
      </w:pPr>
    </w:p>
    <w:p w14:paraId="045DBBAF" w14:textId="77777777" w:rsidR="00B05121" w:rsidRDefault="00B05121" w:rsidP="00B05121">
      <w:pPr>
        <w:pStyle w:val="ListParagraph"/>
        <w:numPr>
          <w:ilvl w:val="0"/>
          <w:numId w:val="11"/>
        </w:numPr>
        <w:spacing w:after="240" w:line="276" w:lineRule="auto"/>
      </w:pPr>
      <w:r>
        <w:t>Consider how the new PSO will be contacted i.e. using their own telephone number/email address or will the church supply these so that they can be passed on to new post holders as they change in future.</w:t>
      </w:r>
    </w:p>
    <w:p w14:paraId="045DBBB0" w14:textId="77777777" w:rsidR="000A3E88" w:rsidRDefault="000A3E88" w:rsidP="00B05121">
      <w:pPr>
        <w:pStyle w:val="ListParagraph"/>
        <w:spacing w:after="240"/>
      </w:pPr>
    </w:p>
    <w:p w14:paraId="045DBBB1" w14:textId="65088271" w:rsidR="00B05121" w:rsidRDefault="000A3E88" w:rsidP="00B05121">
      <w:pPr>
        <w:pStyle w:val="ListParagraph"/>
        <w:numPr>
          <w:ilvl w:val="0"/>
          <w:numId w:val="11"/>
        </w:numPr>
        <w:spacing w:after="240" w:line="276" w:lineRule="auto"/>
      </w:pPr>
      <w:r>
        <w:t xml:space="preserve">Safely recruit to the vacant post – follow the </w:t>
      </w:r>
      <w:r w:rsidR="00BE662F">
        <w:t xml:space="preserve">Safer Recruitment </w:t>
      </w:r>
      <w:r w:rsidR="00165FB6">
        <w:t>Toolkit</w:t>
      </w:r>
      <w:r>
        <w:t xml:space="preserve">, </w:t>
      </w:r>
      <w:r w:rsidR="00B05121">
        <w:t xml:space="preserve">available </w:t>
      </w:r>
      <w:hyperlink r:id="rId12" w:history="1">
        <w:r w:rsidR="00CE135C" w:rsidRPr="00165FB6">
          <w:rPr>
            <w:rStyle w:val="Hyperlink"/>
          </w:rPr>
          <w:t>here</w:t>
        </w:r>
      </w:hyperlink>
      <w:r w:rsidR="00B05121">
        <w:t>.</w:t>
      </w:r>
    </w:p>
    <w:p w14:paraId="045DBBB2" w14:textId="77777777" w:rsidR="00B05121" w:rsidRDefault="00B05121" w:rsidP="00B05121">
      <w:pPr>
        <w:pStyle w:val="ListParagraph"/>
      </w:pPr>
    </w:p>
    <w:p w14:paraId="045DBBB3" w14:textId="77777777" w:rsidR="000A3E88" w:rsidRDefault="000A3E88" w:rsidP="00B05121">
      <w:pPr>
        <w:pStyle w:val="ListParagraph"/>
        <w:numPr>
          <w:ilvl w:val="0"/>
          <w:numId w:val="11"/>
        </w:numPr>
        <w:spacing w:after="240" w:line="276" w:lineRule="auto"/>
      </w:pPr>
      <w:r>
        <w:t xml:space="preserve">Inform Diocesan Safeguarding Team </w:t>
      </w:r>
      <w:r w:rsidR="00B05121">
        <w:t>(</w:t>
      </w:r>
      <w:hyperlink r:id="rId13" w:history="1">
        <w:r w:rsidR="00B05121" w:rsidRPr="00360BEA">
          <w:rPr>
            <w:rStyle w:val="Hyperlink"/>
          </w:rPr>
          <w:t>safeguarding@bristoldicoese.org</w:t>
        </w:r>
      </w:hyperlink>
      <w:r w:rsidR="00B05121">
        <w:t xml:space="preserve">) </w:t>
      </w:r>
      <w:r>
        <w:t xml:space="preserve">of new post holder(s). We will need the following information. </w:t>
      </w:r>
      <w:r>
        <w:tab/>
      </w:r>
    </w:p>
    <w:p w14:paraId="045DBBB4" w14:textId="77777777" w:rsidR="000A3E88" w:rsidRDefault="000A3E88" w:rsidP="000A3E88">
      <w:pPr>
        <w:pStyle w:val="ListParagraph"/>
        <w:numPr>
          <w:ilvl w:val="0"/>
          <w:numId w:val="12"/>
        </w:numPr>
        <w:spacing w:after="240" w:line="276" w:lineRule="auto"/>
      </w:pPr>
      <w:r>
        <w:t>Name</w:t>
      </w:r>
    </w:p>
    <w:p w14:paraId="045DBBB5" w14:textId="77777777" w:rsidR="000A3E88" w:rsidRDefault="000A3E88" w:rsidP="000A3E88">
      <w:pPr>
        <w:pStyle w:val="ListParagraph"/>
        <w:numPr>
          <w:ilvl w:val="0"/>
          <w:numId w:val="12"/>
        </w:numPr>
        <w:spacing w:after="240" w:line="276" w:lineRule="auto"/>
        <w:ind w:left="3237" w:hanging="357"/>
      </w:pPr>
      <w:r>
        <w:t>Address</w:t>
      </w:r>
    </w:p>
    <w:p w14:paraId="045DBBB6" w14:textId="77777777" w:rsidR="000A3E88" w:rsidRDefault="000A3E88" w:rsidP="000A3E88">
      <w:pPr>
        <w:pStyle w:val="ListParagraph"/>
        <w:numPr>
          <w:ilvl w:val="0"/>
          <w:numId w:val="12"/>
        </w:numPr>
        <w:spacing w:after="240" w:line="276" w:lineRule="auto"/>
      </w:pPr>
      <w:r>
        <w:t>Telephone Number</w:t>
      </w:r>
    </w:p>
    <w:p w14:paraId="045DBBB7" w14:textId="77777777" w:rsidR="000A3E88" w:rsidRDefault="000A3E88" w:rsidP="000A3E88">
      <w:pPr>
        <w:pStyle w:val="ListParagraph"/>
        <w:numPr>
          <w:ilvl w:val="0"/>
          <w:numId w:val="12"/>
        </w:numPr>
        <w:spacing w:after="240" w:line="276" w:lineRule="auto"/>
      </w:pPr>
      <w:r>
        <w:t>Email Address</w:t>
      </w:r>
    </w:p>
    <w:p w14:paraId="045DBBB8" w14:textId="77777777" w:rsidR="000A3E88" w:rsidRDefault="000A3E88" w:rsidP="000A3E88">
      <w:pPr>
        <w:pStyle w:val="ListParagraph"/>
        <w:numPr>
          <w:ilvl w:val="0"/>
          <w:numId w:val="12"/>
        </w:numPr>
        <w:spacing w:after="240" w:line="276" w:lineRule="auto"/>
      </w:pPr>
      <w:r>
        <w:t>Church(es) that are covered by the new post holder</w:t>
      </w:r>
    </w:p>
    <w:p w14:paraId="045DBBB9" w14:textId="77777777" w:rsidR="000A3E88" w:rsidRDefault="000A3E88" w:rsidP="000A3E88">
      <w:pPr>
        <w:pStyle w:val="ListParagraph"/>
        <w:numPr>
          <w:ilvl w:val="0"/>
          <w:numId w:val="12"/>
        </w:numPr>
        <w:spacing w:after="240" w:line="276" w:lineRule="auto"/>
      </w:pPr>
      <w:r>
        <w:t>Whether or not the new post holder is sharing the role and if so, which parts they are covering.</w:t>
      </w:r>
    </w:p>
    <w:p w14:paraId="045DBBBA" w14:textId="77777777" w:rsidR="00B05121" w:rsidRDefault="00B05121" w:rsidP="000A3E88">
      <w:pPr>
        <w:pStyle w:val="ListParagraph"/>
        <w:numPr>
          <w:ilvl w:val="0"/>
          <w:numId w:val="12"/>
        </w:numPr>
        <w:spacing w:after="240" w:line="276" w:lineRule="auto"/>
      </w:pPr>
      <w:r>
        <w:t>Whether any existing post holders are remaining or standing down.</w:t>
      </w:r>
    </w:p>
    <w:p w14:paraId="045DBBBB" w14:textId="77777777" w:rsidR="000A3E88" w:rsidRDefault="000A3E88" w:rsidP="000A3E88">
      <w:pPr>
        <w:pStyle w:val="ListParagraph"/>
        <w:spacing w:after="240"/>
        <w:ind w:left="3240"/>
      </w:pPr>
    </w:p>
    <w:p w14:paraId="045DBBBC" w14:textId="3428BACA" w:rsidR="000A3E88" w:rsidRDefault="000A3E88" w:rsidP="000A3E88">
      <w:pPr>
        <w:pStyle w:val="ListParagraph"/>
        <w:numPr>
          <w:ilvl w:val="0"/>
          <w:numId w:val="11"/>
        </w:numPr>
        <w:spacing w:after="240" w:line="276" w:lineRule="auto"/>
      </w:pPr>
      <w:r>
        <w:t xml:space="preserve">Newly appointed post holder should attend the next available Parish Safeguarding Officer Induction training session. Details available </w:t>
      </w:r>
      <w:r w:rsidR="004A07CD">
        <w:t>on</w:t>
      </w:r>
      <w:r>
        <w:t xml:space="preserve"> the Safeguarding </w:t>
      </w:r>
      <w:r w:rsidR="004A07CD">
        <w:t>Eventbrite page</w:t>
      </w:r>
      <w:r>
        <w:t xml:space="preserve">: </w:t>
      </w:r>
      <w:hyperlink r:id="rId14" w:history="1">
        <w:r w:rsidR="00470A19">
          <w:rPr>
            <w:rStyle w:val="Hyperlink"/>
          </w:rPr>
          <w:t>Diocese of Bristol: Safeguarding Events | Eventbrite</w:t>
        </w:r>
      </w:hyperlink>
    </w:p>
    <w:p w14:paraId="045DBBBD" w14:textId="77777777" w:rsidR="000A3E88" w:rsidRDefault="000A3E88" w:rsidP="000A3E88">
      <w:pPr>
        <w:pStyle w:val="ListParagraph"/>
        <w:spacing w:after="240"/>
      </w:pPr>
    </w:p>
    <w:p w14:paraId="045DBBBE" w14:textId="77777777" w:rsidR="000A3E88" w:rsidRDefault="000A3E88" w:rsidP="000A3E88">
      <w:pPr>
        <w:pStyle w:val="ListParagraph"/>
        <w:numPr>
          <w:ilvl w:val="0"/>
          <w:numId w:val="11"/>
        </w:numPr>
        <w:spacing w:after="120" w:line="276" w:lineRule="auto"/>
      </w:pPr>
      <w:r>
        <w:t xml:space="preserve">If the post holder is taking on responsibility for </w:t>
      </w:r>
      <w:r w:rsidR="00B05121">
        <w:t xml:space="preserve">processing </w:t>
      </w:r>
      <w:r>
        <w:t>DBS checks, they will need to register as the lead recruiter for the parish</w:t>
      </w:r>
      <w:r w:rsidR="00B05121">
        <w:t xml:space="preserve"> (contact Diocesan Safeguarding Team for appropriate form)</w:t>
      </w:r>
      <w:r>
        <w:t xml:space="preserve">. </w:t>
      </w:r>
    </w:p>
    <w:p w14:paraId="045DBBBF" w14:textId="77777777" w:rsidR="000A3E88" w:rsidRDefault="000A3E88" w:rsidP="000A3E88">
      <w:pPr>
        <w:pStyle w:val="ListParagraph"/>
        <w:spacing w:after="120"/>
      </w:pPr>
    </w:p>
    <w:p w14:paraId="045DBBC0" w14:textId="77777777" w:rsidR="000A3E88" w:rsidRDefault="000A3E88" w:rsidP="000A3E88">
      <w:pPr>
        <w:pStyle w:val="ListParagraph"/>
        <w:numPr>
          <w:ilvl w:val="0"/>
          <w:numId w:val="11"/>
        </w:numPr>
        <w:spacing w:after="120" w:line="276" w:lineRule="auto"/>
      </w:pPr>
      <w:r>
        <w:t>Ensure the new post holder has access to all the relevant records</w:t>
      </w:r>
      <w:r w:rsidR="00B05121">
        <w:t xml:space="preserve"> e.g. records of existing or past safeguarding concerns, training and DBS records</w:t>
      </w:r>
      <w:r>
        <w:t xml:space="preserve">. </w:t>
      </w:r>
    </w:p>
    <w:p w14:paraId="045DBBC1" w14:textId="77777777" w:rsidR="000A3E88" w:rsidRDefault="000A3E88" w:rsidP="000A3E88">
      <w:pPr>
        <w:pStyle w:val="ListParagraph"/>
        <w:spacing w:after="120"/>
      </w:pPr>
    </w:p>
    <w:p w14:paraId="045DBBC2" w14:textId="77777777" w:rsidR="000A3E88" w:rsidRDefault="000A3E88" w:rsidP="000A3E88">
      <w:pPr>
        <w:pStyle w:val="ListParagraph"/>
        <w:numPr>
          <w:ilvl w:val="0"/>
          <w:numId w:val="11"/>
        </w:numPr>
        <w:spacing w:after="120" w:line="276" w:lineRule="auto"/>
      </w:pPr>
      <w:r>
        <w:t xml:space="preserve">Update the Safeguarding information that is made publically available in the parish, e.g. noticeboards, website etc. </w:t>
      </w:r>
    </w:p>
    <w:p w14:paraId="045DBBC3" w14:textId="77777777" w:rsidR="000A3E88" w:rsidRDefault="000A3E88" w:rsidP="000A3E88">
      <w:pPr>
        <w:pStyle w:val="ListParagraph"/>
        <w:spacing w:after="120"/>
      </w:pPr>
    </w:p>
    <w:p w14:paraId="045DBBC6" w14:textId="3387F9F0" w:rsidR="00196BDC" w:rsidRPr="007525FB" w:rsidRDefault="000A3E88" w:rsidP="007525FB">
      <w:pPr>
        <w:pStyle w:val="ListParagraph"/>
        <w:numPr>
          <w:ilvl w:val="0"/>
          <w:numId w:val="11"/>
        </w:numPr>
        <w:spacing w:after="120" w:line="276" w:lineRule="auto"/>
      </w:pPr>
      <w:r>
        <w:t>Formally introduce and commission the new post holder within the parish. The Diocese has some suggested liturgy for this which can be provided if needed.</w:t>
      </w:r>
    </w:p>
    <w:sectPr w:rsidR="00196BDC" w:rsidRPr="007525FB" w:rsidSect="001D795D">
      <w:headerReference w:type="default" r:id="rId15"/>
      <w:footerReference w:type="default" r:id="rId16"/>
      <w:headerReference w:type="first" r:id="rId17"/>
      <w:pgSz w:w="11907" w:h="16840" w:code="9"/>
      <w:pgMar w:top="680" w:right="1276" w:bottom="709" w:left="1276" w:header="142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BBCA" w14:textId="77777777" w:rsidR="00035D22" w:rsidRDefault="00035D22" w:rsidP="00E932BC">
      <w:r>
        <w:separator/>
      </w:r>
    </w:p>
  </w:endnote>
  <w:endnote w:type="continuationSeparator" w:id="0">
    <w:p w14:paraId="045DBBCB" w14:textId="77777777" w:rsidR="00035D22" w:rsidRDefault="00035D22" w:rsidP="00E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BCD" w14:textId="77777777" w:rsidR="000E6B07" w:rsidRDefault="004D6523">
    <w:pPr>
      <w:pStyle w:val="Footer"/>
    </w:pPr>
    <w:r>
      <w:rPr>
        <w:rFonts w:ascii="Gill Sans MT" w:hAnsi="Gill Sans MT"/>
        <w:noProof/>
        <w:color w:val="000000"/>
        <w:sz w:val="16"/>
        <w:lang w:eastAsia="en-GB"/>
      </w:rPr>
      <w:drawing>
        <wp:anchor distT="0" distB="0" distL="114300" distR="114300" simplePos="0" relativeHeight="251654144" behindDoc="1" locked="0" layoutInCell="1" allowOverlap="1" wp14:anchorId="045DBBD3" wp14:editId="045DBBD4">
          <wp:simplePos x="0" y="0"/>
          <wp:positionH relativeFrom="column">
            <wp:posOffset>-3238500</wp:posOffset>
          </wp:positionH>
          <wp:positionV relativeFrom="paragraph">
            <wp:posOffset>-781050</wp:posOffset>
          </wp:positionV>
          <wp:extent cx="10043160" cy="11461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3160" cy="11461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B07" w:rsidRPr="009B1F2E">
      <w:rPr>
        <w:rFonts w:ascii="Gill Sans MT" w:hAnsi="Gill Sans MT"/>
        <w:noProof/>
        <w:color w:val="000000"/>
        <w:sz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5DBBD5" wp14:editId="045DBBD6">
              <wp:simplePos x="0" y="0"/>
              <wp:positionH relativeFrom="column">
                <wp:posOffset>4445000</wp:posOffset>
              </wp:positionH>
              <wp:positionV relativeFrom="paragraph">
                <wp:posOffset>-74930</wp:posOffset>
              </wp:positionV>
              <wp:extent cx="2349500" cy="3429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DBBE1" w14:textId="77777777" w:rsidR="000E6B07" w:rsidRPr="009B1F2E" w:rsidRDefault="000E6B07" w:rsidP="002F0876">
                          <w:pPr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</w:pPr>
                          <w:r w:rsidRPr="009B1F2E">
                            <w:rPr>
                              <w:rFonts w:ascii="Gill Sans MT" w:hAnsi="Gill Sans MT"/>
                              <w:color w:val="FFFFFF" w:themeColor="background1"/>
                              <w:sz w:val="22"/>
                            </w:rPr>
                            <w:t>www.bristol.anglican.org/how-to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DB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0pt;margin-top:-5.9pt;width:185pt;height:2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" filled="f" stroked="f">
              <v:textbox>
                <w:txbxContent>
                  <w:p w14:paraId="045DBBE1" w14:textId="77777777" w:rsidR="000E6B07" w:rsidRPr="009B1F2E" w:rsidRDefault="000E6B07" w:rsidP="002F0876">
                    <w:pPr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</w:pPr>
                    <w:r w:rsidRPr="009B1F2E">
                      <w:rPr>
                        <w:rFonts w:ascii="Gill Sans MT" w:hAnsi="Gill Sans MT"/>
                        <w:color w:val="FFFFFF" w:themeColor="background1"/>
                        <w:sz w:val="22"/>
                      </w:rPr>
                      <w:t>www.bristol.anglican.org/how-to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BBC8" w14:textId="77777777" w:rsidR="00035D22" w:rsidRDefault="00035D22" w:rsidP="00E932BC">
      <w:r>
        <w:separator/>
      </w:r>
    </w:p>
  </w:footnote>
  <w:footnote w:type="continuationSeparator" w:id="0">
    <w:p w14:paraId="045DBBC9" w14:textId="77777777" w:rsidR="00035D22" w:rsidRDefault="00035D22" w:rsidP="00E9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BBCC" w14:textId="77777777" w:rsidR="00885106" w:rsidRDefault="00F2282E">
    <w:pPr>
      <w:pStyle w:val="Header"/>
    </w:pPr>
    <w:r w:rsidRPr="00FA77D4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45DBBD1" wp14:editId="045DBBD2">
          <wp:simplePos x="0" y="0"/>
          <wp:positionH relativeFrom="column">
            <wp:posOffset>-1120140</wp:posOffset>
          </wp:positionH>
          <wp:positionV relativeFrom="paragraph">
            <wp:posOffset>5052060</wp:posOffset>
          </wp:positionV>
          <wp:extent cx="3873500" cy="508918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50891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AF6A" w14:textId="77777777" w:rsidR="00942A6B" w:rsidRDefault="00942A6B">
    <w:pPr>
      <w:pStyle w:val="Header"/>
    </w:pPr>
  </w:p>
  <w:p w14:paraId="44D0360D" w14:textId="77777777" w:rsidR="00942A6B" w:rsidRDefault="00942A6B">
    <w:pPr>
      <w:pStyle w:val="Header"/>
    </w:pPr>
  </w:p>
  <w:p w14:paraId="28EF8155" w14:textId="77777777" w:rsidR="00942A6B" w:rsidRDefault="00942A6B">
    <w:pPr>
      <w:pStyle w:val="Header"/>
    </w:pPr>
  </w:p>
  <w:p w14:paraId="75407FAC" w14:textId="77777777" w:rsidR="00942A6B" w:rsidRDefault="00942A6B">
    <w:pPr>
      <w:pStyle w:val="Header"/>
    </w:pPr>
  </w:p>
  <w:p w14:paraId="24841F3D" w14:textId="77777777" w:rsidR="00942A6B" w:rsidRDefault="00942A6B">
    <w:pPr>
      <w:pStyle w:val="Header"/>
    </w:pPr>
  </w:p>
  <w:p w14:paraId="045DBBCE" w14:textId="466ED23C" w:rsidR="000E6B07" w:rsidRDefault="00F2282E">
    <w:pPr>
      <w:pStyle w:val="Header"/>
    </w:pPr>
    <w:r w:rsidRPr="00FA77D4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45DBBD9" wp14:editId="3D722CAA">
          <wp:simplePos x="0" y="0"/>
          <wp:positionH relativeFrom="column">
            <wp:posOffset>-1135380</wp:posOffset>
          </wp:positionH>
          <wp:positionV relativeFrom="paragraph">
            <wp:posOffset>4914900</wp:posOffset>
          </wp:positionV>
          <wp:extent cx="3873500" cy="50891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0" cy="50891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A01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C78"/>
    <w:multiLevelType w:val="hybridMultilevel"/>
    <w:tmpl w:val="CA9A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3407"/>
    <w:multiLevelType w:val="multilevel"/>
    <w:tmpl w:val="58566F04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9E2E28"/>
    <w:multiLevelType w:val="multilevel"/>
    <w:tmpl w:val="BB1E16B8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55646"/>
    <w:multiLevelType w:val="hybridMultilevel"/>
    <w:tmpl w:val="1E38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C6233"/>
    <w:multiLevelType w:val="hybridMultilevel"/>
    <w:tmpl w:val="0CB0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45CB"/>
    <w:multiLevelType w:val="multilevel"/>
    <w:tmpl w:val="59824F70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AE3F6D"/>
    <w:multiLevelType w:val="hybridMultilevel"/>
    <w:tmpl w:val="20A25E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E4569"/>
    <w:multiLevelType w:val="hybridMultilevel"/>
    <w:tmpl w:val="AA38BB3A"/>
    <w:lvl w:ilvl="0" w:tplc="89D07CB4">
      <w:start w:val="1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0056563"/>
    <w:multiLevelType w:val="hybridMultilevel"/>
    <w:tmpl w:val="9D32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23227"/>
    <w:multiLevelType w:val="hybridMultilevel"/>
    <w:tmpl w:val="859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20666"/>
    <w:multiLevelType w:val="multilevel"/>
    <w:tmpl w:val="3B4EA0B4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52" w:hanging="552"/>
      </w:pPr>
      <w:rPr>
        <w:rFonts w:hint="default"/>
        <w:b w:val="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588854322">
    <w:abstractNumId w:val="0"/>
  </w:num>
  <w:num w:numId="2" w16cid:durableId="731543885">
    <w:abstractNumId w:val="4"/>
  </w:num>
  <w:num w:numId="3" w16cid:durableId="1064640798">
    <w:abstractNumId w:val="1"/>
  </w:num>
  <w:num w:numId="4" w16cid:durableId="1847019224">
    <w:abstractNumId w:val="6"/>
  </w:num>
  <w:num w:numId="5" w16cid:durableId="716128225">
    <w:abstractNumId w:val="2"/>
  </w:num>
  <w:num w:numId="6" w16cid:durableId="612514440">
    <w:abstractNumId w:val="11"/>
  </w:num>
  <w:num w:numId="7" w16cid:durableId="859585714">
    <w:abstractNumId w:val="3"/>
  </w:num>
  <w:num w:numId="8" w16cid:durableId="97144998">
    <w:abstractNumId w:val="5"/>
  </w:num>
  <w:num w:numId="9" w16cid:durableId="210116309">
    <w:abstractNumId w:val="10"/>
  </w:num>
  <w:num w:numId="10" w16cid:durableId="379743442">
    <w:abstractNumId w:val="9"/>
  </w:num>
  <w:num w:numId="11" w16cid:durableId="897713625">
    <w:abstractNumId w:val="7"/>
  </w:num>
  <w:num w:numId="12" w16cid:durableId="906037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6"/>
    <w:rsid w:val="000026CA"/>
    <w:rsid w:val="00035D22"/>
    <w:rsid w:val="00053C17"/>
    <w:rsid w:val="00081BE6"/>
    <w:rsid w:val="000A3E88"/>
    <w:rsid w:val="000A40C6"/>
    <w:rsid w:val="000B739C"/>
    <w:rsid w:val="000B74D3"/>
    <w:rsid w:val="000D0037"/>
    <w:rsid w:val="000E6B07"/>
    <w:rsid w:val="000E77A0"/>
    <w:rsid w:val="000F4616"/>
    <w:rsid w:val="001511FC"/>
    <w:rsid w:val="0016322F"/>
    <w:rsid w:val="00165FB6"/>
    <w:rsid w:val="00183615"/>
    <w:rsid w:val="00183D17"/>
    <w:rsid w:val="00184F4F"/>
    <w:rsid w:val="00196BDC"/>
    <w:rsid w:val="001A2E72"/>
    <w:rsid w:val="001B0352"/>
    <w:rsid w:val="001C4B3B"/>
    <w:rsid w:val="001D795D"/>
    <w:rsid w:val="00215CCB"/>
    <w:rsid w:val="002A03A0"/>
    <w:rsid w:val="002B4F2A"/>
    <w:rsid w:val="002E7822"/>
    <w:rsid w:val="002F0876"/>
    <w:rsid w:val="003009DE"/>
    <w:rsid w:val="00303A3D"/>
    <w:rsid w:val="003244A6"/>
    <w:rsid w:val="003375EC"/>
    <w:rsid w:val="00343692"/>
    <w:rsid w:val="0034539F"/>
    <w:rsid w:val="00362589"/>
    <w:rsid w:val="003B298B"/>
    <w:rsid w:val="003B4F65"/>
    <w:rsid w:val="003E4550"/>
    <w:rsid w:val="0040166A"/>
    <w:rsid w:val="004067CD"/>
    <w:rsid w:val="0040746E"/>
    <w:rsid w:val="0041338D"/>
    <w:rsid w:val="004154B9"/>
    <w:rsid w:val="00452130"/>
    <w:rsid w:val="00461ACC"/>
    <w:rsid w:val="00470A19"/>
    <w:rsid w:val="00473D1F"/>
    <w:rsid w:val="0047686B"/>
    <w:rsid w:val="004A07CD"/>
    <w:rsid w:val="004C2A3F"/>
    <w:rsid w:val="004C5F92"/>
    <w:rsid w:val="004D2E64"/>
    <w:rsid w:val="004D6523"/>
    <w:rsid w:val="004F0610"/>
    <w:rsid w:val="005B535E"/>
    <w:rsid w:val="0062568C"/>
    <w:rsid w:val="006510C7"/>
    <w:rsid w:val="00706B28"/>
    <w:rsid w:val="00707BD4"/>
    <w:rsid w:val="007525FB"/>
    <w:rsid w:val="00753CB2"/>
    <w:rsid w:val="007753DC"/>
    <w:rsid w:val="00791617"/>
    <w:rsid w:val="007A2A14"/>
    <w:rsid w:val="007A567F"/>
    <w:rsid w:val="007B2218"/>
    <w:rsid w:val="007D3716"/>
    <w:rsid w:val="007F439F"/>
    <w:rsid w:val="00834133"/>
    <w:rsid w:val="00836457"/>
    <w:rsid w:val="00850A08"/>
    <w:rsid w:val="00885106"/>
    <w:rsid w:val="00890E18"/>
    <w:rsid w:val="008D0976"/>
    <w:rsid w:val="00905DB6"/>
    <w:rsid w:val="0090611F"/>
    <w:rsid w:val="00942A6B"/>
    <w:rsid w:val="00944736"/>
    <w:rsid w:val="00992AF5"/>
    <w:rsid w:val="009958D4"/>
    <w:rsid w:val="009A2660"/>
    <w:rsid w:val="009B1F2E"/>
    <w:rsid w:val="009C0259"/>
    <w:rsid w:val="009C22FC"/>
    <w:rsid w:val="009C444C"/>
    <w:rsid w:val="009E5BCB"/>
    <w:rsid w:val="009E647E"/>
    <w:rsid w:val="00A058F0"/>
    <w:rsid w:val="00A3539D"/>
    <w:rsid w:val="00A37055"/>
    <w:rsid w:val="00A5051A"/>
    <w:rsid w:val="00A526E3"/>
    <w:rsid w:val="00A57B92"/>
    <w:rsid w:val="00A6232C"/>
    <w:rsid w:val="00A730D0"/>
    <w:rsid w:val="00A81C56"/>
    <w:rsid w:val="00AA00F1"/>
    <w:rsid w:val="00AB0DD9"/>
    <w:rsid w:val="00B05121"/>
    <w:rsid w:val="00B161DF"/>
    <w:rsid w:val="00B21A1F"/>
    <w:rsid w:val="00B34DFB"/>
    <w:rsid w:val="00B407EA"/>
    <w:rsid w:val="00B51AD6"/>
    <w:rsid w:val="00B62A3C"/>
    <w:rsid w:val="00B70154"/>
    <w:rsid w:val="00B80383"/>
    <w:rsid w:val="00B839BB"/>
    <w:rsid w:val="00B97B55"/>
    <w:rsid w:val="00BC0715"/>
    <w:rsid w:val="00BE662F"/>
    <w:rsid w:val="00C13C46"/>
    <w:rsid w:val="00C242AA"/>
    <w:rsid w:val="00C3325E"/>
    <w:rsid w:val="00C34B0D"/>
    <w:rsid w:val="00C5710B"/>
    <w:rsid w:val="00C61147"/>
    <w:rsid w:val="00C72D44"/>
    <w:rsid w:val="00C95456"/>
    <w:rsid w:val="00C959C3"/>
    <w:rsid w:val="00CD1EAE"/>
    <w:rsid w:val="00CE135C"/>
    <w:rsid w:val="00D212A8"/>
    <w:rsid w:val="00D331A6"/>
    <w:rsid w:val="00D653C1"/>
    <w:rsid w:val="00D9474A"/>
    <w:rsid w:val="00DA76AF"/>
    <w:rsid w:val="00DC696C"/>
    <w:rsid w:val="00DC6E3C"/>
    <w:rsid w:val="00E1097E"/>
    <w:rsid w:val="00E15D64"/>
    <w:rsid w:val="00E21832"/>
    <w:rsid w:val="00E220FF"/>
    <w:rsid w:val="00E42EE6"/>
    <w:rsid w:val="00E44846"/>
    <w:rsid w:val="00E53C88"/>
    <w:rsid w:val="00E86461"/>
    <w:rsid w:val="00E932BC"/>
    <w:rsid w:val="00EE1673"/>
    <w:rsid w:val="00EE1F0A"/>
    <w:rsid w:val="00F10BEC"/>
    <w:rsid w:val="00F2282E"/>
    <w:rsid w:val="00F25912"/>
    <w:rsid w:val="00F403E4"/>
    <w:rsid w:val="00F411A6"/>
    <w:rsid w:val="00F474FC"/>
    <w:rsid w:val="00F61804"/>
    <w:rsid w:val="00F8512C"/>
    <w:rsid w:val="00FA77D4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45DBBA6"/>
  <w14:defaultImageDpi w14:val="300"/>
  <w15:docId w15:val="{97859B24-C637-4873-85CE-E871A763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1AD6"/>
    <w:pPr>
      <w:tabs>
        <w:tab w:val="center" w:pos="4153"/>
        <w:tab w:val="right" w:pos="8306"/>
      </w:tabs>
    </w:pPr>
    <w:rPr>
      <w:rFonts w:ascii="Book Antiqua" w:hAnsi="Book Antiqua"/>
      <w:color w:val="auto"/>
      <w:kern w:val="0"/>
      <w:lang w:val="en-GB"/>
    </w:rPr>
  </w:style>
  <w:style w:type="character" w:customStyle="1" w:styleId="FooterChar">
    <w:name w:val="Footer Char"/>
    <w:link w:val="Footer"/>
    <w:rsid w:val="00B51AD6"/>
    <w:rPr>
      <w:rFonts w:ascii="Book Antiqua" w:hAnsi="Book Antiqua"/>
      <w:lang w:eastAsia="en-US"/>
    </w:rPr>
  </w:style>
  <w:style w:type="paragraph" w:styleId="BalloonText">
    <w:name w:val="Balloon Text"/>
    <w:basedOn w:val="Normal"/>
    <w:link w:val="BalloonTextChar"/>
    <w:rsid w:val="00A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055"/>
    <w:rPr>
      <w:rFonts w:ascii="Tahoma" w:hAnsi="Tahoma" w:cs="Tahoma"/>
      <w:color w:val="212120"/>
      <w:kern w:val="28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452130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E932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32BC"/>
    <w:rPr>
      <w:color w:val="212120"/>
      <w:kern w:val="28"/>
      <w:lang w:val="en-US" w:eastAsia="en-US"/>
    </w:rPr>
  </w:style>
  <w:style w:type="character" w:styleId="Hyperlink">
    <w:name w:val="Hyperlink"/>
    <w:rsid w:val="00DC6E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61DF"/>
    <w:pPr>
      <w:ind w:left="720"/>
      <w:contextualSpacing/>
    </w:pPr>
    <w:rPr>
      <w:rFonts w:ascii="Arial" w:eastAsiaTheme="minorEastAsia" w:hAnsi="Arial" w:cstheme="minorBidi"/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5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feguarding@bristoldicoes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stol.anglican.org/aboutus/safeguarding/PSOresourc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stol.anglican.org/parish-resources/safeguarding/policies-and-procedu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ventbrite.co.uk/o/diocese-of-bristol-safeguarding-900512267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36E2D5EAEF4EBC28093009749D4A" ma:contentTypeVersion="17" ma:contentTypeDescription="Create a new document." ma:contentTypeScope="" ma:versionID="5dde9421bb9c4f1213f0ee964ebae914">
  <xsd:schema xmlns:xsd="http://www.w3.org/2001/XMLSchema" xmlns:xs="http://www.w3.org/2001/XMLSchema" xmlns:p="http://schemas.microsoft.com/office/2006/metadata/properties" xmlns:ns2="a1cbbd71-76e6-4143-8eaa-1fa8cf0f0827" xmlns:ns3="2923b7b3-f35a-427c-99cf-695557634918" targetNamespace="http://schemas.microsoft.com/office/2006/metadata/properties" ma:root="true" ma:fieldsID="c24542209352057022af69f2c3e51256" ns2:_="" ns3:_="">
    <xsd:import namespace="a1cbbd71-76e6-4143-8eaa-1fa8cf0f0827"/>
    <xsd:import namespace="2923b7b3-f35a-427c-99cf-695557634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bbd71-76e6-4143-8eaa-1fa8cf0f0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3b7b3-f35a-427c-99cf-695557634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28ea60-659d-496c-8c94-1f89ef602eb4}" ma:internalName="TaxCatchAll" ma:showField="CatchAllData" ma:web="2923b7b3-f35a-427c-99cf-695557634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cbbd71-76e6-4143-8eaa-1fa8cf0f0827">
      <Terms xmlns="http://schemas.microsoft.com/office/infopath/2007/PartnerControls"/>
    </lcf76f155ced4ddcb4097134ff3c332f>
    <TaxCatchAll xmlns="2923b7b3-f35a-427c-99cf-69555763491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C983-4919-451E-A917-E8ECDF3A3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5D02D-1F0B-4B25-B2D0-34E0AE34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bbd71-76e6-4143-8eaa-1fa8cf0f0827"/>
    <ds:schemaRef ds:uri="2923b7b3-f35a-427c-99cf-69555763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5E197-7620-4F2E-AB6E-651B98D6D52B}">
  <ds:schemaRefs>
    <ds:schemaRef ds:uri="http://schemas.microsoft.com/office/2006/metadata/properties"/>
    <ds:schemaRef ds:uri="http://schemas.microsoft.com/office/infopath/2007/PartnerControls"/>
    <ds:schemaRef ds:uri="a1cbbd71-76e6-4143-8eaa-1fa8cf0f0827"/>
    <ds:schemaRef ds:uri="2923b7b3-f35a-427c-99cf-695557634918"/>
  </ds:schemaRefs>
</ds:datastoreItem>
</file>

<file path=customXml/itemProps4.xml><?xml version="1.0" encoding="utf-8"?>
<ds:datastoreItem xmlns:ds="http://schemas.openxmlformats.org/officeDocument/2006/customXml" ds:itemID="{DF822569-038E-4DC6-96BE-E8EE01C51D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2266</CharactersWithSpaces>
  <SharedDoc>false</SharedDoc>
  <HLinks>
    <vt:vector size="12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2060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Cavender</dc:creator>
  <cp:lastModifiedBy>Katheryn Caithness</cp:lastModifiedBy>
  <cp:revision>10</cp:revision>
  <cp:lastPrinted>2015-11-24T14:16:00Z</cp:lastPrinted>
  <dcterms:created xsi:type="dcterms:W3CDTF">2023-09-06T14:59:00Z</dcterms:created>
  <dcterms:modified xsi:type="dcterms:W3CDTF">2023-09-06T15:23:00Z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  <property fmtid="{D5CDD505-2E9C-101B-9397-08002B2CF9AE}" pid="3" name="ContentTypeId">
    <vt:lpwstr>0x010100718B36E2D5EAEF4EBC28093009749D4A</vt:lpwstr>
  </property>
  <property fmtid="{D5CDD505-2E9C-101B-9397-08002B2CF9AE}" pid="4" name="Order">
    <vt:r8>431000</vt:r8>
  </property>
  <property fmtid="{D5CDD505-2E9C-101B-9397-08002B2CF9AE}" pid="5" name="MediaServiceImageTags">
    <vt:lpwstr/>
  </property>
</Properties>
</file>