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6C36" w14:textId="77777777" w:rsidR="008E01A6" w:rsidRPr="00E7726D" w:rsidRDefault="008E01A6" w:rsidP="00E7726D">
      <w:pPr>
        <w:spacing w:after="160" w:line="259" w:lineRule="auto"/>
        <w:rPr>
          <w:rFonts w:ascii="Arial" w:hAnsi="Arial" w:cs="Arial"/>
          <w:b/>
        </w:rPr>
      </w:pPr>
    </w:p>
    <w:p w14:paraId="6E692BF5" w14:textId="77777777" w:rsidR="008E01A6" w:rsidRDefault="008E01A6" w:rsidP="00474D24">
      <w:pPr>
        <w:rPr>
          <w:rFonts w:ascii="Arial" w:hAnsi="Arial" w:cs="Arial"/>
          <w:b/>
          <w:sz w:val="17"/>
        </w:rPr>
      </w:pPr>
    </w:p>
    <w:p w14:paraId="53C835C3" w14:textId="77777777" w:rsidR="0013792B" w:rsidRPr="007B6F3F" w:rsidRDefault="00CD466F" w:rsidP="0013792B">
      <w:pPr>
        <w:jc w:val="center"/>
        <w:rPr>
          <w:rFonts w:ascii="Arial" w:hAnsi="Arial" w:cs="Arial"/>
          <w:b/>
          <w:bCs/>
          <w:color w:val="018AD8"/>
          <w:sz w:val="32"/>
          <w:szCs w:val="32"/>
        </w:rPr>
      </w:pPr>
      <w:r w:rsidRPr="007B6F3F">
        <w:rPr>
          <w:rFonts w:ascii="Arial" w:hAnsi="Arial" w:cs="Arial"/>
          <w:b/>
          <w:bCs/>
          <w:color w:val="018AD8"/>
          <w:sz w:val="32"/>
          <w:szCs w:val="32"/>
        </w:rPr>
        <w:t>DIOCESAN BOARD OF FINANCE</w:t>
      </w:r>
    </w:p>
    <w:p w14:paraId="42C35913" w14:textId="77777777" w:rsidR="004C17A2" w:rsidRPr="00E97CFC" w:rsidRDefault="00295F4D" w:rsidP="007B6F3F">
      <w:pPr>
        <w:jc w:val="center"/>
        <w:rPr>
          <w:rFonts w:ascii="Arial" w:hAnsi="Arial" w:cs="Arial"/>
          <w:sz w:val="32"/>
          <w:szCs w:val="32"/>
        </w:rPr>
      </w:pPr>
      <w:r w:rsidRPr="00E97CFC">
        <w:rPr>
          <w:rFonts w:ascii="Arial" w:hAnsi="Arial" w:cs="Arial"/>
          <w:sz w:val="32"/>
          <w:szCs w:val="32"/>
        </w:rPr>
        <w:t>Job Description</w:t>
      </w:r>
      <w:r w:rsidR="00733DF0">
        <w:rPr>
          <w:rFonts w:ascii="Arial" w:hAnsi="Arial" w:cs="Arial"/>
          <w:sz w:val="32"/>
          <w:szCs w:val="32"/>
        </w:rPr>
        <w:t xml:space="preserve"> and </w:t>
      </w:r>
      <w:r w:rsidR="0013792B">
        <w:rPr>
          <w:rFonts w:ascii="Arial" w:hAnsi="Arial" w:cs="Arial"/>
          <w:sz w:val="32"/>
          <w:szCs w:val="32"/>
        </w:rPr>
        <w:t>Person Specification</w:t>
      </w:r>
    </w:p>
    <w:p w14:paraId="5B3D0292" w14:textId="77777777" w:rsidR="00295F4D" w:rsidRPr="002A3EB4" w:rsidRDefault="00295F4D" w:rsidP="00295F4D">
      <w:pPr>
        <w:pBdr>
          <w:bottom w:val="single" w:sz="4" w:space="1" w:color="auto"/>
        </w:pBdr>
        <w:spacing w:after="60"/>
        <w:ind w:right="20"/>
        <w:rPr>
          <w:rFonts w:ascii="Gill Sans MT" w:hAnsi="Gill Sans MT" w:cs="Arial"/>
          <w:sz w:val="32"/>
        </w:rPr>
      </w:pPr>
    </w:p>
    <w:p w14:paraId="4E987E9E" w14:textId="77777777" w:rsidR="004D6837" w:rsidRDefault="004D6837" w:rsidP="00FB35B7">
      <w:pPr>
        <w:spacing w:after="120"/>
        <w:jc w:val="both"/>
        <w:rPr>
          <w:rFonts w:ascii="Arial" w:hAnsi="Arial"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14:paraId="08AB065C" w14:textId="77777777" w:rsidTr="004A724D">
        <w:tc>
          <w:tcPr>
            <w:tcW w:w="2972" w:type="dxa"/>
          </w:tcPr>
          <w:p w14:paraId="4B3E5C99" w14:textId="77777777" w:rsidR="004D6837" w:rsidRDefault="004D6837" w:rsidP="00FB35B7">
            <w:pPr>
              <w:spacing w:after="120"/>
              <w:jc w:val="both"/>
              <w:rPr>
                <w:rFonts w:ascii="Arial" w:hAnsi="Arial" w:cs="Arial"/>
                <w:b/>
              </w:rPr>
            </w:pPr>
            <w:r>
              <w:rPr>
                <w:rFonts w:ascii="Arial" w:hAnsi="Arial" w:cs="Arial"/>
                <w:b/>
              </w:rPr>
              <w:t>JOB TITLE</w:t>
            </w:r>
          </w:p>
        </w:tc>
        <w:tc>
          <w:tcPr>
            <w:tcW w:w="7484" w:type="dxa"/>
          </w:tcPr>
          <w:p w14:paraId="32733452" w14:textId="371D6285" w:rsidR="004D6837" w:rsidRPr="00505DBF" w:rsidRDefault="00A46213" w:rsidP="00FB35B7">
            <w:pPr>
              <w:spacing w:after="120"/>
              <w:jc w:val="both"/>
              <w:rPr>
                <w:rFonts w:ascii="Arial" w:hAnsi="Arial" w:cs="Arial"/>
                <w:bCs/>
              </w:rPr>
            </w:pPr>
            <w:r>
              <w:rPr>
                <w:rFonts w:ascii="Arial" w:hAnsi="Arial" w:cs="Arial"/>
                <w:bCs/>
              </w:rPr>
              <w:t xml:space="preserve">Finance </w:t>
            </w:r>
            <w:r w:rsidR="00E056F4">
              <w:rPr>
                <w:rFonts w:ascii="Arial" w:hAnsi="Arial" w:cs="Arial"/>
                <w:bCs/>
              </w:rPr>
              <w:t xml:space="preserve">Assistant </w:t>
            </w:r>
          </w:p>
        </w:tc>
      </w:tr>
      <w:tr w:rsidR="004D6837" w14:paraId="3D1BD64C" w14:textId="77777777" w:rsidTr="004A724D">
        <w:tc>
          <w:tcPr>
            <w:tcW w:w="2972" w:type="dxa"/>
          </w:tcPr>
          <w:p w14:paraId="241F9F5C" w14:textId="77777777" w:rsidR="004D6837" w:rsidRDefault="00720DFB" w:rsidP="00FB35B7">
            <w:pPr>
              <w:spacing w:after="120"/>
              <w:jc w:val="both"/>
              <w:rPr>
                <w:rFonts w:ascii="Arial" w:hAnsi="Arial" w:cs="Arial"/>
                <w:b/>
              </w:rPr>
            </w:pPr>
            <w:r>
              <w:rPr>
                <w:rFonts w:ascii="Arial" w:hAnsi="Arial" w:cs="Arial"/>
                <w:b/>
              </w:rPr>
              <w:t>LINE MANAGER</w:t>
            </w:r>
          </w:p>
        </w:tc>
        <w:tc>
          <w:tcPr>
            <w:tcW w:w="7484" w:type="dxa"/>
          </w:tcPr>
          <w:p w14:paraId="6C315F24" w14:textId="60131A34" w:rsidR="004D6837" w:rsidRPr="006229D1" w:rsidRDefault="004F3064" w:rsidP="00FB35B7">
            <w:pPr>
              <w:spacing w:after="120"/>
              <w:jc w:val="both"/>
              <w:rPr>
                <w:rFonts w:ascii="Arial" w:hAnsi="Arial" w:cs="Arial"/>
                <w:bCs/>
              </w:rPr>
            </w:pPr>
            <w:r>
              <w:rPr>
                <w:rFonts w:ascii="Arial" w:hAnsi="Arial" w:cs="Arial"/>
                <w:bCs/>
              </w:rPr>
              <w:t>Head of Finance Operations</w:t>
            </w:r>
            <w:r w:rsidR="00EA42D1">
              <w:rPr>
                <w:rFonts w:ascii="Arial" w:hAnsi="Arial" w:cs="Arial"/>
                <w:bCs/>
              </w:rPr>
              <w:t xml:space="preserve"> </w:t>
            </w:r>
          </w:p>
        </w:tc>
      </w:tr>
      <w:tr w:rsidR="004D6837" w:rsidRPr="007029C5" w14:paraId="7F443E61" w14:textId="77777777" w:rsidTr="004A724D">
        <w:tc>
          <w:tcPr>
            <w:tcW w:w="2972" w:type="dxa"/>
          </w:tcPr>
          <w:p w14:paraId="6FF902F0" w14:textId="77777777" w:rsidR="004D6837" w:rsidRDefault="00721245" w:rsidP="00FB35B7">
            <w:pPr>
              <w:spacing w:after="120"/>
              <w:jc w:val="both"/>
              <w:rPr>
                <w:rFonts w:ascii="Arial" w:hAnsi="Arial" w:cs="Arial"/>
                <w:b/>
              </w:rPr>
            </w:pPr>
            <w:r>
              <w:rPr>
                <w:rFonts w:ascii="Arial" w:hAnsi="Arial" w:cs="Arial"/>
                <w:b/>
              </w:rPr>
              <w:t>SALARY</w:t>
            </w:r>
          </w:p>
        </w:tc>
        <w:tc>
          <w:tcPr>
            <w:tcW w:w="7484" w:type="dxa"/>
          </w:tcPr>
          <w:p w14:paraId="3EF2AF84" w14:textId="14EA5183" w:rsidR="004D6837" w:rsidRPr="00215272" w:rsidRDefault="00B97643" w:rsidP="00FB35B7">
            <w:pPr>
              <w:spacing w:after="120"/>
              <w:jc w:val="both"/>
              <w:rPr>
                <w:rFonts w:ascii="Arial" w:hAnsi="Arial" w:cs="Arial"/>
                <w:lang w:val="it-IT"/>
              </w:rPr>
            </w:pPr>
            <w:r w:rsidRPr="00215272">
              <w:rPr>
                <w:rFonts w:ascii="Arial" w:hAnsi="Arial" w:cs="Arial"/>
                <w:lang w:val="it-IT"/>
              </w:rPr>
              <w:t>£</w:t>
            </w:r>
            <w:r w:rsidR="00F63C19">
              <w:rPr>
                <w:rFonts w:ascii="Arial" w:hAnsi="Arial" w:cs="Arial"/>
                <w:lang w:val="it-IT"/>
              </w:rPr>
              <w:t>2</w:t>
            </w:r>
            <w:r w:rsidR="009F76A0">
              <w:rPr>
                <w:rFonts w:ascii="Arial" w:hAnsi="Arial" w:cs="Arial"/>
                <w:lang w:val="it-IT"/>
              </w:rPr>
              <w:t>5,</w:t>
            </w:r>
            <w:r w:rsidR="00581A29">
              <w:rPr>
                <w:rFonts w:ascii="Arial" w:hAnsi="Arial" w:cs="Arial"/>
                <w:lang w:val="it-IT"/>
              </w:rPr>
              <w:t>947</w:t>
            </w:r>
            <w:r w:rsidR="00B30679">
              <w:rPr>
                <w:rFonts w:ascii="Arial" w:hAnsi="Arial" w:cs="Arial"/>
                <w:lang w:val="it-IT"/>
              </w:rPr>
              <w:t xml:space="preserve"> </w:t>
            </w:r>
            <w:r w:rsidRPr="00B30679">
              <w:rPr>
                <w:rFonts w:ascii="Arial" w:hAnsi="Arial" w:cs="Arial"/>
                <w:lang w:val="it-IT"/>
              </w:rPr>
              <w:t>per annum</w:t>
            </w:r>
          </w:p>
        </w:tc>
      </w:tr>
      <w:tr w:rsidR="004D6837" w14:paraId="493FB556" w14:textId="77777777" w:rsidTr="004A724D">
        <w:tc>
          <w:tcPr>
            <w:tcW w:w="2972" w:type="dxa"/>
          </w:tcPr>
          <w:p w14:paraId="781A10DC" w14:textId="77777777" w:rsidR="004D6837" w:rsidRDefault="00721245" w:rsidP="00FB35B7">
            <w:pPr>
              <w:spacing w:after="120"/>
              <w:jc w:val="both"/>
              <w:rPr>
                <w:rFonts w:ascii="Arial" w:hAnsi="Arial" w:cs="Arial"/>
                <w:b/>
              </w:rPr>
            </w:pPr>
            <w:r>
              <w:rPr>
                <w:rFonts w:ascii="Arial" w:hAnsi="Arial" w:cs="Arial"/>
                <w:b/>
              </w:rPr>
              <w:t>HOURS</w:t>
            </w:r>
          </w:p>
        </w:tc>
        <w:tc>
          <w:tcPr>
            <w:tcW w:w="7484" w:type="dxa"/>
          </w:tcPr>
          <w:p w14:paraId="1B05D16B" w14:textId="4CA9E132" w:rsidR="004D6837" w:rsidRPr="00505DBF" w:rsidRDefault="00B30679" w:rsidP="00FB35B7">
            <w:pPr>
              <w:spacing w:after="120"/>
              <w:jc w:val="both"/>
              <w:rPr>
                <w:rFonts w:ascii="Arial" w:hAnsi="Arial" w:cs="Arial"/>
                <w:bCs/>
              </w:rPr>
            </w:pPr>
            <w:r>
              <w:rPr>
                <w:rFonts w:ascii="Arial" w:hAnsi="Arial" w:cs="Arial"/>
                <w:bCs/>
              </w:rPr>
              <w:t>35</w:t>
            </w:r>
            <w:r w:rsidR="00464780">
              <w:rPr>
                <w:rFonts w:ascii="Arial" w:hAnsi="Arial" w:cs="Arial"/>
                <w:bCs/>
              </w:rPr>
              <w:t xml:space="preserve"> </w:t>
            </w:r>
            <w:r w:rsidR="000701C2" w:rsidRPr="00505DBF">
              <w:rPr>
                <w:rFonts w:ascii="Arial" w:hAnsi="Arial" w:cs="Arial"/>
                <w:bCs/>
              </w:rPr>
              <w:t xml:space="preserve">hours </w:t>
            </w:r>
          </w:p>
        </w:tc>
      </w:tr>
      <w:tr w:rsidR="00053478" w14:paraId="50C632C8" w14:textId="77777777" w:rsidTr="004A724D">
        <w:tc>
          <w:tcPr>
            <w:tcW w:w="2972" w:type="dxa"/>
          </w:tcPr>
          <w:p w14:paraId="2C1C7850" w14:textId="77777777" w:rsidR="00053478" w:rsidRDefault="00053478" w:rsidP="00FB35B7">
            <w:pPr>
              <w:spacing w:after="120"/>
              <w:jc w:val="both"/>
              <w:rPr>
                <w:rFonts w:ascii="Arial" w:hAnsi="Arial" w:cs="Arial"/>
                <w:b/>
              </w:rPr>
            </w:pPr>
            <w:r>
              <w:rPr>
                <w:rFonts w:ascii="Arial" w:hAnsi="Arial" w:cs="Arial"/>
                <w:b/>
              </w:rPr>
              <w:t>DURATION</w:t>
            </w:r>
          </w:p>
        </w:tc>
        <w:tc>
          <w:tcPr>
            <w:tcW w:w="7484" w:type="dxa"/>
          </w:tcPr>
          <w:p w14:paraId="5B406742" w14:textId="7238E4DD" w:rsidR="00053478" w:rsidRPr="00505DBF" w:rsidRDefault="00655969" w:rsidP="00FB35B7">
            <w:pPr>
              <w:spacing w:after="120"/>
              <w:jc w:val="both"/>
              <w:rPr>
                <w:rFonts w:ascii="Arial" w:hAnsi="Arial" w:cs="Arial"/>
                <w:bCs/>
              </w:rPr>
            </w:pPr>
            <w:r w:rsidRPr="00505DBF">
              <w:rPr>
                <w:rFonts w:ascii="Arial" w:hAnsi="Arial" w:cs="Arial"/>
                <w:bCs/>
              </w:rPr>
              <w:t xml:space="preserve">This is a </w:t>
            </w:r>
            <w:r w:rsidRPr="00B30679">
              <w:rPr>
                <w:rFonts w:ascii="Arial" w:hAnsi="Arial" w:cs="Arial"/>
                <w:bCs/>
              </w:rPr>
              <w:t>permanent</w:t>
            </w:r>
            <w:r w:rsidR="00464780" w:rsidRPr="00B30679">
              <w:rPr>
                <w:rFonts w:ascii="Arial" w:hAnsi="Arial" w:cs="Arial"/>
                <w:bCs/>
              </w:rPr>
              <w:t xml:space="preserve"> contract</w:t>
            </w:r>
            <w:r w:rsidR="00AC5BE4" w:rsidRPr="00B30679">
              <w:rPr>
                <w:rFonts w:ascii="Arial" w:hAnsi="Arial" w:cs="Arial"/>
                <w:bCs/>
              </w:rPr>
              <w:t xml:space="preserve"> </w:t>
            </w:r>
            <w:r w:rsidR="00C023D1" w:rsidRPr="00B30679">
              <w:rPr>
                <w:rFonts w:ascii="Arial" w:hAnsi="Arial" w:cs="Arial"/>
                <w:bCs/>
              </w:rPr>
              <w:t xml:space="preserve">for a </w:t>
            </w:r>
            <w:r w:rsidR="00B30679" w:rsidRPr="00B30679">
              <w:rPr>
                <w:rFonts w:ascii="Arial" w:hAnsi="Arial" w:cs="Arial"/>
                <w:bCs/>
              </w:rPr>
              <w:t>full-time</w:t>
            </w:r>
            <w:r w:rsidR="00C023D1" w:rsidRPr="00B30679">
              <w:rPr>
                <w:rFonts w:ascii="Arial" w:hAnsi="Arial" w:cs="Arial"/>
                <w:bCs/>
              </w:rPr>
              <w:t xml:space="preserve"> role</w:t>
            </w:r>
          </w:p>
        </w:tc>
      </w:tr>
      <w:tr w:rsidR="004D6837" w14:paraId="60D7FAA6" w14:textId="77777777" w:rsidTr="004A724D">
        <w:tc>
          <w:tcPr>
            <w:tcW w:w="2972" w:type="dxa"/>
          </w:tcPr>
          <w:p w14:paraId="5E96FA65" w14:textId="77777777" w:rsidR="004D6837" w:rsidRDefault="00721245" w:rsidP="00FB35B7">
            <w:pPr>
              <w:spacing w:after="120"/>
              <w:jc w:val="both"/>
              <w:rPr>
                <w:rFonts w:ascii="Arial" w:hAnsi="Arial" w:cs="Arial"/>
                <w:b/>
              </w:rPr>
            </w:pPr>
            <w:r>
              <w:rPr>
                <w:rFonts w:ascii="Arial" w:hAnsi="Arial" w:cs="Arial"/>
                <w:b/>
              </w:rPr>
              <w:t xml:space="preserve">LOCATION </w:t>
            </w:r>
          </w:p>
        </w:tc>
        <w:tc>
          <w:tcPr>
            <w:tcW w:w="7484" w:type="dxa"/>
          </w:tcPr>
          <w:p w14:paraId="6110E96E" w14:textId="77777777" w:rsidR="004D6837" w:rsidRDefault="00505DBF" w:rsidP="00FB35B7">
            <w:pPr>
              <w:spacing w:after="120"/>
              <w:jc w:val="both"/>
              <w:rPr>
                <w:rFonts w:ascii="Arial" w:hAnsi="Arial" w:cs="Arial"/>
                <w:b/>
              </w:rPr>
            </w:pPr>
            <w:r w:rsidRPr="00CC7EA9">
              <w:rPr>
                <w:rFonts w:ascii="Arial" w:hAnsi="Arial" w:cs="Arial"/>
              </w:rPr>
              <w:t>Diocesan Office, Hillside House, 1500 Parkway North, Stoke Gifford, Bristol, BS34 8YU</w:t>
            </w:r>
          </w:p>
        </w:tc>
      </w:tr>
    </w:tbl>
    <w:p w14:paraId="58B79C67" w14:textId="77777777" w:rsidR="00806A6B" w:rsidRDefault="00806A6B"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440E49" w14:paraId="42B3A933" w14:textId="77777777" w:rsidTr="00440E49">
        <w:tc>
          <w:tcPr>
            <w:tcW w:w="10456" w:type="dxa"/>
          </w:tcPr>
          <w:p w14:paraId="16F7FD0D" w14:textId="77777777" w:rsidR="00440E49" w:rsidRDefault="00137E36" w:rsidP="00FB35B7">
            <w:pPr>
              <w:spacing w:after="120"/>
              <w:jc w:val="both"/>
              <w:rPr>
                <w:rFonts w:ascii="Arial" w:hAnsi="Arial" w:cs="Arial"/>
                <w:b/>
              </w:rPr>
            </w:pPr>
            <w:r>
              <w:rPr>
                <w:rFonts w:ascii="Arial" w:hAnsi="Arial" w:cs="Arial"/>
                <w:b/>
                <w:color w:val="2E74B5" w:themeColor="accent1" w:themeShade="BF"/>
              </w:rPr>
              <w:t>JOB SUMMARY</w:t>
            </w:r>
          </w:p>
        </w:tc>
      </w:tr>
      <w:tr w:rsidR="00440E49" w14:paraId="66C0E7DD" w14:textId="77777777" w:rsidTr="00440E49">
        <w:tc>
          <w:tcPr>
            <w:tcW w:w="10456" w:type="dxa"/>
          </w:tcPr>
          <w:p w14:paraId="21937993" w14:textId="77777777" w:rsidR="000A7F85" w:rsidRPr="000A7F85" w:rsidRDefault="000A7F85" w:rsidP="000A7F85">
            <w:pPr>
              <w:spacing w:after="120"/>
              <w:jc w:val="both"/>
              <w:rPr>
                <w:rFonts w:ascii="Arial" w:hAnsi="Arial" w:cs="Arial"/>
              </w:rPr>
            </w:pPr>
            <w:r w:rsidRPr="000A7F85">
              <w:rPr>
                <w:rFonts w:ascii="Arial" w:hAnsi="Arial" w:cs="Arial"/>
              </w:rPr>
              <w:t>To provide accurate and timely financial processing support to the Finance team, with a focus on bank transactions, purchase ledger, expenses, and core operational finance activities.</w:t>
            </w:r>
          </w:p>
          <w:p w14:paraId="176DB4E1" w14:textId="395A0ED5" w:rsidR="00D25F09" w:rsidRPr="000A7F85" w:rsidRDefault="000A7F85" w:rsidP="00D25F09">
            <w:pPr>
              <w:spacing w:after="120"/>
              <w:jc w:val="both"/>
              <w:rPr>
                <w:rFonts w:ascii="Arial" w:hAnsi="Arial" w:cs="Arial"/>
              </w:rPr>
            </w:pPr>
            <w:r w:rsidRPr="000A7F85">
              <w:rPr>
                <w:rFonts w:ascii="Arial" w:hAnsi="Arial" w:cs="Arial"/>
              </w:rPr>
              <w:t>The role supports the smooth day-to-day running of finance processes and ensures transactions are recorded accurately and in line with internal procedures.</w:t>
            </w:r>
          </w:p>
        </w:tc>
      </w:tr>
    </w:tbl>
    <w:p w14:paraId="118BF81B" w14:textId="77777777" w:rsidR="007029C5" w:rsidRDefault="007029C5"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0F69F1" w14:paraId="153C5263" w14:textId="77777777" w:rsidTr="002357BA">
        <w:tc>
          <w:tcPr>
            <w:tcW w:w="10456" w:type="dxa"/>
          </w:tcPr>
          <w:p w14:paraId="41B9F016" w14:textId="77777777" w:rsidR="000F69F1" w:rsidRDefault="000F69F1" w:rsidP="00FB35B7">
            <w:pPr>
              <w:spacing w:after="120"/>
              <w:jc w:val="both"/>
              <w:rPr>
                <w:rFonts w:ascii="Arial" w:hAnsi="Arial" w:cs="Arial"/>
                <w:b/>
              </w:rPr>
            </w:pPr>
            <w:r w:rsidRPr="00D20D78">
              <w:rPr>
                <w:rFonts w:ascii="Arial" w:hAnsi="Arial" w:cs="Arial"/>
                <w:b/>
                <w:color w:val="2E74B5" w:themeColor="accent1" w:themeShade="BF"/>
              </w:rPr>
              <w:t xml:space="preserve">KEY RELATIONSHIPS </w:t>
            </w:r>
          </w:p>
        </w:tc>
      </w:tr>
      <w:tr w:rsidR="00B307CC" w14:paraId="6FD62B24" w14:textId="77777777" w:rsidTr="000C2D99">
        <w:trPr>
          <w:trHeight w:val="1394"/>
        </w:trPr>
        <w:tc>
          <w:tcPr>
            <w:tcW w:w="10456" w:type="dxa"/>
            <w:tcBorders>
              <w:bottom w:val="single" w:sz="4" w:space="0" w:color="auto"/>
            </w:tcBorders>
          </w:tcPr>
          <w:p w14:paraId="2BB97430" w14:textId="77777777" w:rsidR="000C2D99" w:rsidRDefault="000C2D99" w:rsidP="000C2D99">
            <w:pPr>
              <w:pStyle w:val="ListParagraph"/>
              <w:numPr>
                <w:ilvl w:val="0"/>
                <w:numId w:val="11"/>
              </w:numPr>
              <w:jc w:val="both"/>
              <w:rPr>
                <w:rFonts w:ascii="Arial" w:hAnsi="Arial" w:cs="Arial"/>
              </w:rPr>
            </w:pPr>
            <w:r w:rsidRPr="000C2D99">
              <w:rPr>
                <w:rFonts w:ascii="Arial" w:hAnsi="Arial" w:cs="Arial"/>
              </w:rPr>
              <w:t>Finance Team</w:t>
            </w:r>
          </w:p>
          <w:p w14:paraId="6B344236" w14:textId="77777777" w:rsidR="000C2D99" w:rsidRDefault="000C2D99" w:rsidP="000C2D99">
            <w:pPr>
              <w:pStyle w:val="ListParagraph"/>
              <w:numPr>
                <w:ilvl w:val="0"/>
                <w:numId w:val="11"/>
              </w:numPr>
              <w:jc w:val="both"/>
              <w:rPr>
                <w:rFonts w:ascii="Arial" w:hAnsi="Arial" w:cs="Arial"/>
              </w:rPr>
            </w:pPr>
            <w:r w:rsidRPr="000C2D99">
              <w:rPr>
                <w:rFonts w:ascii="Arial" w:hAnsi="Arial" w:cs="Arial"/>
              </w:rPr>
              <w:t>Diocesan officers</w:t>
            </w:r>
          </w:p>
          <w:p w14:paraId="657D8C94" w14:textId="63666B6E" w:rsidR="000C2D99" w:rsidRPr="000C2D99" w:rsidRDefault="000C2D99" w:rsidP="000C2D99">
            <w:pPr>
              <w:pStyle w:val="ListParagraph"/>
              <w:numPr>
                <w:ilvl w:val="0"/>
                <w:numId w:val="11"/>
              </w:numPr>
              <w:jc w:val="both"/>
              <w:rPr>
                <w:rFonts w:ascii="Arial" w:hAnsi="Arial" w:cs="Arial"/>
              </w:rPr>
            </w:pPr>
            <w:r w:rsidRPr="000C2D99">
              <w:rPr>
                <w:rFonts w:ascii="Arial" w:hAnsi="Arial" w:cs="Arial"/>
              </w:rPr>
              <w:t>Parish Off</w:t>
            </w:r>
            <w:smartTag w:uri="schemas-accessaccounts-com/lookup" w:element="T14">
              <w:smartTagPr>
                <w:attr w:name="WField" w:val="USER_ID"/>
                <w:attr w:name="DField" w:val="USER_ID"/>
                <w:attr w:name="Value" w:val="'IC'"/>
                <w:attr w:name="User" w:val="1"/>
              </w:smartTagPr>
              <w:r w:rsidRPr="000C2D99">
                <w:rPr>
                  <w:rFonts w:ascii="Arial" w:hAnsi="Arial" w:cs="Arial"/>
                </w:rPr>
                <w:t>ic</w:t>
              </w:r>
            </w:smartTag>
            <w:r w:rsidRPr="000C2D99">
              <w:rPr>
                <w:rFonts w:ascii="Arial" w:hAnsi="Arial" w:cs="Arial"/>
              </w:rPr>
              <w:t>ers</w:t>
            </w:r>
          </w:p>
          <w:p w14:paraId="46316400" w14:textId="1C86F417" w:rsidR="00B307CC" w:rsidRPr="00F278A8" w:rsidRDefault="000C2D99" w:rsidP="000C2D99">
            <w:pPr>
              <w:pStyle w:val="ListParagraph"/>
              <w:numPr>
                <w:ilvl w:val="0"/>
                <w:numId w:val="9"/>
              </w:numPr>
              <w:spacing w:after="120"/>
              <w:jc w:val="both"/>
              <w:rPr>
                <w:rFonts w:ascii="Arial" w:hAnsi="Arial" w:cs="Arial"/>
                <w:szCs w:val="22"/>
              </w:rPr>
            </w:pPr>
            <w:r w:rsidRPr="00A32583">
              <w:rPr>
                <w:rFonts w:ascii="Arial" w:hAnsi="Arial" w:cs="Arial"/>
              </w:rPr>
              <w:t>Suppliers</w:t>
            </w:r>
          </w:p>
        </w:tc>
      </w:tr>
    </w:tbl>
    <w:p w14:paraId="0641E770" w14:textId="77777777" w:rsidR="0022733E" w:rsidRDefault="0022733E" w:rsidP="00FB35B7">
      <w:pPr>
        <w:spacing w:after="120"/>
        <w:jc w:val="both"/>
        <w:rPr>
          <w:rFonts w:ascii="Arial" w:hAnsi="Arial" w:cs="Arial"/>
          <w:b/>
        </w:rPr>
      </w:pPr>
    </w:p>
    <w:p w14:paraId="295861C5" w14:textId="77777777" w:rsidR="00FB35B7" w:rsidRPr="00AC61D5" w:rsidRDefault="00FB35B7" w:rsidP="00FB35B7">
      <w:pPr>
        <w:spacing w:after="120"/>
        <w:jc w:val="both"/>
        <w:rPr>
          <w:rFonts w:ascii="Arial" w:hAnsi="Arial" w:cs="Arial"/>
          <w:b/>
        </w:rPr>
      </w:pPr>
      <w:r w:rsidRPr="00AC61D5">
        <w:rPr>
          <w:rFonts w:ascii="Arial" w:hAnsi="Arial" w:cs="Arial"/>
          <w:b/>
        </w:rPr>
        <w:t>SAFEGUARDING</w:t>
      </w:r>
    </w:p>
    <w:p w14:paraId="3EAB913E" w14:textId="77777777" w:rsidR="00444FD6" w:rsidRPr="00AC61D5" w:rsidRDefault="00FB35B7" w:rsidP="00806A6B">
      <w:pPr>
        <w:spacing w:after="120"/>
        <w:rPr>
          <w:rFonts w:ascii="Arial" w:hAnsi="Arial" w:cs="Arial"/>
        </w:rPr>
      </w:pPr>
      <w:r w:rsidRPr="00AC61D5">
        <w:rPr>
          <w:rFonts w:ascii="Arial" w:hAnsi="Arial" w:cs="Arial"/>
        </w:rPr>
        <w:t xml:space="preserve">The Diocese of Bristol is committed to safeguarding, safer recruiting practice and promoting the   welfare of children, young people and vulnerable adults and expect all staff and volunteers to share this commitment. </w:t>
      </w:r>
      <w:bookmarkEnd w:id="0"/>
    </w:p>
    <w:p w14:paraId="56EFC6B9" w14:textId="77777777" w:rsidR="004024AC" w:rsidRDefault="004024AC" w:rsidP="00806A6B">
      <w:pPr>
        <w:spacing w:after="120"/>
        <w:rPr>
          <w:rFonts w:ascii="Arial" w:hAnsi="Arial" w:cs="Arial"/>
          <w:color w:val="70AD47" w:themeColor="accent6"/>
        </w:rPr>
      </w:pPr>
    </w:p>
    <w:tbl>
      <w:tblPr>
        <w:tblStyle w:val="TableGrid"/>
        <w:tblW w:w="0" w:type="auto"/>
        <w:tblLook w:val="04A0" w:firstRow="1" w:lastRow="0" w:firstColumn="1" w:lastColumn="0" w:noHBand="0" w:noVBand="1"/>
      </w:tblPr>
      <w:tblGrid>
        <w:gridCol w:w="10456"/>
      </w:tblGrid>
      <w:tr w:rsidR="00A974C8" w14:paraId="0005DB6C" w14:textId="77777777" w:rsidTr="00A974C8">
        <w:tc>
          <w:tcPr>
            <w:tcW w:w="10456" w:type="dxa"/>
          </w:tcPr>
          <w:p w14:paraId="47A780D2" w14:textId="77777777" w:rsidR="00A974C8" w:rsidRPr="00A974C8" w:rsidRDefault="008775E4" w:rsidP="00806A6B">
            <w:pPr>
              <w:spacing w:after="120"/>
              <w:rPr>
                <w:rFonts w:ascii="Arial" w:hAnsi="Arial" w:cs="Arial"/>
                <w:b/>
                <w:sz w:val="32"/>
                <w:szCs w:val="32"/>
              </w:rPr>
            </w:pPr>
            <w:r w:rsidRPr="008775E4">
              <w:rPr>
                <w:rFonts w:ascii="Arial" w:hAnsi="Arial" w:cs="Arial"/>
                <w:b/>
              </w:rPr>
              <w:t xml:space="preserve">MAIN RESPONSIBILITIES </w:t>
            </w:r>
          </w:p>
        </w:tc>
      </w:tr>
      <w:tr w:rsidR="00A974C8" w14:paraId="389E0540" w14:textId="77777777" w:rsidTr="00A974C8">
        <w:tc>
          <w:tcPr>
            <w:tcW w:w="10456" w:type="dxa"/>
          </w:tcPr>
          <w:p w14:paraId="7BBF7D9F" w14:textId="593E0D6E" w:rsidR="00F278A8" w:rsidRPr="00A974C8" w:rsidRDefault="0046243C" w:rsidP="00F278A8">
            <w:pPr>
              <w:rPr>
                <w:rFonts w:ascii="Arial" w:hAnsi="Arial" w:cs="Arial"/>
                <w:color w:val="000000" w:themeColor="text1"/>
              </w:rPr>
            </w:pPr>
            <w:r w:rsidRPr="0046243C">
              <w:rPr>
                <w:rFonts w:ascii="Arial" w:hAnsi="Arial" w:cs="Arial"/>
                <w:b/>
                <w:color w:val="018AD8"/>
                <w:szCs w:val="22"/>
              </w:rPr>
              <w:t>Bank Transactions &amp; Reconciliations</w:t>
            </w:r>
          </w:p>
          <w:p w14:paraId="217B62AB" w14:textId="77777777" w:rsidR="00950CCD" w:rsidRDefault="00950CCD" w:rsidP="00CB338B">
            <w:pPr>
              <w:pStyle w:val="ListParagraph"/>
              <w:numPr>
                <w:ilvl w:val="0"/>
                <w:numId w:val="9"/>
              </w:numPr>
              <w:spacing w:after="120"/>
              <w:rPr>
                <w:rFonts w:ascii="Arial" w:hAnsi="Arial" w:cs="Arial"/>
              </w:rPr>
            </w:pPr>
            <w:r w:rsidRPr="00950CCD">
              <w:rPr>
                <w:rFonts w:ascii="Arial" w:hAnsi="Arial" w:cs="Arial"/>
              </w:rPr>
              <w:lastRenderedPageBreak/>
              <w:t>Post and allocate bank receipts and payments accurately across relevant ledgers and entities</w:t>
            </w:r>
          </w:p>
          <w:p w14:paraId="3F599E9F" w14:textId="77777777" w:rsidR="007A217D" w:rsidRDefault="007A217D" w:rsidP="000C47CD">
            <w:pPr>
              <w:pStyle w:val="ListParagraph"/>
              <w:numPr>
                <w:ilvl w:val="0"/>
                <w:numId w:val="9"/>
              </w:numPr>
              <w:spacing w:after="120"/>
              <w:rPr>
                <w:rFonts w:ascii="Arial" w:hAnsi="Arial" w:cs="Arial"/>
              </w:rPr>
            </w:pPr>
            <w:r w:rsidRPr="007A217D">
              <w:rPr>
                <w:rFonts w:ascii="Arial" w:hAnsi="Arial" w:cs="Arial"/>
              </w:rPr>
              <w:t>Ensure all bank transactions are recorded in a timely manner and in line with internal procedures</w:t>
            </w:r>
          </w:p>
          <w:p w14:paraId="33A61B6B" w14:textId="77777777" w:rsidR="00A974C8" w:rsidRDefault="007A217D" w:rsidP="000C47CD">
            <w:pPr>
              <w:pStyle w:val="ListParagraph"/>
              <w:numPr>
                <w:ilvl w:val="0"/>
                <w:numId w:val="9"/>
              </w:numPr>
              <w:spacing w:after="120"/>
              <w:rPr>
                <w:rFonts w:ascii="Arial" w:hAnsi="Arial" w:cs="Arial"/>
              </w:rPr>
            </w:pPr>
            <w:r w:rsidRPr="007A217D">
              <w:rPr>
                <w:rFonts w:ascii="Arial" w:hAnsi="Arial" w:cs="Arial"/>
              </w:rPr>
              <w:t>Assist in maintaining clear audit trails for all bank transactions and reconciliations</w:t>
            </w:r>
          </w:p>
          <w:p w14:paraId="23A9BA3F" w14:textId="77777777" w:rsidR="007A217D" w:rsidRDefault="007A217D" w:rsidP="000C47CD">
            <w:pPr>
              <w:pStyle w:val="ListParagraph"/>
              <w:numPr>
                <w:ilvl w:val="0"/>
                <w:numId w:val="9"/>
              </w:numPr>
              <w:spacing w:after="120"/>
              <w:rPr>
                <w:rFonts w:ascii="Arial" w:hAnsi="Arial" w:cs="Arial"/>
              </w:rPr>
            </w:pPr>
            <w:r w:rsidRPr="007A217D">
              <w:rPr>
                <w:rFonts w:ascii="Arial" w:hAnsi="Arial" w:cs="Arial"/>
              </w:rPr>
              <w:t>Identify and escalate any unusual or unreconciled items promptly</w:t>
            </w:r>
          </w:p>
          <w:p w14:paraId="4F700BE9" w14:textId="77777777" w:rsidR="007A217D" w:rsidRDefault="000033DB" w:rsidP="000C47CD">
            <w:pPr>
              <w:pStyle w:val="ListParagraph"/>
              <w:numPr>
                <w:ilvl w:val="0"/>
                <w:numId w:val="9"/>
              </w:numPr>
              <w:spacing w:after="120"/>
              <w:rPr>
                <w:rFonts w:ascii="Arial" w:hAnsi="Arial" w:cs="Arial"/>
              </w:rPr>
            </w:pPr>
            <w:r w:rsidRPr="000033DB">
              <w:rPr>
                <w:rFonts w:ascii="Arial" w:hAnsi="Arial" w:cs="Arial"/>
              </w:rPr>
              <w:t>Support the investigation of unallocated cash and ensure timely resolution</w:t>
            </w:r>
          </w:p>
          <w:p w14:paraId="7DF02111" w14:textId="77777777" w:rsidR="000033DB" w:rsidRDefault="000033DB" w:rsidP="000C47CD">
            <w:pPr>
              <w:pStyle w:val="ListParagraph"/>
              <w:numPr>
                <w:ilvl w:val="0"/>
                <w:numId w:val="9"/>
              </w:numPr>
              <w:spacing w:after="120"/>
              <w:rPr>
                <w:rFonts w:ascii="Arial" w:hAnsi="Arial" w:cs="Arial"/>
              </w:rPr>
            </w:pPr>
            <w:r w:rsidRPr="000033DB">
              <w:rPr>
                <w:rFonts w:ascii="Arial" w:hAnsi="Arial" w:cs="Arial"/>
              </w:rPr>
              <w:t>Support the month-end bank reconciliation process, ensuring all items are cleared or appropriately explained</w:t>
            </w:r>
          </w:p>
          <w:p w14:paraId="7C433039" w14:textId="1CEA556E" w:rsidR="000033DB" w:rsidRPr="007A217D" w:rsidRDefault="000033DB" w:rsidP="000C47CD">
            <w:pPr>
              <w:pStyle w:val="ListParagraph"/>
              <w:numPr>
                <w:ilvl w:val="0"/>
                <w:numId w:val="9"/>
              </w:numPr>
              <w:spacing w:after="120"/>
              <w:rPr>
                <w:rFonts w:ascii="Arial" w:hAnsi="Arial" w:cs="Arial"/>
              </w:rPr>
            </w:pPr>
            <w:r w:rsidRPr="000033DB">
              <w:rPr>
                <w:rFonts w:ascii="Arial" w:hAnsi="Arial" w:cs="Arial"/>
              </w:rPr>
              <w:t>Liaise with internal teams to clarify unknown transactions or missing information</w:t>
            </w:r>
          </w:p>
        </w:tc>
      </w:tr>
      <w:tr w:rsidR="00A974C8" w14:paraId="4CBDD006" w14:textId="77777777" w:rsidTr="00A974C8">
        <w:tc>
          <w:tcPr>
            <w:tcW w:w="10456" w:type="dxa"/>
          </w:tcPr>
          <w:p w14:paraId="3A9B6514" w14:textId="77777777" w:rsidR="00DA0346" w:rsidRDefault="00DA0346" w:rsidP="00045555">
            <w:pPr>
              <w:spacing w:after="120"/>
              <w:rPr>
                <w:rFonts w:ascii="Arial" w:hAnsi="Arial" w:cs="Arial"/>
                <w:b/>
                <w:bCs/>
                <w:color w:val="018AD8"/>
              </w:rPr>
            </w:pPr>
            <w:r w:rsidRPr="00DA0346">
              <w:rPr>
                <w:rFonts w:ascii="Arial" w:hAnsi="Arial" w:cs="Arial"/>
                <w:b/>
                <w:bCs/>
                <w:color w:val="018AD8"/>
              </w:rPr>
              <w:lastRenderedPageBreak/>
              <w:t>Purchase Ledger &amp; Invoice Processing</w:t>
            </w:r>
          </w:p>
          <w:p w14:paraId="6E3F47E7" w14:textId="2FBEAFE6" w:rsidR="007F4F4B" w:rsidRPr="007F4F4B" w:rsidRDefault="007F4F4B" w:rsidP="007F4F4B">
            <w:pPr>
              <w:pStyle w:val="ListParagraph"/>
              <w:numPr>
                <w:ilvl w:val="0"/>
                <w:numId w:val="9"/>
              </w:numPr>
              <w:spacing w:after="120"/>
              <w:rPr>
                <w:rFonts w:ascii="Arial" w:hAnsi="Arial" w:cs="Arial"/>
              </w:rPr>
            </w:pPr>
            <w:r w:rsidRPr="007F4F4B">
              <w:rPr>
                <w:rFonts w:ascii="Arial" w:hAnsi="Arial" w:cs="Arial"/>
              </w:rPr>
              <w:t>Process purchase invoices via Lightyear, ensuring accurate coding, correct VAT treatment, and compliance with internal policies</w:t>
            </w:r>
          </w:p>
          <w:p w14:paraId="0CB655F1" w14:textId="65A6707F" w:rsidR="007F4F4B" w:rsidRDefault="007F4F4B" w:rsidP="007F4F4B">
            <w:pPr>
              <w:pStyle w:val="ListParagraph"/>
              <w:numPr>
                <w:ilvl w:val="0"/>
                <w:numId w:val="13"/>
              </w:numPr>
              <w:spacing w:after="120"/>
              <w:rPr>
                <w:rFonts w:ascii="Arial" w:hAnsi="Arial" w:cs="Arial"/>
              </w:rPr>
            </w:pPr>
            <w:r w:rsidRPr="007F4F4B">
              <w:rPr>
                <w:rFonts w:ascii="Arial" w:hAnsi="Arial" w:cs="Arial"/>
              </w:rPr>
              <w:t>Monitor and manage the Finance purchase invoice inbox, ensuring invoices are reviewed, logged, and processed in a timely manner</w:t>
            </w:r>
          </w:p>
          <w:p w14:paraId="073FFBEE" w14:textId="77777777" w:rsidR="007626B8" w:rsidRDefault="007F4F4B" w:rsidP="007F4F4B">
            <w:pPr>
              <w:pStyle w:val="ListParagraph"/>
              <w:numPr>
                <w:ilvl w:val="0"/>
                <w:numId w:val="13"/>
              </w:numPr>
              <w:spacing w:after="120"/>
              <w:rPr>
                <w:rFonts w:ascii="Arial" w:hAnsi="Arial" w:cs="Arial"/>
              </w:rPr>
            </w:pPr>
            <w:r w:rsidRPr="007F4F4B">
              <w:rPr>
                <w:rFonts w:ascii="Arial" w:hAnsi="Arial" w:cs="Arial"/>
              </w:rPr>
              <w:t>Follow up with internal stakeholders to obtain missing approvals, coding, or supporting</w:t>
            </w:r>
          </w:p>
          <w:p w14:paraId="18816CF7" w14:textId="5B0ADC64" w:rsidR="007F4F4B" w:rsidRDefault="007626B8" w:rsidP="007F4F4B">
            <w:pPr>
              <w:pStyle w:val="ListParagraph"/>
              <w:numPr>
                <w:ilvl w:val="0"/>
                <w:numId w:val="13"/>
              </w:numPr>
              <w:spacing w:after="120"/>
              <w:rPr>
                <w:rFonts w:ascii="Arial" w:hAnsi="Arial" w:cs="Arial"/>
              </w:rPr>
            </w:pPr>
            <w:r w:rsidRPr="007626B8">
              <w:rPr>
                <w:rFonts w:ascii="Arial" w:hAnsi="Arial" w:cs="Arial"/>
              </w:rPr>
              <w:t>Liaise with suppliers to resolve invoice queries and respond to enquiries in a timely manner</w:t>
            </w:r>
            <w:r w:rsidR="007F4F4B" w:rsidRPr="007F4F4B">
              <w:rPr>
                <w:rFonts w:ascii="Arial" w:hAnsi="Arial" w:cs="Arial"/>
              </w:rPr>
              <w:t xml:space="preserve"> information</w:t>
            </w:r>
          </w:p>
          <w:p w14:paraId="6EFF012B" w14:textId="2D8F0937" w:rsidR="007626B8" w:rsidRDefault="007626B8" w:rsidP="007F4F4B">
            <w:pPr>
              <w:pStyle w:val="ListParagraph"/>
              <w:numPr>
                <w:ilvl w:val="0"/>
                <w:numId w:val="13"/>
              </w:numPr>
              <w:spacing w:after="120"/>
              <w:rPr>
                <w:rFonts w:ascii="Arial" w:hAnsi="Arial" w:cs="Arial"/>
              </w:rPr>
            </w:pPr>
            <w:r w:rsidRPr="007626B8">
              <w:rPr>
                <w:rFonts w:ascii="Arial" w:hAnsi="Arial" w:cs="Arial"/>
              </w:rPr>
              <w:t>Identify and resolve invoice discrepancies, including pricing, coding, or duplicate invoices</w:t>
            </w:r>
          </w:p>
          <w:p w14:paraId="5B6A0180" w14:textId="79F8CD75" w:rsidR="007626B8" w:rsidRDefault="007626B8" w:rsidP="007F4F4B">
            <w:pPr>
              <w:pStyle w:val="ListParagraph"/>
              <w:numPr>
                <w:ilvl w:val="0"/>
                <w:numId w:val="13"/>
              </w:numPr>
              <w:spacing w:after="120"/>
              <w:rPr>
                <w:rFonts w:ascii="Arial" w:hAnsi="Arial" w:cs="Arial"/>
              </w:rPr>
            </w:pPr>
            <w:r w:rsidRPr="007626B8">
              <w:rPr>
                <w:rFonts w:ascii="Arial" w:hAnsi="Arial" w:cs="Arial"/>
              </w:rPr>
              <w:t>Ensure all invoices are posted within agreed deadlines to support payment runs and month-end reporting</w:t>
            </w:r>
          </w:p>
          <w:p w14:paraId="2117CA7C" w14:textId="0EF7F660" w:rsidR="00353FA4" w:rsidRDefault="00353FA4" w:rsidP="007F4F4B">
            <w:pPr>
              <w:pStyle w:val="ListParagraph"/>
              <w:numPr>
                <w:ilvl w:val="0"/>
                <w:numId w:val="13"/>
              </w:numPr>
              <w:spacing w:after="120"/>
              <w:rPr>
                <w:rFonts w:ascii="Arial" w:hAnsi="Arial" w:cs="Arial"/>
              </w:rPr>
            </w:pPr>
            <w:r w:rsidRPr="00353FA4">
              <w:rPr>
                <w:rFonts w:ascii="Arial" w:hAnsi="Arial" w:cs="Arial"/>
              </w:rPr>
              <w:t>Maintain accurate and up-to-date supplier records, supporting verification processes where required</w:t>
            </w:r>
          </w:p>
          <w:p w14:paraId="047FD929" w14:textId="0FF8AB5B" w:rsidR="00353FA4" w:rsidRDefault="00353FA4" w:rsidP="007F4F4B">
            <w:pPr>
              <w:pStyle w:val="ListParagraph"/>
              <w:numPr>
                <w:ilvl w:val="0"/>
                <w:numId w:val="13"/>
              </w:numPr>
              <w:spacing w:after="120"/>
              <w:rPr>
                <w:rFonts w:ascii="Arial" w:hAnsi="Arial" w:cs="Arial"/>
              </w:rPr>
            </w:pPr>
            <w:r w:rsidRPr="00353FA4">
              <w:rPr>
                <w:rFonts w:ascii="Arial" w:hAnsi="Arial" w:cs="Arial"/>
              </w:rPr>
              <w:t>Assist in monitoring aged creditors and highlight overdue or unusual balances to the Finance team</w:t>
            </w:r>
          </w:p>
          <w:p w14:paraId="1EEB879A" w14:textId="58C1C3E8" w:rsidR="00A974C8" w:rsidRPr="00353FA4" w:rsidRDefault="00353FA4" w:rsidP="00353FA4">
            <w:pPr>
              <w:pStyle w:val="ListParagraph"/>
              <w:numPr>
                <w:ilvl w:val="0"/>
                <w:numId w:val="13"/>
              </w:numPr>
              <w:spacing w:after="120"/>
              <w:rPr>
                <w:rFonts w:ascii="Arial" w:hAnsi="Arial" w:cs="Arial"/>
              </w:rPr>
            </w:pPr>
            <w:r w:rsidRPr="00353FA4">
              <w:rPr>
                <w:rFonts w:ascii="Arial" w:hAnsi="Arial" w:cs="Arial"/>
              </w:rPr>
              <w:t>Ensure appropriate documentation and audit trail is maintained for all transactions</w:t>
            </w:r>
          </w:p>
        </w:tc>
      </w:tr>
      <w:tr w:rsidR="00A974C8" w14:paraId="37C0B139" w14:textId="77777777" w:rsidTr="00A974C8">
        <w:tc>
          <w:tcPr>
            <w:tcW w:w="10456" w:type="dxa"/>
          </w:tcPr>
          <w:p w14:paraId="200CF804" w14:textId="77777777" w:rsidR="00FC0704" w:rsidRDefault="00FC0704" w:rsidP="00FC0704">
            <w:pPr>
              <w:spacing w:after="120"/>
              <w:rPr>
                <w:rFonts w:ascii="Arial" w:hAnsi="Arial" w:cs="Arial"/>
                <w:b/>
                <w:color w:val="018AD8"/>
              </w:rPr>
            </w:pPr>
            <w:r w:rsidRPr="00FC0704">
              <w:rPr>
                <w:rFonts w:ascii="Arial" w:hAnsi="Arial" w:cs="Arial"/>
                <w:b/>
                <w:color w:val="018AD8"/>
              </w:rPr>
              <w:t xml:space="preserve">Payments (BACS) </w:t>
            </w:r>
          </w:p>
          <w:p w14:paraId="5181755F" w14:textId="77777777" w:rsidR="005C7B18" w:rsidRDefault="005C7B18" w:rsidP="00EC5E73">
            <w:pPr>
              <w:numPr>
                <w:ilvl w:val="0"/>
                <w:numId w:val="3"/>
              </w:numPr>
              <w:spacing w:after="120"/>
              <w:rPr>
                <w:rFonts w:ascii="Arial" w:hAnsi="Arial" w:cs="Arial"/>
              </w:rPr>
            </w:pPr>
            <w:r w:rsidRPr="005C7B18">
              <w:rPr>
                <w:rFonts w:ascii="Arial" w:hAnsi="Arial" w:cs="Arial"/>
              </w:rPr>
              <w:t>Support the preparation and processing of BACS payment runs, ensuring all payments are accurate, complete, and processed in line with agreed deadlines</w:t>
            </w:r>
          </w:p>
          <w:p w14:paraId="437408D9" w14:textId="515325B4" w:rsidR="005C7B18" w:rsidRPr="005C7B18" w:rsidRDefault="005C7B18" w:rsidP="005C7B18">
            <w:pPr>
              <w:numPr>
                <w:ilvl w:val="0"/>
                <w:numId w:val="3"/>
              </w:numPr>
              <w:spacing w:after="120"/>
              <w:rPr>
                <w:rFonts w:ascii="Arial" w:hAnsi="Arial" w:cs="Arial"/>
              </w:rPr>
            </w:pPr>
            <w:r w:rsidRPr="005C7B18">
              <w:rPr>
                <w:rFonts w:ascii="Arial" w:hAnsi="Arial" w:cs="Arial"/>
              </w:rPr>
              <w:t>Assist in compiling payment runs, ensuring all invoices are correctly authorised, coded, and supported by appropriate documentation</w:t>
            </w:r>
          </w:p>
          <w:p w14:paraId="558449F8" w14:textId="59E41B0B" w:rsidR="005C7B18" w:rsidRPr="005C7B18" w:rsidRDefault="005C7B18" w:rsidP="005C7B18">
            <w:pPr>
              <w:numPr>
                <w:ilvl w:val="0"/>
                <w:numId w:val="3"/>
              </w:numPr>
              <w:spacing w:after="120"/>
              <w:rPr>
                <w:rFonts w:ascii="Arial" w:hAnsi="Arial" w:cs="Arial"/>
              </w:rPr>
            </w:pPr>
            <w:r w:rsidRPr="005C7B18">
              <w:rPr>
                <w:rFonts w:ascii="Arial" w:hAnsi="Arial" w:cs="Arial"/>
              </w:rPr>
              <w:t>Verify payment details, including supplier bank information, in line with internal controls and procedures</w:t>
            </w:r>
            <w:r w:rsidR="009A2578">
              <w:rPr>
                <w:rFonts w:ascii="Arial" w:hAnsi="Arial" w:cs="Arial"/>
              </w:rPr>
              <w:t>.</w:t>
            </w:r>
          </w:p>
          <w:p w14:paraId="4F168077" w14:textId="42448661" w:rsidR="005C7B18" w:rsidRPr="005C7B18" w:rsidRDefault="005C7B18" w:rsidP="005C7B18">
            <w:pPr>
              <w:numPr>
                <w:ilvl w:val="0"/>
                <w:numId w:val="3"/>
              </w:numPr>
              <w:spacing w:after="120"/>
              <w:rPr>
                <w:rFonts w:ascii="Arial" w:hAnsi="Arial" w:cs="Arial"/>
              </w:rPr>
            </w:pPr>
            <w:r w:rsidRPr="005C7B18">
              <w:rPr>
                <w:rFonts w:ascii="Arial" w:hAnsi="Arial" w:cs="Arial"/>
              </w:rPr>
              <w:t>Liaise with the Senior Finance Assistant and authorised signatories to ensure timely approval and release of payments</w:t>
            </w:r>
            <w:r w:rsidR="009A2578">
              <w:rPr>
                <w:rFonts w:ascii="Arial" w:hAnsi="Arial" w:cs="Arial"/>
              </w:rPr>
              <w:t>.</w:t>
            </w:r>
          </w:p>
          <w:p w14:paraId="2D4B391D" w14:textId="392B03FB" w:rsidR="005C7B18" w:rsidRPr="005C7B18" w:rsidRDefault="005C7B18" w:rsidP="005C7B18">
            <w:pPr>
              <w:numPr>
                <w:ilvl w:val="0"/>
                <w:numId w:val="3"/>
              </w:numPr>
              <w:spacing w:after="120"/>
              <w:rPr>
                <w:rFonts w:ascii="Arial" w:hAnsi="Arial" w:cs="Arial"/>
              </w:rPr>
            </w:pPr>
            <w:r w:rsidRPr="005C7B18">
              <w:rPr>
                <w:rFonts w:ascii="Arial" w:hAnsi="Arial" w:cs="Arial"/>
              </w:rPr>
              <w:t>Maintain accurate records and audit trails for all payments processed</w:t>
            </w:r>
            <w:r w:rsidR="009A2578">
              <w:rPr>
                <w:rFonts w:ascii="Arial" w:hAnsi="Arial" w:cs="Arial"/>
              </w:rPr>
              <w:t>.</w:t>
            </w:r>
          </w:p>
          <w:p w14:paraId="39DAC5E2" w14:textId="0908FEFE" w:rsidR="005C7B18" w:rsidRPr="005C7B18" w:rsidRDefault="005C7B18" w:rsidP="005C7B18">
            <w:pPr>
              <w:numPr>
                <w:ilvl w:val="0"/>
                <w:numId w:val="3"/>
              </w:numPr>
              <w:spacing w:after="120"/>
              <w:rPr>
                <w:rFonts w:ascii="Arial" w:hAnsi="Arial" w:cs="Arial"/>
              </w:rPr>
            </w:pPr>
            <w:r w:rsidRPr="005C7B18">
              <w:rPr>
                <w:rFonts w:ascii="Arial" w:hAnsi="Arial" w:cs="Arial"/>
              </w:rPr>
              <w:t>Assist in resolving payment-related queries from suppliers and internal stakeholders</w:t>
            </w:r>
            <w:r w:rsidR="009A2578">
              <w:rPr>
                <w:rFonts w:ascii="Arial" w:hAnsi="Arial" w:cs="Arial"/>
              </w:rPr>
              <w:t>.</w:t>
            </w:r>
          </w:p>
          <w:p w14:paraId="18E6395C" w14:textId="4C05793D" w:rsidR="005C7B18" w:rsidRPr="005C7B18" w:rsidRDefault="005C7B18" w:rsidP="005C7B18">
            <w:pPr>
              <w:numPr>
                <w:ilvl w:val="0"/>
                <w:numId w:val="3"/>
              </w:numPr>
              <w:spacing w:after="120"/>
              <w:rPr>
                <w:rFonts w:ascii="Arial" w:hAnsi="Arial" w:cs="Arial"/>
              </w:rPr>
            </w:pPr>
            <w:r w:rsidRPr="005C7B18">
              <w:rPr>
                <w:rFonts w:ascii="Arial" w:hAnsi="Arial" w:cs="Arial"/>
              </w:rPr>
              <w:t>Identify and escalate any discrepancies or issues within the payment process</w:t>
            </w:r>
            <w:r w:rsidR="009A2578">
              <w:rPr>
                <w:rFonts w:ascii="Arial" w:hAnsi="Arial" w:cs="Arial"/>
              </w:rPr>
              <w:t>.</w:t>
            </w:r>
          </w:p>
          <w:p w14:paraId="0CFF432C" w14:textId="1D43C5BC" w:rsidR="00A974C8" w:rsidRPr="005C7B18" w:rsidRDefault="005C7B18" w:rsidP="005C7B18">
            <w:pPr>
              <w:numPr>
                <w:ilvl w:val="0"/>
                <w:numId w:val="3"/>
              </w:numPr>
              <w:spacing w:after="120"/>
              <w:rPr>
                <w:rFonts w:ascii="Arial" w:hAnsi="Arial" w:cs="Arial"/>
              </w:rPr>
            </w:pPr>
            <w:r w:rsidRPr="005C7B18">
              <w:rPr>
                <w:rFonts w:ascii="Arial" w:hAnsi="Arial" w:cs="Arial"/>
              </w:rPr>
              <w:lastRenderedPageBreak/>
              <w:t>Ensure payments are processed in accordance with internal policies and financial controls</w:t>
            </w:r>
            <w:r w:rsidR="009A2578">
              <w:rPr>
                <w:rFonts w:ascii="Arial" w:hAnsi="Arial" w:cs="Arial"/>
              </w:rPr>
              <w:t>.</w:t>
            </w:r>
          </w:p>
        </w:tc>
      </w:tr>
      <w:tr w:rsidR="00A974C8" w14:paraId="64D84FFF" w14:textId="77777777" w:rsidTr="00A974C8">
        <w:tc>
          <w:tcPr>
            <w:tcW w:w="10456" w:type="dxa"/>
          </w:tcPr>
          <w:p w14:paraId="765BA10F" w14:textId="1ACC0A49" w:rsidR="005803D0" w:rsidRPr="00B54475" w:rsidRDefault="004035F9" w:rsidP="00F278A8">
            <w:pPr>
              <w:rPr>
                <w:rFonts w:ascii="Arial" w:hAnsi="Arial" w:cs="Arial"/>
                <w:b/>
                <w:color w:val="018AD8"/>
                <w:szCs w:val="22"/>
              </w:rPr>
            </w:pPr>
            <w:r>
              <w:rPr>
                <w:rFonts w:ascii="Arial" w:hAnsi="Arial" w:cs="Arial"/>
                <w:b/>
                <w:color w:val="018AD8"/>
                <w:szCs w:val="22"/>
              </w:rPr>
              <w:lastRenderedPageBreak/>
              <w:t xml:space="preserve">Personal </w:t>
            </w:r>
            <w:r w:rsidR="00B54475" w:rsidRPr="00B54475">
              <w:rPr>
                <w:rFonts w:ascii="Arial" w:hAnsi="Arial" w:cs="Arial"/>
                <w:b/>
                <w:color w:val="018AD8"/>
                <w:szCs w:val="22"/>
              </w:rPr>
              <w:t>Expenses</w:t>
            </w:r>
          </w:p>
          <w:p w14:paraId="1B377ACA" w14:textId="45F68471" w:rsidR="00A974C8" w:rsidRPr="004035F9" w:rsidRDefault="00FF0A63" w:rsidP="00CF1490">
            <w:pPr>
              <w:numPr>
                <w:ilvl w:val="0"/>
                <w:numId w:val="3"/>
              </w:numPr>
              <w:spacing w:after="120"/>
              <w:rPr>
                <w:rFonts w:ascii="Arial" w:hAnsi="Arial" w:cs="Arial"/>
                <w:b/>
              </w:rPr>
            </w:pPr>
            <w:r w:rsidRPr="00FF0A63">
              <w:rPr>
                <w:rFonts w:ascii="Arial" w:hAnsi="Arial" w:cs="Arial"/>
              </w:rPr>
              <w:t>Process employee expense claims, ensuring accuracy, completeness, and compliance with internal policies</w:t>
            </w:r>
            <w:r w:rsidR="009A2578">
              <w:rPr>
                <w:rFonts w:ascii="Arial" w:hAnsi="Arial" w:cs="Arial"/>
              </w:rPr>
              <w:t>.</w:t>
            </w:r>
          </w:p>
          <w:p w14:paraId="5160A430" w14:textId="5771DB4A" w:rsidR="004035F9" w:rsidRDefault="004035F9" w:rsidP="00CF1490">
            <w:pPr>
              <w:numPr>
                <w:ilvl w:val="0"/>
                <w:numId w:val="3"/>
              </w:numPr>
              <w:spacing w:after="120"/>
              <w:rPr>
                <w:rFonts w:ascii="Arial" w:hAnsi="Arial" w:cs="Arial"/>
                <w:bCs/>
              </w:rPr>
            </w:pPr>
            <w:r w:rsidRPr="004035F9">
              <w:rPr>
                <w:rFonts w:ascii="Arial" w:hAnsi="Arial" w:cs="Arial"/>
                <w:bCs/>
              </w:rPr>
              <w:t>Monitor expense submissions and proactively follow up with staff to ensure timely processing</w:t>
            </w:r>
            <w:r w:rsidR="009A2578">
              <w:rPr>
                <w:rFonts w:ascii="Arial" w:hAnsi="Arial" w:cs="Arial"/>
                <w:bCs/>
              </w:rPr>
              <w:t>.</w:t>
            </w:r>
          </w:p>
          <w:p w14:paraId="14B9FED8" w14:textId="2E2B8AA0" w:rsidR="004035F9" w:rsidRDefault="004035F9" w:rsidP="00CF1490">
            <w:pPr>
              <w:numPr>
                <w:ilvl w:val="0"/>
                <w:numId w:val="3"/>
              </w:numPr>
              <w:spacing w:after="120"/>
              <w:rPr>
                <w:rFonts w:ascii="Arial" w:hAnsi="Arial" w:cs="Arial"/>
                <w:bCs/>
              </w:rPr>
            </w:pPr>
            <w:r w:rsidRPr="004035F9">
              <w:rPr>
                <w:rFonts w:ascii="Arial" w:hAnsi="Arial" w:cs="Arial"/>
                <w:bCs/>
              </w:rPr>
              <w:t>Support employees across the organisation in understanding expense requirements and submission processes</w:t>
            </w:r>
            <w:r w:rsidR="009A2578">
              <w:rPr>
                <w:rFonts w:ascii="Arial" w:hAnsi="Arial" w:cs="Arial"/>
                <w:bCs/>
              </w:rPr>
              <w:t>.</w:t>
            </w:r>
          </w:p>
          <w:p w14:paraId="35EDCE1E" w14:textId="692E3EC9" w:rsidR="00511FEC" w:rsidRDefault="00511FEC" w:rsidP="00CF1490">
            <w:pPr>
              <w:numPr>
                <w:ilvl w:val="0"/>
                <w:numId w:val="3"/>
              </w:numPr>
              <w:spacing w:after="120"/>
              <w:rPr>
                <w:rFonts w:ascii="Arial" w:hAnsi="Arial" w:cs="Arial"/>
                <w:bCs/>
              </w:rPr>
            </w:pPr>
            <w:r w:rsidRPr="00511FEC">
              <w:rPr>
                <w:rFonts w:ascii="Arial" w:hAnsi="Arial" w:cs="Arial"/>
                <w:bCs/>
              </w:rPr>
              <w:t>Ensure all expense transactions are recorded in a timely manner to support month-end reporting</w:t>
            </w:r>
            <w:r w:rsidR="009A2578">
              <w:rPr>
                <w:rFonts w:ascii="Arial" w:hAnsi="Arial" w:cs="Arial"/>
                <w:bCs/>
              </w:rPr>
              <w:t>.</w:t>
            </w:r>
          </w:p>
          <w:p w14:paraId="343EB5FC" w14:textId="5260DDEA" w:rsidR="00511FEC" w:rsidRPr="004035F9" w:rsidRDefault="00511FEC" w:rsidP="00CF1490">
            <w:pPr>
              <w:numPr>
                <w:ilvl w:val="0"/>
                <w:numId w:val="3"/>
              </w:numPr>
              <w:spacing w:after="120"/>
              <w:rPr>
                <w:rFonts w:ascii="Arial" w:hAnsi="Arial" w:cs="Arial"/>
                <w:bCs/>
              </w:rPr>
            </w:pPr>
            <w:r w:rsidRPr="00511FEC">
              <w:rPr>
                <w:rFonts w:ascii="Arial" w:hAnsi="Arial" w:cs="Arial"/>
                <w:bCs/>
              </w:rPr>
              <w:t>Maintain accurate records and audit trails for all expense claims</w:t>
            </w:r>
            <w:r w:rsidR="009A2578">
              <w:rPr>
                <w:rFonts w:ascii="Arial" w:hAnsi="Arial" w:cs="Arial"/>
                <w:bCs/>
              </w:rPr>
              <w:t>.</w:t>
            </w:r>
          </w:p>
        </w:tc>
      </w:tr>
      <w:tr w:rsidR="00A974C8" w14:paraId="4E81449A" w14:textId="77777777" w:rsidTr="00A974C8">
        <w:tc>
          <w:tcPr>
            <w:tcW w:w="10456" w:type="dxa"/>
          </w:tcPr>
          <w:p w14:paraId="1DB8DC49" w14:textId="77777777" w:rsidR="00F04503" w:rsidRDefault="00F04503" w:rsidP="00F04503">
            <w:pPr>
              <w:spacing w:after="120"/>
              <w:rPr>
                <w:rFonts w:ascii="Arial" w:hAnsi="Arial" w:cs="Arial"/>
                <w:b/>
                <w:bCs/>
                <w:color w:val="018AD8"/>
                <w:szCs w:val="22"/>
              </w:rPr>
            </w:pPr>
            <w:r w:rsidRPr="00F04503">
              <w:rPr>
                <w:rFonts w:ascii="Arial" w:hAnsi="Arial" w:cs="Arial"/>
                <w:b/>
                <w:bCs/>
                <w:color w:val="018AD8"/>
                <w:szCs w:val="22"/>
              </w:rPr>
              <w:t>Fees Processing</w:t>
            </w:r>
          </w:p>
          <w:p w14:paraId="0F1807FF" w14:textId="3F664B3B" w:rsidR="00A974C8" w:rsidRPr="00A101B7" w:rsidRDefault="00A62A33" w:rsidP="00F04503">
            <w:pPr>
              <w:pStyle w:val="ListParagraph"/>
              <w:numPr>
                <w:ilvl w:val="0"/>
                <w:numId w:val="3"/>
              </w:numPr>
              <w:spacing w:after="120"/>
              <w:rPr>
                <w:rFonts w:ascii="Arial" w:hAnsi="Arial" w:cs="Arial"/>
                <w:b/>
              </w:rPr>
            </w:pPr>
            <w:r w:rsidRPr="00A62A33">
              <w:rPr>
                <w:rFonts w:ascii="Arial" w:hAnsi="Arial" w:cs="Arial"/>
              </w:rPr>
              <w:t>Record monthly fee returns from parishes, ensuring completeness and accuracy</w:t>
            </w:r>
            <w:r w:rsidR="009A2578">
              <w:rPr>
                <w:rFonts w:ascii="Arial" w:hAnsi="Arial" w:cs="Arial"/>
              </w:rPr>
              <w:t>.</w:t>
            </w:r>
          </w:p>
          <w:p w14:paraId="5EE27956" w14:textId="4902B124" w:rsidR="00A101B7" w:rsidRPr="00A101B7" w:rsidRDefault="00A101B7" w:rsidP="00F04503">
            <w:pPr>
              <w:pStyle w:val="ListParagraph"/>
              <w:numPr>
                <w:ilvl w:val="0"/>
                <w:numId w:val="3"/>
              </w:numPr>
              <w:spacing w:after="120"/>
              <w:rPr>
                <w:rFonts w:ascii="Arial" w:hAnsi="Arial" w:cs="Arial"/>
                <w:bCs/>
              </w:rPr>
            </w:pPr>
            <w:r w:rsidRPr="00A101B7">
              <w:rPr>
                <w:rFonts w:ascii="Arial" w:hAnsi="Arial" w:cs="Arial"/>
                <w:bCs/>
              </w:rPr>
              <w:t>Chase parishes for outstanding returns where required.</w:t>
            </w:r>
          </w:p>
          <w:p w14:paraId="0732CC80" w14:textId="2FEF0C99" w:rsidR="00A101B7" w:rsidRPr="00A101B7" w:rsidRDefault="00A101B7" w:rsidP="00F04503">
            <w:pPr>
              <w:pStyle w:val="ListParagraph"/>
              <w:numPr>
                <w:ilvl w:val="0"/>
                <w:numId w:val="3"/>
              </w:numPr>
              <w:spacing w:after="120"/>
              <w:rPr>
                <w:rFonts w:ascii="Arial" w:hAnsi="Arial" w:cs="Arial"/>
                <w:bCs/>
              </w:rPr>
            </w:pPr>
            <w:r w:rsidRPr="00A101B7">
              <w:rPr>
                <w:rFonts w:ascii="Arial" w:hAnsi="Arial" w:cs="Arial"/>
                <w:bCs/>
              </w:rPr>
              <w:t>Reconcile fee returns to income received</w:t>
            </w:r>
          </w:p>
          <w:p w14:paraId="67735498" w14:textId="6718D9BE" w:rsidR="00A62A33" w:rsidRPr="00A62A33" w:rsidRDefault="00A62A33" w:rsidP="00F04503">
            <w:pPr>
              <w:pStyle w:val="ListParagraph"/>
              <w:numPr>
                <w:ilvl w:val="0"/>
                <w:numId w:val="3"/>
              </w:numPr>
              <w:spacing w:after="120"/>
              <w:rPr>
                <w:rFonts w:ascii="Arial" w:hAnsi="Arial" w:cs="Arial"/>
                <w:bCs/>
              </w:rPr>
            </w:pPr>
            <w:r w:rsidRPr="00A62A33">
              <w:rPr>
                <w:rFonts w:ascii="Arial" w:hAnsi="Arial" w:cs="Arial"/>
                <w:bCs/>
              </w:rPr>
              <w:t>Prepare payment requests relating to fee distributions for retired clergy and self-supporting ministers</w:t>
            </w:r>
            <w:r w:rsidR="009A2578">
              <w:rPr>
                <w:rFonts w:ascii="Arial" w:hAnsi="Arial" w:cs="Arial"/>
                <w:bCs/>
              </w:rPr>
              <w:t>.</w:t>
            </w:r>
          </w:p>
        </w:tc>
      </w:tr>
      <w:tr w:rsidR="006B5D33" w14:paraId="6F839241" w14:textId="77777777" w:rsidTr="00A974C8">
        <w:tc>
          <w:tcPr>
            <w:tcW w:w="10456" w:type="dxa"/>
          </w:tcPr>
          <w:p w14:paraId="5031ABAD" w14:textId="37EB3801" w:rsidR="00F278A8" w:rsidRPr="00F278A8" w:rsidRDefault="00043E26" w:rsidP="00F278A8">
            <w:pPr>
              <w:rPr>
                <w:rFonts w:ascii="Arial" w:hAnsi="Arial" w:cs="Arial"/>
                <w:b/>
                <w:color w:val="018AD8"/>
                <w:szCs w:val="22"/>
              </w:rPr>
            </w:pPr>
            <w:r>
              <w:rPr>
                <w:rFonts w:ascii="Arial" w:hAnsi="Arial" w:cs="Arial"/>
                <w:b/>
                <w:color w:val="018AD8"/>
                <w:szCs w:val="22"/>
              </w:rPr>
              <w:t>Month end and Management Reports</w:t>
            </w:r>
          </w:p>
          <w:p w14:paraId="641FC573" w14:textId="31E6BC1F" w:rsidR="009A2578" w:rsidRPr="009A2578" w:rsidRDefault="009A2578" w:rsidP="00291FB0">
            <w:pPr>
              <w:numPr>
                <w:ilvl w:val="0"/>
                <w:numId w:val="4"/>
              </w:numPr>
              <w:spacing w:after="120"/>
              <w:rPr>
                <w:rFonts w:ascii="Arial" w:hAnsi="Arial" w:cs="Arial"/>
                <w:b/>
              </w:rPr>
            </w:pPr>
            <w:r w:rsidRPr="009A2578">
              <w:rPr>
                <w:rFonts w:ascii="Arial" w:hAnsi="Arial" w:cs="Arial"/>
              </w:rPr>
              <w:t>Support month-end processes, ensuring deadlines are met</w:t>
            </w:r>
            <w:r>
              <w:rPr>
                <w:rFonts w:ascii="Arial" w:hAnsi="Arial" w:cs="Arial"/>
              </w:rPr>
              <w:t>.</w:t>
            </w:r>
          </w:p>
          <w:p w14:paraId="1C93DC9F" w14:textId="517DD9F7" w:rsidR="006B5D33" w:rsidRPr="00291FB0" w:rsidRDefault="00291FB0" w:rsidP="00291FB0">
            <w:pPr>
              <w:numPr>
                <w:ilvl w:val="0"/>
                <w:numId w:val="4"/>
              </w:numPr>
              <w:spacing w:after="120"/>
              <w:rPr>
                <w:rFonts w:ascii="Arial" w:hAnsi="Arial" w:cs="Arial"/>
                <w:b/>
              </w:rPr>
            </w:pPr>
            <w:r w:rsidRPr="00D41DFF">
              <w:rPr>
                <w:rFonts w:ascii="Arial" w:hAnsi="Arial" w:cs="Arial"/>
              </w:rPr>
              <w:t>To assist with review, investigation and adjustment of figures for the accounts preparation as required.</w:t>
            </w:r>
          </w:p>
        </w:tc>
      </w:tr>
      <w:tr w:rsidR="006B5D33" w14:paraId="043F396B" w14:textId="77777777" w:rsidTr="00A974C8">
        <w:tc>
          <w:tcPr>
            <w:tcW w:w="10456" w:type="dxa"/>
          </w:tcPr>
          <w:p w14:paraId="258EC74B" w14:textId="18EA6818" w:rsidR="006B5D33" w:rsidRPr="00B251E2" w:rsidRDefault="00291FB0" w:rsidP="006B5D33">
            <w:pPr>
              <w:rPr>
                <w:rFonts w:ascii="Arial" w:hAnsi="Arial" w:cs="Arial"/>
                <w:b/>
                <w:bCs/>
                <w:color w:val="018AD8"/>
              </w:rPr>
            </w:pPr>
            <w:r>
              <w:rPr>
                <w:rFonts w:ascii="Arial" w:hAnsi="Arial" w:cs="Arial"/>
                <w:b/>
                <w:bCs/>
                <w:color w:val="018AD8"/>
              </w:rPr>
              <w:t>Other Finance Duties</w:t>
            </w:r>
          </w:p>
          <w:p w14:paraId="71804F80" w14:textId="77777777" w:rsidR="006B5D33" w:rsidRPr="00FA78D6" w:rsidRDefault="006B5D33" w:rsidP="006B5D33">
            <w:pPr>
              <w:pStyle w:val="ListParagraph"/>
              <w:rPr>
                <w:rFonts w:ascii="Arial" w:hAnsi="Arial" w:cs="Arial"/>
              </w:rPr>
            </w:pPr>
          </w:p>
          <w:p w14:paraId="443873EE" w14:textId="77777777" w:rsidR="00CF4D82" w:rsidRPr="008A345C" w:rsidRDefault="00CF4D82" w:rsidP="00CF4D82">
            <w:pPr>
              <w:numPr>
                <w:ilvl w:val="0"/>
                <w:numId w:val="4"/>
              </w:numPr>
              <w:spacing w:after="120"/>
              <w:rPr>
                <w:rFonts w:ascii="Arial" w:hAnsi="Arial" w:cs="Arial"/>
                <w:b/>
              </w:rPr>
            </w:pPr>
            <w:r>
              <w:rPr>
                <w:rFonts w:ascii="Arial" w:hAnsi="Arial" w:cs="Arial"/>
              </w:rPr>
              <w:t>Responsibility for the diligent filing and archiving of records.</w:t>
            </w:r>
          </w:p>
          <w:p w14:paraId="44C44AB3" w14:textId="0BBD5A98" w:rsidR="00CF4D82" w:rsidRPr="008A345C" w:rsidRDefault="00CF4D82" w:rsidP="00CF4D82">
            <w:pPr>
              <w:numPr>
                <w:ilvl w:val="0"/>
                <w:numId w:val="4"/>
              </w:numPr>
              <w:spacing w:after="120"/>
              <w:rPr>
                <w:rFonts w:ascii="Arial" w:hAnsi="Arial" w:cs="Arial"/>
                <w:b/>
              </w:rPr>
            </w:pPr>
            <w:r>
              <w:rPr>
                <w:rFonts w:ascii="Arial" w:hAnsi="Arial" w:cs="Arial"/>
              </w:rPr>
              <w:t>Responsibility for the accurate documentation of finance systems and processes</w:t>
            </w:r>
            <w:r w:rsidR="009A2578">
              <w:rPr>
                <w:rFonts w:ascii="Arial" w:hAnsi="Arial" w:cs="Arial"/>
              </w:rPr>
              <w:t>.</w:t>
            </w:r>
          </w:p>
          <w:p w14:paraId="39729BAE" w14:textId="7A493F93" w:rsidR="00CF4D82" w:rsidRPr="00E22AAA" w:rsidRDefault="00CF4D82" w:rsidP="00CF4D82">
            <w:pPr>
              <w:numPr>
                <w:ilvl w:val="0"/>
                <w:numId w:val="4"/>
              </w:numPr>
              <w:spacing w:after="120"/>
              <w:rPr>
                <w:rFonts w:ascii="Arial" w:hAnsi="Arial" w:cs="Arial"/>
                <w:b/>
              </w:rPr>
            </w:pPr>
            <w:r>
              <w:rPr>
                <w:rFonts w:ascii="Arial" w:hAnsi="Arial" w:cs="Arial"/>
              </w:rPr>
              <w:t>To identify, recommend and test improvements to the systems and processes to enhance efficiencies</w:t>
            </w:r>
            <w:r w:rsidR="009A2578">
              <w:rPr>
                <w:rFonts w:ascii="Arial" w:hAnsi="Arial" w:cs="Arial"/>
              </w:rPr>
              <w:t>.</w:t>
            </w:r>
          </w:p>
          <w:p w14:paraId="7CCB3634" w14:textId="77777777" w:rsidR="00CF4D82" w:rsidRPr="00E22AAA" w:rsidRDefault="00CF4D82" w:rsidP="00CF4D82">
            <w:pPr>
              <w:numPr>
                <w:ilvl w:val="0"/>
                <w:numId w:val="4"/>
              </w:numPr>
              <w:spacing w:after="120"/>
              <w:rPr>
                <w:rFonts w:ascii="Arial" w:hAnsi="Arial" w:cs="Arial"/>
                <w:b/>
              </w:rPr>
            </w:pPr>
            <w:r>
              <w:rPr>
                <w:rFonts w:ascii="Arial" w:hAnsi="Arial" w:cs="Arial"/>
              </w:rPr>
              <w:t xml:space="preserve">To sort the Finance Team’s post </w:t>
            </w:r>
            <w:proofErr w:type="gramStart"/>
            <w:r>
              <w:rPr>
                <w:rFonts w:ascii="Arial" w:hAnsi="Arial" w:cs="Arial"/>
              </w:rPr>
              <w:t>on a daily basis</w:t>
            </w:r>
            <w:proofErr w:type="gramEnd"/>
            <w:r>
              <w:rPr>
                <w:rFonts w:ascii="Arial" w:hAnsi="Arial" w:cs="Arial"/>
              </w:rPr>
              <w:t xml:space="preserve"> and distribute as appropriate.</w:t>
            </w:r>
          </w:p>
          <w:p w14:paraId="1AEB5A7C" w14:textId="77777777" w:rsidR="00CF4D82" w:rsidRPr="00E22AAA" w:rsidRDefault="00CF4D82" w:rsidP="00CF4D82">
            <w:pPr>
              <w:numPr>
                <w:ilvl w:val="0"/>
                <w:numId w:val="4"/>
              </w:numPr>
              <w:spacing w:after="120"/>
              <w:rPr>
                <w:rFonts w:ascii="Arial" w:hAnsi="Arial" w:cs="Arial"/>
                <w:b/>
              </w:rPr>
            </w:pPr>
            <w:r>
              <w:rPr>
                <w:rFonts w:ascii="Arial" w:hAnsi="Arial" w:cs="Arial"/>
              </w:rPr>
              <w:t>To support the routine tasks of the Finance Team such as banking or encashment of cheques as required.</w:t>
            </w:r>
          </w:p>
          <w:p w14:paraId="51FB089C" w14:textId="4490968A" w:rsidR="00CF4D82" w:rsidRPr="00E22AAA" w:rsidRDefault="00CF4D82" w:rsidP="00CF4D82">
            <w:pPr>
              <w:numPr>
                <w:ilvl w:val="0"/>
                <w:numId w:val="4"/>
              </w:numPr>
              <w:spacing w:after="120"/>
              <w:rPr>
                <w:rFonts w:ascii="Arial" w:hAnsi="Arial" w:cs="Arial"/>
                <w:b/>
              </w:rPr>
            </w:pPr>
            <w:r>
              <w:rPr>
                <w:rFonts w:ascii="Arial" w:hAnsi="Arial" w:cs="Arial"/>
              </w:rPr>
              <w:t xml:space="preserve">To undertake other ad hoc tasks determined by the Director of Finance and </w:t>
            </w:r>
            <w:r w:rsidR="00381B37">
              <w:rPr>
                <w:rFonts w:ascii="Arial" w:hAnsi="Arial" w:cs="Arial"/>
              </w:rPr>
              <w:t>Head of Finance</w:t>
            </w:r>
            <w:r>
              <w:rPr>
                <w:rFonts w:ascii="Arial" w:hAnsi="Arial" w:cs="Arial"/>
              </w:rPr>
              <w:t xml:space="preserve"> </w:t>
            </w:r>
            <w:r w:rsidR="00C45CE6">
              <w:rPr>
                <w:rFonts w:ascii="Arial" w:hAnsi="Arial" w:cs="Arial"/>
              </w:rPr>
              <w:t xml:space="preserve">Operations </w:t>
            </w:r>
            <w:r>
              <w:rPr>
                <w:rFonts w:ascii="Arial" w:hAnsi="Arial" w:cs="Arial"/>
              </w:rPr>
              <w:t>on a periodic basis.</w:t>
            </w:r>
          </w:p>
          <w:p w14:paraId="6276D7BC" w14:textId="3B26BAE1" w:rsidR="006B5D33" w:rsidRPr="00CF4D82" w:rsidRDefault="00CF4D82" w:rsidP="00CF4D82">
            <w:pPr>
              <w:numPr>
                <w:ilvl w:val="0"/>
                <w:numId w:val="4"/>
              </w:numPr>
              <w:spacing w:after="120"/>
              <w:rPr>
                <w:rFonts w:ascii="Arial" w:hAnsi="Arial" w:cs="Arial"/>
                <w:b/>
              </w:rPr>
            </w:pPr>
            <w:r>
              <w:rPr>
                <w:rFonts w:ascii="Arial" w:hAnsi="Arial" w:cs="Arial"/>
              </w:rPr>
              <w:t>To provide cover and back up for other members of the Finance Team as required.</w:t>
            </w:r>
          </w:p>
        </w:tc>
      </w:tr>
    </w:tbl>
    <w:p w14:paraId="088A637D" w14:textId="77777777" w:rsidR="004024AC" w:rsidRDefault="004024AC" w:rsidP="00806A6B">
      <w:pPr>
        <w:spacing w:after="120"/>
        <w:rPr>
          <w:rFonts w:ascii="Arial" w:hAnsi="Arial" w:cs="Arial"/>
          <w:color w:val="70AD47" w:themeColor="accent6"/>
        </w:rPr>
      </w:pPr>
    </w:p>
    <w:p w14:paraId="40176CEE" w14:textId="77777777" w:rsidR="006B5D33" w:rsidRDefault="006B5D33" w:rsidP="00806A6B">
      <w:pPr>
        <w:spacing w:after="120"/>
        <w:rPr>
          <w:rFonts w:ascii="Arial" w:hAnsi="Arial" w:cs="Arial"/>
          <w:color w:val="70AD47" w:themeColor="accent6"/>
        </w:rPr>
      </w:pPr>
    </w:p>
    <w:tbl>
      <w:tblPr>
        <w:tblStyle w:val="TableGrid"/>
        <w:tblW w:w="0" w:type="auto"/>
        <w:tblLook w:val="04A0" w:firstRow="1" w:lastRow="0" w:firstColumn="1" w:lastColumn="0" w:noHBand="0" w:noVBand="1"/>
      </w:tblPr>
      <w:tblGrid>
        <w:gridCol w:w="1838"/>
        <w:gridCol w:w="4394"/>
        <w:gridCol w:w="4224"/>
      </w:tblGrid>
      <w:tr w:rsidR="00356618" w14:paraId="425BE6B5" w14:textId="77777777" w:rsidTr="000611E6">
        <w:tc>
          <w:tcPr>
            <w:tcW w:w="10456" w:type="dxa"/>
            <w:gridSpan w:val="3"/>
          </w:tcPr>
          <w:p w14:paraId="5DBABAFB" w14:textId="4A36797F" w:rsidR="00356618" w:rsidRPr="008775E4" w:rsidRDefault="00CF4D82" w:rsidP="00356618">
            <w:pPr>
              <w:rPr>
                <w:rFonts w:ascii="Arial" w:hAnsi="Arial" w:cs="Arial"/>
                <w:b/>
                <w:bCs/>
                <w:iCs/>
              </w:rPr>
            </w:pPr>
            <w:r>
              <w:rPr>
                <w:rFonts w:ascii="Arial" w:hAnsi="Arial" w:cs="Arial"/>
                <w:b/>
                <w:bCs/>
                <w:iCs/>
              </w:rPr>
              <w:lastRenderedPageBreak/>
              <w:t>FINANCE ASSISTANT</w:t>
            </w:r>
            <w:r w:rsidR="008775E4" w:rsidRPr="008775E4">
              <w:rPr>
                <w:rFonts w:ascii="Arial" w:hAnsi="Arial" w:cs="Arial"/>
                <w:b/>
                <w:bCs/>
                <w:iCs/>
              </w:rPr>
              <w:t xml:space="preserve"> PERSON SPECIFICATION</w:t>
            </w:r>
          </w:p>
          <w:p w14:paraId="5FA404D3" w14:textId="77777777" w:rsidR="00356618" w:rsidRPr="002A3EB4" w:rsidRDefault="00356618" w:rsidP="00356618">
            <w:pPr>
              <w:pStyle w:val="BodyText"/>
              <w:rPr>
                <w:rFonts w:ascii="Arial" w:hAnsi="Arial" w:cs="Arial"/>
                <w:i w:val="0"/>
                <w:sz w:val="24"/>
              </w:rPr>
            </w:pPr>
            <w:r w:rsidRPr="002A3EB4">
              <w:rPr>
                <w:rFonts w:ascii="Arial" w:hAnsi="Arial" w:cs="Arial"/>
                <w:i w:val="0"/>
                <w:sz w:val="24"/>
              </w:rPr>
              <w:t>To enable us to shortlist in a fair and unbiased way it is helpful if you provide us with sufficient information to demonstrate how you</w:t>
            </w:r>
            <w:r>
              <w:rPr>
                <w:rFonts w:ascii="Arial" w:hAnsi="Arial" w:cs="Arial"/>
                <w:i w:val="0"/>
                <w:sz w:val="24"/>
              </w:rPr>
              <w:t>r skills and experiences</w:t>
            </w:r>
            <w:r w:rsidRPr="002A3EB4">
              <w:rPr>
                <w:rFonts w:ascii="Arial" w:hAnsi="Arial" w:cs="Arial"/>
                <w:i w:val="0"/>
                <w:sz w:val="24"/>
              </w:rPr>
              <w:t xml:space="preserve"> meet or exceed the criteria outlined in the vacancy description.</w:t>
            </w:r>
          </w:p>
          <w:p w14:paraId="325A0418" w14:textId="77777777" w:rsidR="00356618" w:rsidRDefault="00356618" w:rsidP="00806A6B">
            <w:pPr>
              <w:spacing w:after="120"/>
              <w:rPr>
                <w:rFonts w:ascii="Arial" w:hAnsi="Arial" w:cs="Arial"/>
                <w:color w:val="70AD47" w:themeColor="accent6"/>
              </w:rPr>
            </w:pPr>
          </w:p>
        </w:tc>
      </w:tr>
      <w:tr w:rsidR="006B5D33" w14:paraId="55C0C155" w14:textId="77777777" w:rsidTr="008775E4">
        <w:tc>
          <w:tcPr>
            <w:tcW w:w="1838" w:type="dxa"/>
            <w:shd w:val="clear" w:color="auto" w:fill="018AD8"/>
          </w:tcPr>
          <w:p w14:paraId="5AAE8D5C" w14:textId="77777777" w:rsidR="006B5D33" w:rsidRPr="00665F9A" w:rsidRDefault="00356618" w:rsidP="00806A6B">
            <w:pPr>
              <w:spacing w:after="120"/>
              <w:rPr>
                <w:rFonts w:ascii="Arial" w:hAnsi="Arial" w:cs="Arial"/>
              </w:rPr>
            </w:pPr>
            <w:r w:rsidRPr="00B251E2">
              <w:rPr>
                <w:rFonts w:ascii="Arial" w:hAnsi="Arial" w:cs="Arial"/>
                <w:color w:val="FFFFFF" w:themeColor="background1"/>
              </w:rPr>
              <w:t>Attributes</w:t>
            </w:r>
          </w:p>
        </w:tc>
        <w:tc>
          <w:tcPr>
            <w:tcW w:w="4394" w:type="dxa"/>
            <w:shd w:val="clear" w:color="auto" w:fill="018AD8"/>
          </w:tcPr>
          <w:p w14:paraId="7571F9EE"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Essential </w:t>
            </w:r>
          </w:p>
        </w:tc>
        <w:tc>
          <w:tcPr>
            <w:tcW w:w="4224" w:type="dxa"/>
            <w:shd w:val="clear" w:color="auto" w:fill="018AD8"/>
          </w:tcPr>
          <w:p w14:paraId="308E14CD"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Desirable </w:t>
            </w:r>
          </w:p>
        </w:tc>
      </w:tr>
      <w:tr w:rsidR="006B5D33" w14:paraId="6B11E6B0" w14:textId="77777777" w:rsidTr="008775E4">
        <w:tc>
          <w:tcPr>
            <w:tcW w:w="1838" w:type="dxa"/>
          </w:tcPr>
          <w:p w14:paraId="5EC5B0F2" w14:textId="77777777" w:rsidR="006B5D33" w:rsidRPr="00356618" w:rsidRDefault="00356618" w:rsidP="00806A6B">
            <w:pPr>
              <w:spacing w:after="120"/>
              <w:rPr>
                <w:rFonts w:ascii="Arial" w:hAnsi="Arial" w:cs="Arial"/>
              </w:rPr>
            </w:pPr>
            <w:r w:rsidRPr="00356618">
              <w:rPr>
                <w:rFonts w:ascii="Arial" w:hAnsi="Arial" w:cs="Arial"/>
              </w:rPr>
              <w:t xml:space="preserve">Experience </w:t>
            </w:r>
          </w:p>
        </w:tc>
        <w:tc>
          <w:tcPr>
            <w:tcW w:w="4394" w:type="dxa"/>
          </w:tcPr>
          <w:p w14:paraId="3B343A56" w14:textId="77777777" w:rsidR="004809EB" w:rsidRPr="00D41DFF" w:rsidRDefault="004809EB" w:rsidP="00333486">
            <w:pPr>
              <w:numPr>
                <w:ilvl w:val="0"/>
                <w:numId w:val="2"/>
              </w:numPr>
              <w:rPr>
                <w:rFonts w:ascii="Arial" w:hAnsi="Arial" w:cs="Arial"/>
              </w:rPr>
            </w:pPr>
            <w:r w:rsidRPr="00D41DFF">
              <w:rPr>
                <w:rFonts w:ascii="Arial" w:hAnsi="Arial" w:cs="Arial"/>
              </w:rPr>
              <w:t>Experience of working in a busy finance transactional department</w:t>
            </w:r>
          </w:p>
          <w:p w14:paraId="5DAEBA40" w14:textId="77777777" w:rsidR="004809EB" w:rsidRDefault="004809EB" w:rsidP="00333486">
            <w:pPr>
              <w:numPr>
                <w:ilvl w:val="0"/>
                <w:numId w:val="2"/>
              </w:numPr>
              <w:rPr>
                <w:rFonts w:ascii="Arial" w:hAnsi="Arial" w:cs="Arial"/>
              </w:rPr>
            </w:pPr>
            <w:r>
              <w:rPr>
                <w:rFonts w:ascii="Arial" w:hAnsi="Arial" w:cs="Arial"/>
              </w:rPr>
              <w:t>Experience of performing bank reconciliations with confidence</w:t>
            </w:r>
          </w:p>
          <w:p w14:paraId="132C0E42" w14:textId="77777777" w:rsidR="004809EB" w:rsidRDefault="004809EB" w:rsidP="00333486">
            <w:pPr>
              <w:numPr>
                <w:ilvl w:val="0"/>
                <w:numId w:val="2"/>
              </w:numPr>
              <w:rPr>
                <w:rFonts w:ascii="Arial" w:hAnsi="Arial" w:cs="Arial"/>
              </w:rPr>
            </w:pPr>
            <w:r>
              <w:rPr>
                <w:rFonts w:ascii="Arial" w:hAnsi="Arial" w:cs="Arial"/>
              </w:rPr>
              <w:t>Experience of using accounting software with confidence</w:t>
            </w:r>
          </w:p>
          <w:p w14:paraId="1C2BA7C3" w14:textId="77777777" w:rsidR="004809EB" w:rsidRDefault="004809EB" w:rsidP="00333486">
            <w:pPr>
              <w:numPr>
                <w:ilvl w:val="0"/>
                <w:numId w:val="2"/>
              </w:numPr>
              <w:rPr>
                <w:rFonts w:ascii="Arial" w:hAnsi="Arial" w:cs="Arial"/>
              </w:rPr>
            </w:pPr>
            <w:r>
              <w:rPr>
                <w:rFonts w:ascii="Arial" w:hAnsi="Arial" w:cs="Arial"/>
              </w:rPr>
              <w:t xml:space="preserve">Experience in documenting systems and processes accurately and concisely </w:t>
            </w:r>
          </w:p>
          <w:p w14:paraId="31D4297C" w14:textId="77777777" w:rsidR="006B5D33" w:rsidRDefault="004809EB" w:rsidP="00333486">
            <w:pPr>
              <w:numPr>
                <w:ilvl w:val="0"/>
                <w:numId w:val="2"/>
              </w:numPr>
              <w:rPr>
                <w:rFonts w:ascii="Arial" w:hAnsi="Arial" w:cs="Arial"/>
              </w:rPr>
            </w:pPr>
            <w:r>
              <w:rPr>
                <w:rFonts w:ascii="Arial" w:hAnsi="Arial" w:cs="Arial"/>
              </w:rPr>
              <w:t>Experience in implementing system enhancements</w:t>
            </w:r>
          </w:p>
          <w:p w14:paraId="6122104D" w14:textId="3AB32528" w:rsidR="00333486" w:rsidRPr="00333486" w:rsidRDefault="00333486" w:rsidP="00333486">
            <w:pPr>
              <w:ind w:left="720"/>
              <w:rPr>
                <w:rFonts w:ascii="Arial" w:hAnsi="Arial" w:cs="Arial"/>
              </w:rPr>
            </w:pPr>
          </w:p>
        </w:tc>
        <w:tc>
          <w:tcPr>
            <w:tcW w:w="4224" w:type="dxa"/>
          </w:tcPr>
          <w:p w14:paraId="7679C882" w14:textId="77777777" w:rsidR="0093455B" w:rsidRPr="00D86332" w:rsidRDefault="0093455B" w:rsidP="0093455B">
            <w:pPr>
              <w:numPr>
                <w:ilvl w:val="0"/>
                <w:numId w:val="2"/>
              </w:numPr>
              <w:rPr>
                <w:rFonts w:ascii="Arial" w:hAnsi="Arial" w:cs="Arial"/>
              </w:rPr>
            </w:pPr>
            <w:r w:rsidRPr="00D86332">
              <w:rPr>
                <w:rFonts w:ascii="Arial" w:hAnsi="Arial" w:cs="Arial"/>
              </w:rPr>
              <w:t>Experience of working for a charitable organisation</w:t>
            </w:r>
          </w:p>
          <w:p w14:paraId="390E0802" w14:textId="30DBEEAE" w:rsidR="0093455B" w:rsidRPr="00D86332" w:rsidRDefault="0093455B" w:rsidP="0093455B">
            <w:pPr>
              <w:numPr>
                <w:ilvl w:val="0"/>
                <w:numId w:val="2"/>
              </w:numPr>
              <w:rPr>
                <w:rFonts w:ascii="Arial" w:hAnsi="Arial" w:cs="Arial"/>
              </w:rPr>
            </w:pPr>
            <w:r w:rsidRPr="00D86332">
              <w:rPr>
                <w:rFonts w:ascii="Arial" w:hAnsi="Arial" w:cs="Arial"/>
              </w:rPr>
              <w:t>Experience of basic financial controls (e.g. bank reconciliations etc)</w:t>
            </w:r>
          </w:p>
          <w:p w14:paraId="72D83263" w14:textId="77777777" w:rsidR="006B5D33" w:rsidRPr="00356618" w:rsidRDefault="006B5D33" w:rsidP="00806A6B">
            <w:pPr>
              <w:spacing w:after="120"/>
              <w:rPr>
                <w:rFonts w:ascii="Arial" w:hAnsi="Arial" w:cs="Arial"/>
              </w:rPr>
            </w:pPr>
          </w:p>
        </w:tc>
      </w:tr>
      <w:tr w:rsidR="006B5D33" w14:paraId="0EEC6F71" w14:textId="77777777" w:rsidTr="008775E4">
        <w:tc>
          <w:tcPr>
            <w:tcW w:w="1838" w:type="dxa"/>
          </w:tcPr>
          <w:p w14:paraId="28CBEF57" w14:textId="77777777" w:rsidR="006B5D33" w:rsidRPr="00356618" w:rsidRDefault="00356618" w:rsidP="00806A6B">
            <w:pPr>
              <w:spacing w:after="120"/>
              <w:rPr>
                <w:rFonts w:ascii="Arial" w:hAnsi="Arial" w:cs="Arial"/>
              </w:rPr>
            </w:pPr>
            <w:r w:rsidRPr="00356618">
              <w:rPr>
                <w:rFonts w:ascii="Arial" w:hAnsi="Arial" w:cs="Arial"/>
              </w:rPr>
              <w:t xml:space="preserve">Education/ Qualifications </w:t>
            </w:r>
          </w:p>
        </w:tc>
        <w:tc>
          <w:tcPr>
            <w:tcW w:w="4394" w:type="dxa"/>
          </w:tcPr>
          <w:p w14:paraId="0E3D5821" w14:textId="28E26420" w:rsidR="00864274" w:rsidRPr="00D41DFF" w:rsidRDefault="00864274" w:rsidP="00864274">
            <w:pPr>
              <w:numPr>
                <w:ilvl w:val="0"/>
                <w:numId w:val="6"/>
              </w:numPr>
              <w:rPr>
                <w:rFonts w:ascii="Arial" w:hAnsi="Arial" w:cs="Arial"/>
              </w:rPr>
            </w:pPr>
            <w:r w:rsidRPr="00D41DFF">
              <w:rPr>
                <w:rFonts w:ascii="Arial" w:hAnsi="Arial" w:cs="Arial"/>
              </w:rPr>
              <w:t>AAT Level</w:t>
            </w:r>
            <w:r>
              <w:rPr>
                <w:rFonts w:ascii="Arial" w:hAnsi="Arial" w:cs="Arial"/>
              </w:rPr>
              <w:t xml:space="preserve"> </w:t>
            </w:r>
            <w:r w:rsidR="000767A4">
              <w:rPr>
                <w:rFonts w:ascii="Arial" w:hAnsi="Arial" w:cs="Arial"/>
              </w:rPr>
              <w:t>2/</w:t>
            </w:r>
            <w:r w:rsidRPr="00D41DFF">
              <w:rPr>
                <w:rFonts w:ascii="Arial" w:hAnsi="Arial" w:cs="Arial"/>
              </w:rPr>
              <w:t>3 (or equivalent experience)</w:t>
            </w:r>
          </w:p>
          <w:p w14:paraId="32A9AAC2" w14:textId="77777777" w:rsidR="006B5D33" w:rsidRPr="00333486" w:rsidRDefault="006B5D33" w:rsidP="00333486">
            <w:pPr>
              <w:spacing w:after="120"/>
              <w:ind w:left="360"/>
              <w:rPr>
                <w:rFonts w:ascii="Arial" w:hAnsi="Arial" w:cs="Arial"/>
              </w:rPr>
            </w:pPr>
          </w:p>
        </w:tc>
        <w:tc>
          <w:tcPr>
            <w:tcW w:w="4224" w:type="dxa"/>
          </w:tcPr>
          <w:p w14:paraId="32089943" w14:textId="77777777" w:rsidR="006B5D33" w:rsidRPr="00356618" w:rsidRDefault="006B5D33" w:rsidP="00806A6B">
            <w:pPr>
              <w:spacing w:after="120"/>
              <w:rPr>
                <w:rFonts w:ascii="Arial" w:hAnsi="Arial" w:cs="Arial"/>
              </w:rPr>
            </w:pPr>
          </w:p>
        </w:tc>
      </w:tr>
      <w:tr w:rsidR="006B5D33" w14:paraId="2337616F" w14:textId="77777777" w:rsidTr="008775E4">
        <w:tc>
          <w:tcPr>
            <w:tcW w:w="1838" w:type="dxa"/>
          </w:tcPr>
          <w:p w14:paraId="1F7BFC33" w14:textId="77777777" w:rsidR="006B5D33" w:rsidRPr="00356618" w:rsidRDefault="00356618" w:rsidP="00806A6B">
            <w:pPr>
              <w:spacing w:after="120"/>
              <w:rPr>
                <w:rFonts w:ascii="Arial" w:hAnsi="Arial" w:cs="Arial"/>
              </w:rPr>
            </w:pPr>
            <w:r w:rsidRPr="00356618">
              <w:rPr>
                <w:rFonts w:ascii="Arial" w:hAnsi="Arial" w:cs="Arial"/>
              </w:rPr>
              <w:t xml:space="preserve">Skills/ Ability </w:t>
            </w:r>
          </w:p>
        </w:tc>
        <w:tc>
          <w:tcPr>
            <w:tcW w:w="4394" w:type="dxa"/>
          </w:tcPr>
          <w:p w14:paraId="5CAD35C9" w14:textId="77777777" w:rsidR="00DB1507" w:rsidRPr="00D41DFF" w:rsidRDefault="00DB1507" w:rsidP="00333486">
            <w:pPr>
              <w:numPr>
                <w:ilvl w:val="0"/>
                <w:numId w:val="1"/>
              </w:numPr>
              <w:rPr>
                <w:rFonts w:ascii="Arial" w:hAnsi="Arial" w:cs="Arial"/>
              </w:rPr>
            </w:pPr>
            <w:r w:rsidRPr="00D41DFF">
              <w:rPr>
                <w:rFonts w:ascii="Arial" w:hAnsi="Arial" w:cs="Arial"/>
              </w:rPr>
              <w:t>Good knowledge of Excel and confidence in using formulae</w:t>
            </w:r>
          </w:p>
          <w:p w14:paraId="7BF5388B" w14:textId="77777777" w:rsidR="00DB1507" w:rsidRPr="00D41DFF" w:rsidRDefault="00DB1507" w:rsidP="00333486">
            <w:pPr>
              <w:numPr>
                <w:ilvl w:val="0"/>
                <w:numId w:val="1"/>
              </w:numPr>
              <w:rPr>
                <w:rFonts w:ascii="Arial" w:hAnsi="Arial" w:cs="Arial"/>
              </w:rPr>
            </w:pPr>
            <w:r w:rsidRPr="00D41DFF">
              <w:rPr>
                <w:rFonts w:ascii="Arial" w:hAnsi="Arial" w:cs="Arial"/>
              </w:rPr>
              <w:t>Good all-round M</w:t>
            </w:r>
            <w:smartTag w:uri="schemas-accessaccounts-com/lookup" w:element="T14">
              <w:smartTagPr>
                <w:attr w:name="WField" w:val="USER_ID"/>
                <w:attr w:name="DField" w:val="USER_ID"/>
                <w:attr w:name="Value" w:val="'IC'"/>
                <w:attr w:name="User" w:val="1"/>
              </w:smartTagPr>
              <w:r w:rsidRPr="00D41DFF">
                <w:rPr>
                  <w:rFonts w:ascii="Arial" w:hAnsi="Arial" w:cs="Arial"/>
                </w:rPr>
                <w:t>ic</w:t>
              </w:r>
            </w:smartTag>
            <w:r w:rsidRPr="00D41DFF">
              <w:rPr>
                <w:rFonts w:ascii="Arial" w:hAnsi="Arial" w:cs="Arial"/>
              </w:rPr>
              <w:t>rosoft Off</w:t>
            </w:r>
            <w:smartTag w:uri="schemas-accessaccounts-com/lookup" w:element="T14">
              <w:smartTagPr>
                <w:attr w:name="WField" w:val="USER_ID"/>
                <w:attr w:name="DField" w:val="USER_ID"/>
                <w:attr w:name="Value" w:val="'IC'"/>
                <w:attr w:name="User" w:val="1"/>
              </w:smartTagPr>
              <w:r w:rsidRPr="00D41DFF">
                <w:rPr>
                  <w:rFonts w:ascii="Arial" w:hAnsi="Arial" w:cs="Arial"/>
                </w:rPr>
                <w:t>ic</w:t>
              </w:r>
            </w:smartTag>
            <w:r w:rsidRPr="00D41DFF">
              <w:rPr>
                <w:rFonts w:ascii="Arial" w:hAnsi="Arial" w:cs="Arial"/>
              </w:rPr>
              <w:t>e skills</w:t>
            </w:r>
          </w:p>
          <w:p w14:paraId="098730D3" w14:textId="77777777" w:rsidR="00DB1507" w:rsidRPr="00D41DFF" w:rsidRDefault="00DB1507" w:rsidP="00333486">
            <w:pPr>
              <w:numPr>
                <w:ilvl w:val="0"/>
                <w:numId w:val="1"/>
              </w:numPr>
              <w:rPr>
                <w:rFonts w:ascii="Arial" w:hAnsi="Arial" w:cs="Arial"/>
              </w:rPr>
            </w:pPr>
            <w:r w:rsidRPr="00D41DFF">
              <w:rPr>
                <w:rFonts w:ascii="Arial" w:hAnsi="Arial" w:cs="Arial"/>
              </w:rPr>
              <w:t>A self-starter with a problem-solving attitude</w:t>
            </w:r>
          </w:p>
          <w:p w14:paraId="2268B9BD" w14:textId="77777777" w:rsidR="00DB1507" w:rsidRPr="00D41DFF" w:rsidRDefault="00DB1507" w:rsidP="00333486">
            <w:pPr>
              <w:numPr>
                <w:ilvl w:val="0"/>
                <w:numId w:val="1"/>
              </w:numPr>
              <w:rPr>
                <w:rFonts w:ascii="Arial" w:hAnsi="Arial" w:cs="Arial"/>
              </w:rPr>
            </w:pPr>
            <w:r w:rsidRPr="00D41DFF">
              <w:rPr>
                <w:rFonts w:ascii="Arial" w:hAnsi="Arial" w:cs="Arial"/>
              </w:rPr>
              <w:t>Able to investigate queries and perform ad hoc reconciliations</w:t>
            </w:r>
          </w:p>
          <w:p w14:paraId="26AA4C26" w14:textId="77777777" w:rsidR="00DB1507" w:rsidRPr="00D41DFF" w:rsidRDefault="00DB1507" w:rsidP="00333486">
            <w:pPr>
              <w:numPr>
                <w:ilvl w:val="0"/>
                <w:numId w:val="1"/>
              </w:numPr>
              <w:rPr>
                <w:rFonts w:ascii="Arial" w:hAnsi="Arial" w:cs="Arial"/>
              </w:rPr>
            </w:pPr>
            <w:r w:rsidRPr="00D41DFF">
              <w:rPr>
                <w:rFonts w:ascii="Arial" w:hAnsi="Arial" w:cs="Arial"/>
              </w:rPr>
              <w:t>Able to explain financial matters to non-financial colleagues</w:t>
            </w:r>
          </w:p>
          <w:p w14:paraId="6E380207" w14:textId="77777777" w:rsidR="00DB1507" w:rsidRPr="00D41DFF" w:rsidRDefault="00DB1507" w:rsidP="00333486">
            <w:pPr>
              <w:numPr>
                <w:ilvl w:val="0"/>
                <w:numId w:val="1"/>
              </w:numPr>
              <w:rPr>
                <w:rFonts w:ascii="Arial" w:hAnsi="Arial" w:cs="Arial"/>
              </w:rPr>
            </w:pPr>
            <w:r w:rsidRPr="00D41DFF">
              <w:rPr>
                <w:rFonts w:ascii="Arial" w:hAnsi="Arial" w:cs="Arial"/>
              </w:rPr>
              <w:t>Able to take responsibility for the accuracy of the finance data.</w:t>
            </w:r>
          </w:p>
          <w:p w14:paraId="75B2B788" w14:textId="77777777" w:rsidR="00DB1507" w:rsidRPr="00D41DFF" w:rsidRDefault="00DB1507" w:rsidP="00333486">
            <w:pPr>
              <w:numPr>
                <w:ilvl w:val="0"/>
                <w:numId w:val="1"/>
              </w:numPr>
              <w:rPr>
                <w:rFonts w:ascii="Arial" w:hAnsi="Arial" w:cs="Arial"/>
              </w:rPr>
            </w:pPr>
            <w:r w:rsidRPr="00D41DFF">
              <w:rPr>
                <w:rFonts w:ascii="Arial" w:hAnsi="Arial" w:cs="Arial"/>
              </w:rPr>
              <w:t>Good written and oral communication skills</w:t>
            </w:r>
          </w:p>
          <w:p w14:paraId="6437D94F" w14:textId="77777777" w:rsidR="00DB1507" w:rsidRPr="00D41DFF" w:rsidRDefault="00DB1507" w:rsidP="00333486">
            <w:pPr>
              <w:numPr>
                <w:ilvl w:val="0"/>
                <w:numId w:val="1"/>
              </w:numPr>
              <w:rPr>
                <w:rFonts w:ascii="Arial" w:hAnsi="Arial" w:cs="Arial"/>
              </w:rPr>
            </w:pPr>
            <w:r w:rsidRPr="00D41DFF">
              <w:rPr>
                <w:rFonts w:ascii="Arial" w:hAnsi="Arial" w:cs="Arial"/>
              </w:rPr>
              <w:t>Good telephone manner</w:t>
            </w:r>
          </w:p>
          <w:p w14:paraId="7286E234" w14:textId="77777777" w:rsidR="006B5D33" w:rsidRPr="00356618" w:rsidRDefault="006B5D33" w:rsidP="00464B1B">
            <w:pPr>
              <w:ind w:left="360"/>
              <w:rPr>
                <w:rFonts w:ascii="Arial" w:hAnsi="Arial" w:cs="Arial"/>
              </w:rPr>
            </w:pPr>
          </w:p>
        </w:tc>
        <w:tc>
          <w:tcPr>
            <w:tcW w:w="4224" w:type="dxa"/>
          </w:tcPr>
          <w:p w14:paraId="3BA0CF24" w14:textId="77777777" w:rsidR="006B5D33" w:rsidRPr="00356618" w:rsidRDefault="006B5D33" w:rsidP="00806A6B">
            <w:pPr>
              <w:spacing w:after="120"/>
              <w:rPr>
                <w:rFonts w:ascii="Arial" w:hAnsi="Arial" w:cs="Arial"/>
              </w:rPr>
            </w:pPr>
          </w:p>
        </w:tc>
      </w:tr>
      <w:tr w:rsidR="00356618" w14:paraId="10318026" w14:textId="77777777" w:rsidTr="008775E4">
        <w:tc>
          <w:tcPr>
            <w:tcW w:w="1838" w:type="dxa"/>
          </w:tcPr>
          <w:p w14:paraId="1EA1B27F" w14:textId="77777777" w:rsidR="00356618" w:rsidRPr="00356618" w:rsidRDefault="00356618" w:rsidP="00806A6B">
            <w:pPr>
              <w:spacing w:after="120"/>
              <w:rPr>
                <w:rFonts w:ascii="Arial" w:hAnsi="Arial" w:cs="Arial"/>
              </w:rPr>
            </w:pPr>
            <w:r w:rsidRPr="00356618">
              <w:rPr>
                <w:rFonts w:ascii="Arial" w:hAnsi="Arial" w:cs="Arial"/>
              </w:rPr>
              <w:t xml:space="preserve">Personal </w:t>
            </w:r>
          </w:p>
        </w:tc>
        <w:tc>
          <w:tcPr>
            <w:tcW w:w="4394" w:type="dxa"/>
          </w:tcPr>
          <w:p w14:paraId="28046E67" w14:textId="77777777" w:rsidR="00464B1B" w:rsidRDefault="00464B1B" w:rsidP="00333486">
            <w:pPr>
              <w:numPr>
                <w:ilvl w:val="0"/>
                <w:numId w:val="18"/>
              </w:numPr>
              <w:rPr>
                <w:rFonts w:ascii="Arial" w:hAnsi="Arial" w:cs="Arial"/>
              </w:rPr>
            </w:pPr>
            <w:r>
              <w:rPr>
                <w:rFonts w:ascii="Arial" w:hAnsi="Arial" w:cs="Arial"/>
              </w:rPr>
              <w:t>Fully supportive of the Christian objectives and ethos of the Diocese of Bristol</w:t>
            </w:r>
          </w:p>
          <w:p w14:paraId="4D0C3EE2" w14:textId="77777777" w:rsidR="00464B1B" w:rsidRDefault="00464B1B" w:rsidP="00333486">
            <w:pPr>
              <w:numPr>
                <w:ilvl w:val="0"/>
                <w:numId w:val="18"/>
              </w:numPr>
              <w:rPr>
                <w:rFonts w:ascii="Arial" w:hAnsi="Arial" w:cs="Arial"/>
              </w:rPr>
            </w:pPr>
            <w:r>
              <w:rPr>
                <w:rFonts w:ascii="Arial" w:hAnsi="Arial" w:cs="Arial"/>
              </w:rPr>
              <w:lastRenderedPageBreak/>
              <w:t>Good interpersonal skills with the ability to communicate with staff and customer at all levels</w:t>
            </w:r>
          </w:p>
          <w:p w14:paraId="69D5394B" w14:textId="0DA35CFD" w:rsidR="00464B1B" w:rsidRDefault="00464B1B" w:rsidP="00333486">
            <w:pPr>
              <w:numPr>
                <w:ilvl w:val="0"/>
                <w:numId w:val="18"/>
              </w:numPr>
              <w:rPr>
                <w:rFonts w:ascii="Arial" w:hAnsi="Arial" w:cs="Arial"/>
              </w:rPr>
            </w:pPr>
            <w:r>
              <w:rPr>
                <w:rFonts w:ascii="Arial" w:hAnsi="Arial" w:cs="Arial"/>
              </w:rPr>
              <w:t xml:space="preserve">A general willingness to be one of a team, to challenge current practice, not for </w:t>
            </w:r>
            <w:r w:rsidR="00A51A36">
              <w:rPr>
                <w:rFonts w:ascii="Arial" w:hAnsi="Arial" w:cs="Arial"/>
              </w:rPr>
              <w:t>its</w:t>
            </w:r>
            <w:r>
              <w:rPr>
                <w:rFonts w:ascii="Arial" w:hAnsi="Arial" w:cs="Arial"/>
              </w:rPr>
              <w:t xml:space="preserve"> own sake, but to make best use of working hours</w:t>
            </w:r>
          </w:p>
          <w:p w14:paraId="3403E03E" w14:textId="77777777" w:rsidR="00464B1B" w:rsidRDefault="00464B1B" w:rsidP="00333486">
            <w:pPr>
              <w:numPr>
                <w:ilvl w:val="0"/>
                <w:numId w:val="18"/>
              </w:numPr>
              <w:rPr>
                <w:rFonts w:ascii="Arial" w:hAnsi="Arial" w:cs="Arial"/>
              </w:rPr>
            </w:pPr>
            <w:r>
              <w:rPr>
                <w:rFonts w:ascii="Arial" w:hAnsi="Arial" w:cs="Arial"/>
              </w:rPr>
              <w:t>Ability to maintain speed and accuracy</w:t>
            </w:r>
          </w:p>
          <w:p w14:paraId="13BE76E1" w14:textId="77777777" w:rsidR="00464B1B" w:rsidRDefault="00464B1B" w:rsidP="00333486">
            <w:pPr>
              <w:numPr>
                <w:ilvl w:val="0"/>
                <w:numId w:val="18"/>
              </w:numPr>
              <w:rPr>
                <w:rFonts w:ascii="Arial" w:hAnsi="Arial" w:cs="Arial"/>
              </w:rPr>
            </w:pPr>
            <w:r>
              <w:rPr>
                <w:rFonts w:ascii="Arial" w:hAnsi="Arial" w:cs="Arial"/>
              </w:rPr>
              <w:t>Ability to work as part of a team as well as on own initiative</w:t>
            </w:r>
          </w:p>
          <w:p w14:paraId="0CE34CBD" w14:textId="77777777" w:rsidR="00464B1B" w:rsidRDefault="00464B1B" w:rsidP="00333486">
            <w:pPr>
              <w:numPr>
                <w:ilvl w:val="0"/>
                <w:numId w:val="18"/>
              </w:numPr>
              <w:rPr>
                <w:rFonts w:ascii="Arial" w:hAnsi="Arial" w:cs="Arial"/>
              </w:rPr>
            </w:pPr>
            <w:r>
              <w:rPr>
                <w:rFonts w:ascii="Arial" w:hAnsi="Arial" w:cs="Arial"/>
              </w:rPr>
              <w:t>Ability to work under pressure and to deadlines</w:t>
            </w:r>
          </w:p>
          <w:p w14:paraId="0703AE94" w14:textId="77777777" w:rsidR="00464B1B" w:rsidRDefault="00464B1B" w:rsidP="00333486">
            <w:pPr>
              <w:numPr>
                <w:ilvl w:val="0"/>
                <w:numId w:val="18"/>
              </w:numPr>
              <w:rPr>
                <w:rFonts w:ascii="Arial" w:hAnsi="Arial" w:cs="Arial"/>
              </w:rPr>
            </w:pPr>
            <w:r>
              <w:rPr>
                <w:rFonts w:ascii="Arial" w:hAnsi="Arial" w:cs="Arial"/>
              </w:rPr>
              <w:t>A desire to learn and apply the learning</w:t>
            </w:r>
          </w:p>
          <w:p w14:paraId="334D14EB" w14:textId="77777777" w:rsidR="00464B1B" w:rsidRDefault="00464B1B" w:rsidP="00464B1B">
            <w:pPr>
              <w:numPr>
                <w:ilvl w:val="0"/>
                <w:numId w:val="18"/>
              </w:numPr>
              <w:jc w:val="both"/>
              <w:rPr>
                <w:rFonts w:ascii="Arial" w:hAnsi="Arial" w:cs="Arial"/>
              </w:rPr>
            </w:pPr>
            <w:r>
              <w:rPr>
                <w:rFonts w:ascii="Arial" w:hAnsi="Arial" w:cs="Arial"/>
              </w:rPr>
              <w:t>Ability to work within a busy open plan office environment.</w:t>
            </w:r>
          </w:p>
          <w:p w14:paraId="2F285B35" w14:textId="77777777" w:rsidR="00464B1B" w:rsidRDefault="00464B1B" w:rsidP="00464B1B">
            <w:pPr>
              <w:numPr>
                <w:ilvl w:val="0"/>
                <w:numId w:val="18"/>
              </w:numPr>
              <w:jc w:val="both"/>
              <w:rPr>
                <w:rFonts w:ascii="Arial" w:hAnsi="Arial" w:cs="Arial"/>
              </w:rPr>
            </w:pPr>
            <w:r>
              <w:rPr>
                <w:rFonts w:ascii="Arial" w:hAnsi="Arial" w:cs="Arial"/>
              </w:rPr>
              <w:t>Maintain a positive attitude</w:t>
            </w:r>
          </w:p>
          <w:p w14:paraId="6A5E2094" w14:textId="77777777" w:rsidR="00356618" w:rsidRPr="00356618" w:rsidRDefault="00356618" w:rsidP="00F278A8">
            <w:pPr>
              <w:ind w:left="360"/>
              <w:contextualSpacing/>
              <w:rPr>
                <w:rFonts w:ascii="Arial" w:hAnsi="Arial" w:cs="Arial"/>
                <w:szCs w:val="22"/>
              </w:rPr>
            </w:pPr>
          </w:p>
        </w:tc>
        <w:tc>
          <w:tcPr>
            <w:tcW w:w="4224" w:type="dxa"/>
          </w:tcPr>
          <w:p w14:paraId="185E9BEA" w14:textId="77777777" w:rsidR="004D23A5" w:rsidRDefault="004D23A5" w:rsidP="004D23A5">
            <w:pPr>
              <w:numPr>
                <w:ilvl w:val="0"/>
                <w:numId w:val="20"/>
              </w:numPr>
              <w:rPr>
                <w:rFonts w:ascii="Arial" w:hAnsi="Arial" w:cs="Arial"/>
              </w:rPr>
            </w:pPr>
            <w:r>
              <w:rPr>
                <w:rFonts w:ascii="Arial" w:hAnsi="Arial" w:cs="Arial"/>
              </w:rPr>
              <w:lastRenderedPageBreak/>
              <w:t>To be willing to undertake travel as required.</w:t>
            </w:r>
          </w:p>
          <w:p w14:paraId="3814C760" w14:textId="77777777" w:rsidR="00356618" w:rsidRPr="00356618" w:rsidRDefault="00356618" w:rsidP="00806A6B">
            <w:pPr>
              <w:spacing w:after="120"/>
              <w:rPr>
                <w:rFonts w:ascii="Arial" w:hAnsi="Arial" w:cs="Arial"/>
              </w:rPr>
            </w:pPr>
          </w:p>
        </w:tc>
      </w:tr>
    </w:tbl>
    <w:p w14:paraId="560DF637" w14:textId="77777777" w:rsidR="006B5D33" w:rsidRPr="004024AC" w:rsidRDefault="006B5D33" w:rsidP="00806A6B">
      <w:pPr>
        <w:spacing w:after="120"/>
        <w:rPr>
          <w:rFonts w:ascii="Arial" w:hAnsi="Arial" w:cs="Arial"/>
          <w:color w:val="70AD47" w:themeColor="accent6"/>
        </w:rPr>
      </w:pPr>
    </w:p>
    <w:p w14:paraId="70AB6F99" w14:textId="1DB2C65F" w:rsidR="006E5711" w:rsidRPr="006E5711" w:rsidRDefault="000A40BE" w:rsidP="00F20BDF">
      <w:pPr>
        <w:spacing w:after="120"/>
        <w:rPr>
          <w:rFonts w:ascii="Arial" w:hAnsi="Arial" w:cs="Arial"/>
          <w:bCs/>
          <w:color w:val="FF0000"/>
        </w:rPr>
      </w:pPr>
      <w:r>
        <w:rPr>
          <w:rFonts w:ascii="Arial" w:hAnsi="Arial" w:cs="Arial"/>
          <w:b/>
        </w:rPr>
        <w:t xml:space="preserve">Date: </w:t>
      </w:r>
      <w:r w:rsidR="005635E7">
        <w:rPr>
          <w:rFonts w:ascii="Arial" w:hAnsi="Arial" w:cs="Arial"/>
          <w:bCs/>
        </w:rPr>
        <w:t>19/03/2026</w:t>
      </w:r>
    </w:p>
    <w:sectPr w:rsidR="006E5711" w:rsidRPr="006E5711" w:rsidSect="00151098">
      <w:headerReference w:type="default" r:id="rId11"/>
      <w:footerReference w:type="default" r:id="rId12"/>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8A2C" w14:textId="77777777" w:rsidR="00CC355C" w:rsidRDefault="00CC355C" w:rsidP="00D37C03">
      <w:r>
        <w:separator/>
      </w:r>
    </w:p>
  </w:endnote>
  <w:endnote w:type="continuationSeparator" w:id="0">
    <w:p w14:paraId="52A3EE46" w14:textId="77777777" w:rsidR="00CC355C" w:rsidRDefault="00CC355C" w:rsidP="00D37C03">
      <w:r>
        <w:continuationSeparator/>
      </w:r>
    </w:p>
  </w:endnote>
  <w:endnote w:type="continuationNotice" w:id="1">
    <w:p w14:paraId="64F60117" w14:textId="77777777" w:rsidR="00CC355C" w:rsidRDefault="00CC3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7CF1EC39" w14:textId="77777777" w:rsidR="008953D4" w:rsidRDefault="008953D4">
        <w:pPr>
          <w:pStyle w:val="Footer"/>
          <w:jc w:val="right"/>
        </w:pPr>
      </w:p>
      <w:p w14:paraId="680049E8" w14:textId="77777777" w:rsidR="0033235A" w:rsidRDefault="0033235A">
        <w:pPr>
          <w:pStyle w:val="Footer"/>
          <w:jc w:val="right"/>
          <w:rPr>
            <w:rFonts w:ascii="Trebuchet MS" w:hAnsi="Trebuchet MS"/>
            <w:color w:val="FFFFFF" w:themeColor="background1"/>
          </w:rPr>
        </w:pPr>
      </w:p>
      <w:p w14:paraId="6E202537"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19494A2C" wp14:editId="2BAF2BE3">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C97B" id="Rectangle 1" o:spid="_x0000_s1026"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fillcolor="#008ad8" stroked="f" strokeweight=".5pt">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6240AA50" w14:textId="77777777" w:rsidR="008953D4" w:rsidRPr="008E2C56" w:rsidRDefault="008953D4">
    <w:pPr>
      <w:pStyle w:val="Footer"/>
      <w:jc w:val="right"/>
      <w:rPr>
        <w:color w:val="FFFFFF" w:themeColor="background1"/>
        <w:sz w:val="32"/>
        <w:szCs w:val="32"/>
      </w:rPr>
    </w:pPr>
  </w:p>
  <w:p w14:paraId="65D2984D"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7A337C40" wp14:editId="2432ACD2">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BC3636"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52789586"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770D22B3"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DF911E1"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37C40" id="_x0000_t202" coordsize="21600,21600" o:spt="202" path="m,l,21600r21600,l21600,xe">
              <v:stroke joinstyle="miter"/>
              <v:path gradientshapeok="t" o:connecttype="rect"/>
            </v:shapetype>
            <v:shape id="Text Box 3" o:spid="_x0000_s1027" type="#_x0000_t202"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filled="f" stroked="f">
              <v:textbox>
                <w:txbxContent>
                  <w:p w14:paraId="5FBC3636"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52789586"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770D22B3"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DF911E1" w14:textId="77777777" w:rsidR="00637641" w:rsidRPr="00E04D91" w:rsidRDefault="00637641" w:rsidP="00FD07C4">
                    <w:pPr>
                      <w:rPr>
                        <w:rFonts w:ascii="Arial" w:hAnsi="Arial"/>
                        <w:color w:val="FFFFFF" w:themeColor="background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4F72" w14:textId="77777777" w:rsidR="00CC355C" w:rsidRDefault="00CC355C" w:rsidP="00D37C03">
      <w:r>
        <w:separator/>
      </w:r>
    </w:p>
  </w:footnote>
  <w:footnote w:type="continuationSeparator" w:id="0">
    <w:p w14:paraId="239B6D6D" w14:textId="77777777" w:rsidR="00CC355C" w:rsidRDefault="00CC355C" w:rsidP="00D37C03">
      <w:r>
        <w:continuationSeparator/>
      </w:r>
    </w:p>
  </w:footnote>
  <w:footnote w:type="continuationNotice" w:id="1">
    <w:p w14:paraId="4DE62861" w14:textId="77777777" w:rsidR="00CC355C" w:rsidRDefault="00CC3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D305"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4B68A856" wp14:editId="16C57B69">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1CBAA6" w14:textId="1031CA7A" w:rsidR="000C175A" w:rsidRDefault="00547A42" w:rsidP="00152FC5">
                          <w:pPr>
                            <w:jc w:val="right"/>
                          </w:pPr>
                          <w:r>
                            <w:rPr>
                              <w:noProof/>
                            </w:rPr>
                            <w:drawing>
                              <wp:inline distT="0" distB="0" distL="0" distR="0" wp14:anchorId="613163B7" wp14:editId="21816C66">
                                <wp:extent cx="1947545" cy="943610"/>
                                <wp:effectExtent l="0" t="0" r="0" b="0"/>
                                <wp:docPr id="822195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95870" name="Picture 822195870"/>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8A856" id="Rectangle 738438133" o:spid="_x0000_s1026"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fillcolor="#018ad8" strokecolor="#018ad8" strokeweight="1pt">
              <v:textbox>
                <w:txbxContent>
                  <w:p w14:paraId="471CBAA6" w14:textId="1031CA7A" w:rsidR="000C175A" w:rsidRDefault="00547A42" w:rsidP="00152FC5">
                    <w:pPr>
                      <w:jc w:val="right"/>
                    </w:pPr>
                    <w:r>
                      <w:rPr>
                        <w:noProof/>
                      </w:rPr>
                      <w:drawing>
                        <wp:inline distT="0" distB="0" distL="0" distR="0" wp14:anchorId="613163B7" wp14:editId="21816C66">
                          <wp:extent cx="1947545" cy="943610"/>
                          <wp:effectExtent l="0" t="0" r="0" b="0"/>
                          <wp:docPr id="822195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95870" name="Picture 822195870"/>
                                  <pic:cNvPicPr/>
                                </pic:nvPicPr>
                                <pic:blipFill>
                                  <a:blip r:embed="rId1"/>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717B"/>
    <w:multiLevelType w:val="hybridMultilevel"/>
    <w:tmpl w:val="825E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4E58"/>
    <w:multiLevelType w:val="hybridMultilevel"/>
    <w:tmpl w:val="9962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057A6"/>
    <w:multiLevelType w:val="hybridMultilevel"/>
    <w:tmpl w:val="AC62AD26"/>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793F3F"/>
    <w:multiLevelType w:val="hybridMultilevel"/>
    <w:tmpl w:val="2A8E0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9D"/>
    <w:multiLevelType w:val="hybridMultilevel"/>
    <w:tmpl w:val="27BE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6553"/>
    <w:multiLevelType w:val="hybridMultilevel"/>
    <w:tmpl w:val="FC88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F395C"/>
    <w:multiLevelType w:val="hybridMultilevel"/>
    <w:tmpl w:val="7BA2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A5762"/>
    <w:multiLevelType w:val="hybridMultilevel"/>
    <w:tmpl w:val="3E50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5D5633"/>
    <w:multiLevelType w:val="hybridMultilevel"/>
    <w:tmpl w:val="364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3" w15:restartNumberingAfterBreak="0">
    <w:nsid w:val="4DEC0FF2"/>
    <w:multiLevelType w:val="hybridMultilevel"/>
    <w:tmpl w:val="ED4C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49F"/>
    <w:multiLevelType w:val="hybridMultilevel"/>
    <w:tmpl w:val="CBEA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AC3C44"/>
    <w:multiLevelType w:val="hybridMultilevel"/>
    <w:tmpl w:val="A98A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E3EA3"/>
    <w:multiLevelType w:val="hybridMultilevel"/>
    <w:tmpl w:val="54826522"/>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03650762">
    <w:abstractNumId w:val="15"/>
  </w:num>
  <w:num w:numId="2" w16cid:durableId="344016914">
    <w:abstractNumId w:val="4"/>
  </w:num>
  <w:num w:numId="3" w16cid:durableId="1242987667">
    <w:abstractNumId w:val="12"/>
  </w:num>
  <w:num w:numId="4" w16cid:durableId="1494180834">
    <w:abstractNumId w:val="8"/>
  </w:num>
  <w:num w:numId="5" w16cid:durableId="667713275">
    <w:abstractNumId w:val="17"/>
  </w:num>
  <w:num w:numId="6" w16cid:durableId="635984940">
    <w:abstractNumId w:val="11"/>
  </w:num>
  <w:num w:numId="7" w16cid:durableId="224269329">
    <w:abstractNumId w:val="18"/>
  </w:num>
  <w:num w:numId="8" w16cid:durableId="1264343851">
    <w:abstractNumId w:val="10"/>
  </w:num>
  <w:num w:numId="9" w16cid:durableId="1695961327">
    <w:abstractNumId w:val="6"/>
  </w:num>
  <w:num w:numId="10" w16cid:durableId="1928610735">
    <w:abstractNumId w:val="14"/>
  </w:num>
  <w:num w:numId="11" w16cid:durableId="723676882">
    <w:abstractNumId w:val="13"/>
  </w:num>
  <w:num w:numId="12" w16cid:durableId="2044165709">
    <w:abstractNumId w:val="7"/>
  </w:num>
  <w:num w:numId="13" w16cid:durableId="1386830992">
    <w:abstractNumId w:val="0"/>
  </w:num>
  <w:num w:numId="14" w16cid:durableId="1509563087">
    <w:abstractNumId w:val="9"/>
  </w:num>
  <w:num w:numId="15" w16cid:durableId="1978877099">
    <w:abstractNumId w:val="3"/>
  </w:num>
  <w:num w:numId="16" w16cid:durableId="1860315950">
    <w:abstractNumId w:val="5"/>
  </w:num>
  <w:num w:numId="17" w16cid:durableId="1381588798">
    <w:abstractNumId w:val="2"/>
  </w:num>
  <w:num w:numId="18" w16cid:durableId="2100373025">
    <w:abstractNumId w:val="1"/>
  </w:num>
  <w:num w:numId="19" w16cid:durableId="812987547">
    <w:abstractNumId w:val="19"/>
  </w:num>
  <w:num w:numId="20" w16cid:durableId="189210746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0C"/>
    <w:rsid w:val="00000971"/>
    <w:rsid w:val="00001785"/>
    <w:rsid w:val="000033DB"/>
    <w:rsid w:val="000042E9"/>
    <w:rsid w:val="0000706E"/>
    <w:rsid w:val="0001174B"/>
    <w:rsid w:val="00012BE5"/>
    <w:rsid w:val="00020ED9"/>
    <w:rsid w:val="000247B5"/>
    <w:rsid w:val="00025B0C"/>
    <w:rsid w:val="0003211B"/>
    <w:rsid w:val="00034FF3"/>
    <w:rsid w:val="00035030"/>
    <w:rsid w:val="000352F7"/>
    <w:rsid w:val="00035828"/>
    <w:rsid w:val="00035DBF"/>
    <w:rsid w:val="00037AE3"/>
    <w:rsid w:val="00037DFA"/>
    <w:rsid w:val="000409CD"/>
    <w:rsid w:val="000417AF"/>
    <w:rsid w:val="00043901"/>
    <w:rsid w:val="00043D39"/>
    <w:rsid w:val="00043E26"/>
    <w:rsid w:val="00045555"/>
    <w:rsid w:val="00045B9C"/>
    <w:rsid w:val="00053478"/>
    <w:rsid w:val="000549A3"/>
    <w:rsid w:val="00057B8F"/>
    <w:rsid w:val="00057D16"/>
    <w:rsid w:val="000607D9"/>
    <w:rsid w:val="00063DC4"/>
    <w:rsid w:val="000701C2"/>
    <w:rsid w:val="00070712"/>
    <w:rsid w:val="00072B66"/>
    <w:rsid w:val="000767A4"/>
    <w:rsid w:val="00080812"/>
    <w:rsid w:val="0008340D"/>
    <w:rsid w:val="0008347C"/>
    <w:rsid w:val="00090225"/>
    <w:rsid w:val="00091CFA"/>
    <w:rsid w:val="00091F37"/>
    <w:rsid w:val="00093086"/>
    <w:rsid w:val="00093A11"/>
    <w:rsid w:val="0009414B"/>
    <w:rsid w:val="000943DD"/>
    <w:rsid w:val="00095BB9"/>
    <w:rsid w:val="00095CC1"/>
    <w:rsid w:val="000A0AC1"/>
    <w:rsid w:val="000A35D0"/>
    <w:rsid w:val="000A40BE"/>
    <w:rsid w:val="000A48BE"/>
    <w:rsid w:val="000A53D8"/>
    <w:rsid w:val="000A55A8"/>
    <w:rsid w:val="000A7F85"/>
    <w:rsid w:val="000B29FA"/>
    <w:rsid w:val="000B37FA"/>
    <w:rsid w:val="000B40B3"/>
    <w:rsid w:val="000B4F19"/>
    <w:rsid w:val="000B77D4"/>
    <w:rsid w:val="000C076A"/>
    <w:rsid w:val="000C175A"/>
    <w:rsid w:val="000C17B3"/>
    <w:rsid w:val="000C2D99"/>
    <w:rsid w:val="000C32E0"/>
    <w:rsid w:val="000C47CD"/>
    <w:rsid w:val="000D20A9"/>
    <w:rsid w:val="000D37D1"/>
    <w:rsid w:val="000D55ED"/>
    <w:rsid w:val="000D66CA"/>
    <w:rsid w:val="000E2728"/>
    <w:rsid w:val="000E3D86"/>
    <w:rsid w:val="000E78E8"/>
    <w:rsid w:val="000F1F93"/>
    <w:rsid w:val="000F2291"/>
    <w:rsid w:val="000F3899"/>
    <w:rsid w:val="000F69F1"/>
    <w:rsid w:val="001012E2"/>
    <w:rsid w:val="00101349"/>
    <w:rsid w:val="001032B2"/>
    <w:rsid w:val="00103686"/>
    <w:rsid w:val="00103DEC"/>
    <w:rsid w:val="001057BB"/>
    <w:rsid w:val="00105B5B"/>
    <w:rsid w:val="00111302"/>
    <w:rsid w:val="00114626"/>
    <w:rsid w:val="001149E3"/>
    <w:rsid w:val="00117480"/>
    <w:rsid w:val="0011789A"/>
    <w:rsid w:val="00120633"/>
    <w:rsid w:val="001213B7"/>
    <w:rsid w:val="00123E46"/>
    <w:rsid w:val="00124434"/>
    <w:rsid w:val="00125106"/>
    <w:rsid w:val="0012669D"/>
    <w:rsid w:val="0013013B"/>
    <w:rsid w:val="001313D1"/>
    <w:rsid w:val="00131A22"/>
    <w:rsid w:val="001341F3"/>
    <w:rsid w:val="00136419"/>
    <w:rsid w:val="0013792B"/>
    <w:rsid w:val="00137E36"/>
    <w:rsid w:val="001401E0"/>
    <w:rsid w:val="00150FB1"/>
    <w:rsid w:val="00151098"/>
    <w:rsid w:val="00151E2B"/>
    <w:rsid w:val="00152FC5"/>
    <w:rsid w:val="0015693C"/>
    <w:rsid w:val="00157C49"/>
    <w:rsid w:val="00161207"/>
    <w:rsid w:val="001621C9"/>
    <w:rsid w:val="00174AC3"/>
    <w:rsid w:val="001769A0"/>
    <w:rsid w:val="001815C0"/>
    <w:rsid w:val="00182DA6"/>
    <w:rsid w:val="00187B08"/>
    <w:rsid w:val="00191CA3"/>
    <w:rsid w:val="001933DF"/>
    <w:rsid w:val="001944E7"/>
    <w:rsid w:val="0019716E"/>
    <w:rsid w:val="001A1195"/>
    <w:rsid w:val="001A4F6A"/>
    <w:rsid w:val="001A543A"/>
    <w:rsid w:val="001A729B"/>
    <w:rsid w:val="001A7D98"/>
    <w:rsid w:val="001B2121"/>
    <w:rsid w:val="001B42A7"/>
    <w:rsid w:val="001B54CF"/>
    <w:rsid w:val="001B5D2F"/>
    <w:rsid w:val="001B6527"/>
    <w:rsid w:val="001B6AC2"/>
    <w:rsid w:val="001B7661"/>
    <w:rsid w:val="001B7761"/>
    <w:rsid w:val="001C0EDC"/>
    <w:rsid w:val="001C14DB"/>
    <w:rsid w:val="001C2033"/>
    <w:rsid w:val="001C2D41"/>
    <w:rsid w:val="001C3AF6"/>
    <w:rsid w:val="001C3FA2"/>
    <w:rsid w:val="001C606A"/>
    <w:rsid w:val="001D0027"/>
    <w:rsid w:val="001D14B7"/>
    <w:rsid w:val="001D7D38"/>
    <w:rsid w:val="001E102B"/>
    <w:rsid w:val="001F45AA"/>
    <w:rsid w:val="002004E1"/>
    <w:rsid w:val="00201329"/>
    <w:rsid w:val="00201FF4"/>
    <w:rsid w:val="002020EB"/>
    <w:rsid w:val="00211DD1"/>
    <w:rsid w:val="002148C5"/>
    <w:rsid w:val="00215272"/>
    <w:rsid w:val="00216152"/>
    <w:rsid w:val="0021649B"/>
    <w:rsid w:val="002206CA"/>
    <w:rsid w:val="00223CBA"/>
    <w:rsid w:val="002254A5"/>
    <w:rsid w:val="00226835"/>
    <w:rsid w:val="0022733E"/>
    <w:rsid w:val="00231291"/>
    <w:rsid w:val="00231B00"/>
    <w:rsid w:val="00241E64"/>
    <w:rsid w:val="002500B8"/>
    <w:rsid w:val="00253310"/>
    <w:rsid w:val="00254AE1"/>
    <w:rsid w:val="002566D3"/>
    <w:rsid w:val="00256713"/>
    <w:rsid w:val="00256E65"/>
    <w:rsid w:val="00257B69"/>
    <w:rsid w:val="002657D8"/>
    <w:rsid w:val="0027019C"/>
    <w:rsid w:val="0027120E"/>
    <w:rsid w:val="00273634"/>
    <w:rsid w:val="00273748"/>
    <w:rsid w:val="00276028"/>
    <w:rsid w:val="00280657"/>
    <w:rsid w:val="00284122"/>
    <w:rsid w:val="002848EE"/>
    <w:rsid w:val="00290A1B"/>
    <w:rsid w:val="002917FF"/>
    <w:rsid w:val="00291C23"/>
    <w:rsid w:val="00291FB0"/>
    <w:rsid w:val="00293193"/>
    <w:rsid w:val="002937AA"/>
    <w:rsid w:val="00295F4D"/>
    <w:rsid w:val="00297B03"/>
    <w:rsid w:val="002A3EB4"/>
    <w:rsid w:val="002A77E3"/>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4963"/>
    <w:rsid w:val="002F67CE"/>
    <w:rsid w:val="0030049F"/>
    <w:rsid w:val="00301E49"/>
    <w:rsid w:val="003036C9"/>
    <w:rsid w:val="00306AB7"/>
    <w:rsid w:val="00307804"/>
    <w:rsid w:val="003107E9"/>
    <w:rsid w:val="00311A7B"/>
    <w:rsid w:val="003162AD"/>
    <w:rsid w:val="00331F10"/>
    <w:rsid w:val="0033235A"/>
    <w:rsid w:val="00333486"/>
    <w:rsid w:val="0033569C"/>
    <w:rsid w:val="00335E7A"/>
    <w:rsid w:val="00337146"/>
    <w:rsid w:val="00343262"/>
    <w:rsid w:val="003454D9"/>
    <w:rsid w:val="00345E45"/>
    <w:rsid w:val="003464B9"/>
    <w:rsid w:val="00347662"/>
    <w:rsid w:val="0035020A"/>
    <w:rsid w:val="00350367"/>
    <w:rsid w:val="003509B4"/>
    <w:rsid w:val="00353F11"/>
    <w:rsid w:val="00353FA4"/>
    <w:rsid w:val="00354762"/>
    <w:rsid w:val="00356618"/>
    <w:rsid w:val="00357090"/>
    <w:rsid w:val="0036048D"/>
    <w:rsid w:val="003605EC"/>
    <w:rsid w:val="00364AC1"/>
    <w:rsid w:val="00374FC5"/>
    <w:rsid w:val="00375637"/>
    <w:rsid w:val="00381B37"/>
    <w:rsid w:val="00381D95"/>
    <w:rsid w:val="003846C0"/>
    <w:rsid w:val="00384F3E"/>
    <w:rsid w:val="00390A45"/>
    <w:rsid w:val="00391FA3"/>
    <w:rsid w:val="00396016"/>
    <w:rsid w:val="00396850"/>
    <w:rsid w:val="003A146A"/>
    <w:rsid w:val="003A657F"/>
    <w:rsid w:val="003A7DDA"/>
    <w:rsid w:val="003B3D67"/>
    <w:rsid w:val="003B66CD"/>
    <w:rsid w:val="003C00A9"/>
    <w:rsid w:val="003C0726"/>
    <w:rsid w:val="003C3CE5"/>
    <w:rsid w:val="003C67C8"/>
    <w:rsid w:val="003C6F50"/>
    <w:rsid w:val="003C78CB"/>
    <w:rsid w:val="003D0AD2"/>
    <w:rsid w:val="003D1D99"/>
    <w:rsid w:val="003D437A"/>
    <w:rsid w:val="003D5596"/>
    <w:rsid w:val="003D75FF"/>
    <w:rsid w:val="003E114D"/>
    <w:rsid w:val="003E1383"/>
    <w:rsid w:val="003E216B"/>
    <w:rsid w:val="003E4866"/>
    <w:rsid w:val="003E7216"/>
    <w:rsid w:val="003F0F0B"/>
    <w:rsid w:val="003F6118"/>
    <w:rsid w:val="004009FA"/>
    <w:rsid w:val="004024AC"/>
    <w:rsid w:val="004035F9"/>
    <w:rsid w:val="00405295"/>
    <w:rsid w:val="00407335"/>
    <w:rsid w:val="004108A3"/>
    <w:rsid w:val="00412169"/>
    <w:rsid w:val="00413DEB"/>
    <w:rsid w:val="0041653D"/>
    <w:rsid w:val="00420A96"/>
    <w:rsid w:val="00420E25"/>
    <w:rsid w:val="00421A75"/>
    <w:rsid w:val="00422F89"/>
    <w:rsid w:val="004238A9"/>
    <w:rsid w:val="00423C55"/>
    <w:rsid w:val="00424D21"/>
    <w:rsid w:val="00425D90"/>
    <w:rsid w:val="00430B45"/>
    <w:rsid w:val="004346DF"/>
    <w:rsid w:val="00436B3D"/>
    <w:rsid w:val="00437CD2"/>
    <w:rsid w:val="00437DA2"/>
    <w:rsid w:val="00440E49"/>
    <w:rsid w:val="00443261"/>
    <w:rsid w:val="00444FD6"/>
    <w:rsid w:val="004506CC"/>
    <w:rsid w:val="00450E56"/>
    <w:rsid w:val="0045123E"/>
    <w:rsid w:val="004514F5"/>
    <w:rsid w:val="00451960"/>
    <w:rsid w:val="004553C1"/>
    <w:rsid w:val="00456047"/>
    <w:rsid w:val="0045676F"/>
    <w:rsid w:val="00456A9F"/>
    <w:rsid w:val="00457942"/>
    <w:rsid w:val="00461B48"/>
    <w:rsid w:val="0046243C"/>
    <w:rsid w:val="00464780"/>
    <w:rsid w:val="00464B1B"/>
    <w:rsid w:val="00465DDA"/>
    <w:rsid w:val="004711E6"/>
    <w:rsid w:val="00474D24"/>
    <w:rsid w:val="00474D4D"/>
    <w:rsid w:val="004809EB"/>
    <w:rsid w:val="0048686C"/>
    <w:rsid w:val="00491580"/>
    <w:rsid w:val="00491867"/>
    <w:rsid w:val="004936DB"/>
    <w:rsid w:val="0049456B"/>
    <w:rsid w:val="004A4362"/>
    <w:rsid w:val="004A5313"/>
    <w:rsid w:val="004A5BFE"/>
    <w:rsid w:val="004A6363"/>
    <w:rsid w:val="004A649F"/>
    <w:rsid w:val="004A724D"/>
    <w:rsid w:val="004A7D09"/>
    <w:rsid w:val="004B0A8E"/>
    <w:rsid w:val="004B19E7"/>
    <w:rsid w:val="004B372A"/>
    <w:rsid w:val="004B3966"/>
    <w:rsid w:val="004B4106"/>
    <w:rsid w:val="004B6AFE"/>
    <w:rsid w:val="004B75B1"/>
    <w:rsid w:val="004C0165"/>
    <w:rsid w:val="004C17A2"/>
    <w:rsid w:val="004C629A"/>
    <w:rsid w:val="004D0654"/>
    <w:rsid w:val="004D23A5"/>
    <w:rsid w:val="004D2940"/>
    <w:rsid w:val="004D6837"/>
    <w:rsid w:val="004E18FC"/>
    <w:rsid w:val="004E374C"/>
    <w:rsid w:val="004E63F4"/>
    <w:rsid w:val="004F077A"/>
    <w:rsid w:val="004F1F20"/>
    <w:rsid w:val="004F24FA"/>
    <w:rsid w:val="004F3064"/>
    <w:rsid w:val="004F56BE"/>
    <w:rsid w:val="004F6CBF"/>
    <w:rsid w:val="004F7358"/>
    <w:rsid w:val="005000B9"/>
    <w:rsid w:val="005054CD"/>
    <w:rsid w:val="00505DBF"/>
    <w:rsid w:val="005065F6"/>
    <w:rsid w:val="00506BC3"/>
    <w:rsid w:val="00506C4D"/>
    <w:rsid w:val="00506FE8"/>
    <w:rsid w:val="005074FA"/>
    <w:rsid w:val="00511FEC"/>
    <w:rsid w:val="00513DB4"/>
    <w:rsid w:val="0051416A"/>
    <w:rsid w:val="00521247"/>
    <w:rsid w:val="0052667F"/>
    <w:rsid w:val="00526BAC"/>
    <w:rsid w:val="005317C6"/>
    <w:rsid w:val="0053266F"/>
    <w:rsid w:val="00532793"/>
    <w:rsid w:val="00534861"/>
    <w:rsid w:val="005365D5"/>
    <w:rsid w:val="00537B7D"/>
    <w:rsid w:val="00537DA7"/>
    <w:rsid w:val="00540570"/>
    <w:rsid w:val="00545004"/>
    <w:rsid w:val="00547A42"/>
    <w:rsid w:val="00551391"/>
    <w:rsid w:val="00551FD2"/>
    <w:rsid w:val="005527C4"/>
    <w:rsid w:val="00553ED5"/>
    <w:rsid w:val="00555330"/>
    <w:rsid w:val="00555626"/>
    <w:rsid w:val="005635E7"/>
    <w:rsid w:val="00564996"/>
    <w:rsid w:val="005722B7"/>
    <w:rsid w:val="0057351C"/>
    <w:rsid w:val="00575DC3"/>
    <w:rsid w:val="00576141"/>
    <w:rsid w:val="00576361"/>
    <w:rsid w:val="00576638"/>
    <w:rsid w:val="005803D0"/>
    <w:rsid w:val="00580F8C"/>
    <w:rsid w:val="00581A29"/>
    <w:rsid w:val="005862FF"/>
    <w:rsid w:val="005910BA"/>
    <w:rsid w:val="005937BF"/>
    <w:rsid w:val="005A041A"/>
    <w:rsid w:val="005B02F7"/>
    <w:rsid w:val="005B1A55"/>
    <w:rsid w:val="005B41AE"/>
    <w:rsid w:val="005C2320"/>
    <w:rsid w:val="005C4008"/>
    <w:rsid w:val="005C4983"/>
    <w:rsid w:val="005C4E21"/>
    <w:rsid w:val="005C4EE2"/>
    <w:rsid w:val="005C7B18"/>
    <w:rsid w:val="005D0A5C"/>
    <w:rsid w:val="005D1BDF"/>
    <w:rsid w:val="005D23F9"/>
    <w:rsid w:val="005D2FD0"/>
    <w:rsid w:val="005D6380"/>
    <w:rsid w:val="005D7352"/>
    <w:rsid w:val="005D7ED2"/>
    <w:rsid w:val="005E0E6A"/>
    <w:rsid w:val="005E3679"/>
    <w:rsid w:val="005E4E2D"/>
    <w:rsid w:val="005E7292"/>
    <w:rsid w:val="005F0C51"/>
    <w:rsid w:val="005F27BD"/>
    <w:rsid w:val="005F2B9C"/>
    <w:rsid w:val="005F5711"/>
    <w:rsid w:val="005F5CD6"/>
    <w:rsid w:val="006000E0"/>
    <w:rsid w:val="006105F0"/>
    <w:rsid w:val="00610FE2"/>
    <w:rsid w:val="0061126C"/>
    <w:rsid w:val="0061308B"/>
    <w:rsid w:val="00615228"/>
    <w:rsid w:val="00620073"/>
    <w:rsid w:val="00620893"/>
    <w:rsid w:val="00621296"/>
    <w:rsid w:val="00621CD1"/>
    <w:rsid w:val="00621F75"/>
    <w:rsid w:val="006229D1"/>
    <w:rsid w:val="00624350"/>
    <w:rsid w:val="00631CB6"/>
    <w:rsid w:val="00635948"/>
    <w:rsid w:val="006364CC"/>
    <w:rsid w:val="0063728D"/>
    <w:rsid w:val="00637641"/>
    <w:rsid w:val="00641A0D"/>
    <w:rsid w:val="00643293"/>
    <w:rsid w:val="0064748E"/>
    <w:rsid w:val="006532A6"/>
    <w:rsid w:val="006546E2"/>
    <w:rsid w:val="00654D2A"/>
    <w:rsid w:val="00655969"/>
    <w:rsid w:val="006571B6"/>
    <w:rsid w:val="006605A9"/>
    <w:rsid w:val="00665F9A"/>
    <w:rsid w:val="00666035"/>
    <w:rsid w:val="006676D5"/>
    <w:rsid w:val="00671195"/>
    <w:rsid w:val="006761A9"/>
    <w:rsid w:val="006802D1"/>
    <w:rsid w:val="00680CE5"/>
    <w:rsid w:val="00681B68"/>
    <w:rsid w:val="00682B47"/>
    <w:rsid w:val="00684842"/>
    <w:rsid w:val="00685671"/>
    <w:rsid w:val="00685B95"/>
    <w:rsid w:val="00692356"/>
    <w:rsid w:val="006A03BD"/>
    <w:rsid w:val="006A05AF"/>
    <w:rsid w:val="006A0B1D"/>
    <w:rsid w:val="006A0BFB"/>
    <w:rsid w:val="006A2424"/>
    <w:rsid w:val="006A41FC"/>
    <w:rsid w:val="006A4E35"/>
    <w:rsid w:val="006B1556"/>
    <w:rsid w:val="006B5D33"/>
    <w:rsid w:val="006B652E"/>
    <w:rsid w:val="006C20FE"/>
    <w:rsid w:val="006C27A0"/>
    <w:rsid w:val="006C5A98"/>
    <w:rsid w:val="006D1AC1"/>
    <w:rsid w:val="006D20EB"/>
    <w:rsid w:val="006D2A81"/>
    <w:rsid w:val="006D4B35"/>
    <w:rsid w:val="006D5689"/>
    <w:rsid w:val="006D6EB5"/>
    <w:rsid w:val="006D76E7"/>
    <w:rsid w:val="006E3F46"/>
    <w:rsid w:val="006E3F7D"/>
    <w:rsid w:val="006E3F90"/>
    <w:rsid w:val="006E45D1"/>
    <w:rsid w:val="006E4795"/>
    <w:rsid w:val="006E4A33"/>
    <w:rsid w:val="006E5711"/>
    <w:rsid w:val="006E6084"/>
    <w:rsid w:val="006E7543"/>
    <w:rsid w:val="006F0CAF"/>
    <w:rsid w:val="006F18FF"/>
    <w:rsid w:val="006F3A89"/>
    <w:rsid w:val="006F5AEE"/>
    <w:rsid w:val="00701344"/>
    <w:rsid w:val="00701E30"/>
    <w:rsid w:val="007029C5"/>
    <w:rsid w:val="00702DB8"/>
    <w:rsid w:val="00703B60"/>
    <w:rsid w:val="00705906"/>
    <w:rsid w:val="00705F4A"/>
    <w:rsid w:val="007078E8"/>
    <w:rsid w:val="0071138B"/>
    <w:rsid w:val="00712F37"/>
    <w:rsid w:val="0071305D"/>
    <w:rsid w:val="00715A1C"/>
    <w:rsid w:val="0072056B"/>
    <w:rsid w:val="00720DFB"/>
    <w:rsid w:val="00721245"/>
    <w:rsid w:val="00721487"/>
    <w:rsid w:val="00723AD7"/>
    <w:rsid w:val="00726E00"/>
    <w:rsid w:val="00731E30"/>
    <w:rsid w:val="00733BA8"/>
    <w:rsid w:val="00733DF0"/>
    <w:rsid w:val="007341B5"/>
    <w:rsid w:val="00737C94"/>
    <w:rsid w:val="007406D6"/>
    <w:rsid w:val="00741341"/>
    <w:rsid w:val="0074456F"/>
    <w:rsid w:val="007463E2"/>
    <w:rsid w:val="00746B8E"/>
    <w:rsid w:val="00747219"/>
    <w:rsid w:val="00747605"/>
    <w:rsid w:val="00747BB7"/>
    <w:rsid w:val="00750C3A"/>
    <w:rsid w:val="007516A1"/>
    <w:rsid w:val="00753167"/>
    <w:rsid w:val="00753B1C"/>
    <w:rsid w:val="007626B8"/>
    <w:rsid w:val="00762DD1"/>
    <w:rsid w:val="007727A2"/>
    <w:rsid w:val="007775BD"/>
    <w:rsid w:val="007802B4"/>
    <w:rsid w:val="0078074C"/>
    <w:rsid w:val="00780871"/>
    <w:rsid w:val="0078508D"/>
    <w:rsid w:val="0078577B"/>
    <w:rsid w:val="0078716B"/>
    <w:rsid w:val="00790BA5"/>
    <w:rsid w:val="007933B1"/>
    <w:rsid w:val="00794E53"/>
    <w:rsid w:val="00794F4C"/>
    <w:rsid w:val="00796FDD"/>
    <w:rsid w:val="007A0AE5"/>
    <w:rsid w:val="007A0FC1"/>
    <w:rsid w:val="007A217D"/>
    <w:rsid w:val="007A2CBB"/>
    <w:rsid w:val="007A4F52"/>
    <w:rsid w:val="007B4107"/>
    <w:rsid w:val="007B6F3F"/>
    <w:rsid w:val="007C1CC1"/>
    <w:rsid w:val="007C5C4B"/>
    <w:rsid w:val="007D1CA3"/>
    <w:rsid w:val="007D5832"/>
    <w:rsid w:val="007D59EB"/>
    <w:rsid w:val="007D5BF0"/>
    <w:rsid w:val="007D7E23"/>
    <w:rsid w:val="007F248B"/>
    <w:rsid w:val="007F3CC8"/>
    <w:rsid w:val="007F4F4B"/>
    <w:rsid w:val="007F5C8E"/>
    <w:rsid w:val="007F7643"/>
    <w:rsid w:val="00802CF0"/>
    <w:rsid w:val="00803860"/>
    <w:rsid w:val="008040E1"/>
    <w:rsid w:val="00806A6B"/>
    <w:rsid w:val="0081190B"/>
    <w:rsid w:val="00815E72"/>
    <w:rsid w:val="00815FA9"/>
    <w:rsid w:val="008177AF"/>
    <w:rsid w:val="008208B4"/>
    <w:rsid w:val="00824B48"/>
    <w:rsid w:val="00825126"/>
    <w:rsid w:val="00825339"/>
    <w:rsid w:val="008254F7"/>
    <w:rsid w:val="00826015"/>
    <w:rsid w:val="00826C04"/>
    <w:rsid w:val="0083203E"/>
    <w:rsid w:val="00837354"/>
    <w:rsid w:val="00843209"/>
    <w:rsid w:val="00850670"/>
    <w:rsid w:val="00860D0D"/>
    <w:rsid w:val="00864274"/>
    <w:rsid w:val="008701A4"/>
    <w:rsid w:val="0087082A"/>
    <w:rsid w:val="00871FA4"/>
    <w:rsid w:val="008723BC"/>
    <w:rsid w:val="00872C58"/>
    <w:rsid w:val="008747F7"/>
    <w:rsid w:val="0087483B"/>
    <w:rsid w:val="00874B9D"/>
    <w:rsid w:val="00875F15"/>
    <w:rsid w:val="00876DF1"/>
    <w:rsid w:val="008773FB"/>
    <w:rsid w:val="008775E4"/>
    <w:rsid w:val="00880B9F"/>
    <w:rsid w:val="00881251"/>
    <w:rsid w:val="00881A7A"/>
    <w:rsid w:val="008824F9"/>
    <w:rsid w:val="00883F11"/>
    <w:rsid w:val="008855FC"/>
    <w:rsid w:val="00885726"/>
    <w:rsid w:val="0088675C"/>
    <w:rsid w:val="00887E6A"/>
    <w:rsid w:val="00891034"/>
    <w:rsid w:val="008927F1"/>
    <w:rsid w:val="008950C7"/>
    <w:rsid w:val="008953D4"/>
    <w:rsid w:val="008962E3"/>
    <w:rsid w:val="008A6E1A"/>
    <w:rsid w:val="008A742C"/>
    <w:rsid w:val="008B0A08"/>
    <w:rsid w:val="008B0C67"/>
    <w:rsid w:val="008B1296"/>
    <w:rsid w:val="008B34D6"/>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F02FC"/>
    <w:rsid w:val="008F2958"/>
    <w:rsid w:val="008F6ED3"/>
    <w:rsid w:val="008F754F"/>
    <w:rsid w:val="00904744"/>
    <w:rsid w:val="00904C44"/>
    <w:rsid w:val="00906CFE"/>
    <w:rsid w:val="00911FBA"/>
    <w:rsid w:val="00912909"/>
    <w:rsid w:val="00916C8B"/>
    <w:rsid w:val="00917965"/>
    <w:rsid w:val="0092207C"/>
    <w:rsid w:val="00923ED1"/>
    <w:rsid w:val="0092417F"/>
    <w:rsid w:val="0092674D"/>
    <w:rsid w:val="00930E78"/>
    <w:rsid w:val="009326B0"/>
    <w:rsid w:val="0093455B"/>
    <w:rsid w:val="00936671"/>
    <w:rsid w:val="00940D9E"/>
    <w:rsid w:val="00943A1F"/>
    <w:rsid w:val="009448A6"/>
    <w:rsid w:val="00946B51"/>
    <w:rsid w:val="00947D7C"/>
    <w:rsid w:val="0095050A"/>
    <w:rsid w:val="00950CCD"/>
    <w:rsid w:val="0095137E"/>
    <w:rsid w:val="00952EE5"/>
    <w:rsid w:val="00955622"/>
    <w:rsid w:val="00956172"/>
    <w:rsid w:val="009570FC"/>
    <w:rsid w:val="0096089C"/>
    <w:rsid w:val="00962D91"/>
    <w:rsid w:val="009639D5"/>
    <w:rsid w:val="0096517F"/>
    <w:rsid w:val="00966356"/>
    <w:rsid w:val="009673A8"/>
    <w:rsid w:val="0097016A"/>
    <w:rsid w:val="00973257"/>
    <w:rsid w:val="00973544"/>
    <w:rsid w:val="00973DEC"/>
    <w:rsid w:val="00974C69"/>
    <w:rsid w:val="00975D6D"/>
    <w:rsid w:val="00975E5A"/>
    <w:rsid w:val="00976B11"/>
    <w:rsid w:val="009824A4"/>
    <w:rsid w:val="009861E8"/>
    <w:rsid w:val="00994F9C"/>
    <w:rsid w:val="00995E3A"/>
    <w:rsid w:val="009975A9"/>
    <w:rsid w:val="009A110E"/>
    <w:rsid w:val="009A2578"/>
    <w:rsid w:val="009A4A68"/>
    <w:rsid w:val="009B090E"/>
    <w:rsid w:val="009B12DC"/>
    <w:rsid w:val="009B7D35"/>
    <w:rsid w:val="009C1342"/>
    <w:rsid w:val="009C419B"/>
    <w:rsid w:val="009C7323"/>
    <w:rsid w:val="009D0CC7"/>
    <w:rsid w:val="009D4937"/>
    <w:rsid w:val="009D5161"/>
    <w:rsid w:val="009D66D6"/>
    <w:rsid w:val="009D7ED4"/>
    <w:rsid w:val="009E225C"/>
    <w:rsid w:val="009E2AE1"/>
    <w:rsid w:val="009E2BE2"/>
    <w:rsid w:val="009E37D4"/>
    <w:rsid w:val="009E6C52"/>
    <w:rsid w:val="009F6B84"/>
    <w:rsid w:val="009F76A0"/>
    <w:rsid w:val="00A03498"/>
    <w:rsid w:val="00A052A0"/>
    <w:rsid w:val="00A05569"/>
    <w:rsid w:val="00A06A79"/>
    <w:rsid w:val="00A101B7"/>
    <w:rsid w:val="00A1144B"/>
    <w:rsid w:val="00A12616"/>
    <w:rsid w:val="00A12D76"/>
    <w:rsid w:val="00A1436C"/>
    <w:rsid w:val="00A1463B"/>
    <w:rsid w:val="00A20A04"/>
    <w:rsid w:val="00A20FAF"/>
    <w:rsid w:val="00A22A2D"/>
    <w:rsid w:val="00A26AD6"/>
    <w:rsid w:val="00A27EBD"/>
    <w:rsid w:val="00A345C9"/>
    <w:rsid w:val="00A35257"/>
    <w:rsid w:val="00A36B93"/>
    <w:rsid w:val="00A41571"/>
    <w:rsid w:val="00A41D54"/>
    <w:rsid w:val="00A43AB3"/>
    <w:rsid w:val="00A46213"/>
    <w:rsid w:val="00A4776F"/>
    <w:rsid w:val="00A51A36"/>
    <w:rsid w:val="00A52BBA"/>
    <w:rsid w:val="00A52E20"/>
    <w:rsid w:val="00A540DC"/>
    <w:rsid w:val="00A62951"/>
    <w:rsid w:val="00A62A33"/>
    <w:rsid w:val="00A63D9A"/>
    <w:rsid w:val="00A654A8"/>
    <w:rsid w:val="00A664A7"/>
    <w:rsid w:val="00A67C4B"/>
    <w:rsid w:val="00A71C75"/>
    <w:rsid w:val="00A72F76"/>
    <w:rsid w:val="00A74747"/>
    <w:rsid w:val="00A8789C"/>
    <w:rsid w:val="00A91300"/>
    <w:rsid w:val="00A94263"/>
    <w:rsid w:val="00A94897"/>
    <w:rsid w:val="00A974C8"/>
    <w:rsid w:val="00AA1F72"/>
    <w:rsid w:val="00AA313F"/>
    <w:rsid w:val="00AA4573"/>
    <w:rsid w:val="00AB1728"/>
    <w:rsid w:val="00AB3149"/>
    <w:rsid w:val="00AB590E"/>
    <w:rsid w:val="00AB65B5"/>
    <w:rsid w:val="00AB68AE"/>
    <w:rsid w:val="00AB73B9"/>
    <w:rsid w:val="00AC01C0"/>
    <w:rsid w:val="00AC051F"/>
    <w:rsid w:val="00AC1AA0"/>
    <w:rsid w:val="00AC2B7A"/>
    <w:rsid w:val="00AC42FB"/>
    <w:rsid w:val="00AC4969"/>
    <w:rsid w:val="00AC5BE4"/>
    <w:rsid w:val="00AC5F03"/>
    <w:rsid w:val="00AC61D5"/>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1E2"/>
    <w:rsid w:val="00B270D1"/>
    <w:rsid w:val="00B30679"/>
    <w:rsid w:val="00B30709"/>
    <w:rsid w:val="00B307CC"/>
    <w:rsid w:val="00B31628"/>
    <w:rsid w:val="00B31750"/>
    <w:rsid w:val="00B3255D"/>
    <w:rsid w:val="00B33CD0"/>
    <w:rsid w:val="00B34376"/>
    <w:rsid w:val="00B3466D"/>
    <w:rsid w:val="00B37958"/>
    <w:rsid w:val="00B40B27"/>
    <w:rsid w:val="00B42519"/>
    <w:rsid w:val="00B42C62"/>
    <w:rsid w:val="00B50BE0"/>
    <w:rsid w:val="00B51DBD"/>
    <w:rsid w:val="00B52C82"/>
    <w:rsid w:val="00B5391C"/>
    <w:rsid w:val="00B54475"/>
    <w:rsid w:val="00B555D1"/>
    <w:rsid w:val="00B63C60"/>
    <w:rsid w:val="00B646AB"/>
    <w:rsid w:val="00B64E98"/>
    <w:rsid w:val="00B65B04"/>
    <w:rsid w:val="00B7617A"/>
    <w:rsid w:val="00B77447"/>
    <w:rsid w:val="00B810F0"/>
    <w:rsid w:val="00B819B4"/>
    <w:rsid w:val="00B81EEA"/>
    <w:rsid w:val="00B83DA2"/>
    <w:rsid w:val="00B86577"/>
    <w:rsid w:val="00B910D5"/>
    <w:rsid w:val="00B92926"/>
    <w:rsid w:val="00B95DB8"/>
    <w:rsid w:val="00B97643"/>
    <w:rsid w:val="00B97F6E"/>
    <w:rsid w:val="00BA107D"/>
    <w:rsid w:val="00BA13AE"/>
    <w:rsid w:val="00BA65FF"/>
    <w:rsid w:val="00BB2D19"/>
    <w:rsid w:val="00BB5A9C"/>
    <w:rsid w:val="00BB76E2"/>
    <w:rsid w:val="00BC356C"/>
    <w:rsid w:val="00BC6BD1"/>
    <w:rsid w:val="00BC7173"/>
    <w:rsid w:val="00BD4424"/>
    <w:rsid w:val="00BE3B73"/>
    <w:rsid w:val="00BE4636"/>
    <w:rsid w:val="00BE5C92"/>
    <w:rsid w:val="00BE75DA"/>
    <w:rsid w:val="00BF1AAF"/>
    <w:rsid w:val="00C00EC0"/>
    <w:rsid w:val="00C023D1"/>
    <w:rsid w:val="00C03017"/>
    <w:rsid w:val="00C06BD6"/>
    <w:rsid w:val="00C112EE"/>
    <w:rsid w:val="00C11EB7"/>
    <w:rsid w:val="00C26305"/>
    <w:rsid w:val="00C279A9"/>
    <w:rsid w:val="00C322E0"/>
    <w:rsid w:val="00C327A5"/>
    <w:rsid w:val="00C32C0C"/>
    <w:rsid w:val="00C33D50"/>
    <w:rsid w:val="00C33F55"/>
    <w:rsid w:val="00C35894"/>
    <w:rsid w:val="00C35F8B"/>
    <w:rsid w:val="00C3629C"/>
    <w:rsid w:val="00C447C2"/>
    <w:rsid w:val="00C447D2"/>
    <w:rsid w:val="00C4524D"/>
    <w:rsid w:val="00C45CE6"/>
    <w:rsid w:val="00C506FD"/>
    <w:rsid w:val="00C50ADE"/>
    <w:rsid w:val="00C50E91"/>
    <w:rsid w:val="00C52803"/>
    <w:rsid w:val="00C55043"/>
    <w:rsid w:val="00C62224"/>
    <w:rsid w:val="00C631EC"/>
    <w:rsid w:val="00C70E23"/>
    <w:rsid w:val="00C73C59"/>
    <w:rsid w:val="00C74BC6"/>
    <w:rsid w:val="00C761D8"/>
    <w:rsid w:val="00C76D12"/>
    <w:rsid w:val="00C82CB1"/>
    <w:rsid w:val="00C87F7B"/>
    <w:rsid w:val="00C92AD1"/>
    <w:rsid w:val="00C930ED"/>
    <w:rsid w:val="00C94644"/>
    <w:rsid w:val="00C952D5"/>
    <w:rsid w:val="00C964AF"/>
    <w:rsid w:val="00CA0CEC"/>
    <w:rsid w:val="00CA5650"/>
    <w:rsid w:val="00CB049D"/>
    <w:rsid w:val="00CB0A44"/>
    <w:rsid w:val="00CB338B"/>
    <w:rsid w:val="00CC0C75"/>
    <w:rsid w:val="00CC140C"/>
    <w:rsid w:val="00CC1F3A"/>
    <w:rsid w:val="00CC355C"/>
    <w:rsid w:val="00CC3B3E"/>
    <w:rsid w:val="00CC5900"/>
    <w:rsid w:val="00CD1AE5"/>
    <w:rsid w:val="00CD2584"/>
    <w:rsid w:val="00CD466F"/>
    <w:rsid w:val="00CE1564"/>
    <w:rsid w:val="00CE3758"/>
    <w:rsid w:val="00CF1490"/>
    <w:rsid w:val="00CF4D82"/>
    <w:rsid w:val="00D00BB8"/>
    <w:rsid w:val="00D0212D"/>
    <w:rsid w:val="00D05343"/>
    <w:rsid w:val="00D06181"/>
    <w:rsid w:val="00D06546"/>
    <w:rsid w:val="00D0696B"/>
    <w:rsid w:val="00D106A4"/>
    <w:rsid w:val="00D112A5"/>
    <w:rsid w:val="00D12871"/>
    <w:rsid w:val="00D13BB2"/>
    <w:rsid w:val="00D143C1"/>
    <w:rsid w:val="00D16A3C"/>
    <w:rsid w:val="00D20D78"/>
    <w:rsid w:val="00D21C43"/>
    <w:rsid w:val="00D229D0"/>
    <w:rsid w:val="00D23979"/>
    <w:rsid w:val="00D25448"/>
    <w:rsid w:val="00D25F09"/>
    <w:rsid w:val="00D309A5"/>
    <w:rsid w:val="00D32D22"/>
    <w:rsid w:val="00D32F4B"/>
    <w:rsid w:val="00D37C03"/>
    <w:rsid w:val="00D407EE"/>
    <w:rsid w:val="00D430F2"/>
    <w:rsid w:val="00D51645"/>
    <w:rsid w:val="00D53265"/>
    <w:rsid w:val="00D5348D"/>
    <w:rsid w:val="00D54844"/>
    <w:rsid w:val="00D57F9D"/>
    <w:rsid w:val="00D60178"/>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9017B"/>
    <w:rsid w:val="00D932CF"/>
    <w:rsid w:val="00D95502"/>
    <w:rsid w:val="00D969EB"/>
    <w:rsid w:val="00DA0346"/>
    <w:rsid w:val="00DA4304"/>
    <w:rsid w:val="00DA5724"/>
    <w:rsid w:val="00DA707C"/>
    <w:rsid w:val="00DB0123"/>
    <w:rsid w:val="00DB1507"/>
    <w:rsid w:val="00DB1C7E"/>
    <w:rsid w:val="00DB4301"/>
    <w:rsid w:val="00DB4AD1"/>
    <w:rsid w:val="00DC22D3"/>
    <w:rsid w:val="00DC2BC9"/>
    <w:rsid w:val="00DD07C1"/>
    <w:rsid w:val="00DD1AB8"/>
    <w:rsid w:val="00DD1B5C"/>
    <w:rsid w:val="00DD573E"/>
    <w:rsid w:val="00DE1DC0"/>
    <w:rsid w:val="00DE267D"/>
    <w:rsid w:val="00DE2FE7"/>
    <w:rsid w:val="00DE49E0"/>
    <w:rsid w:val="00DE5D82"/>
    <w:rsid w:val="00DF0379"/>
    <w:rsid w:val="00DF076D"/>
    <w:rsid w:val="00DF6B8A"/>
    <w:rsid w:val="00E01C0C"/>
    <w:rsid w:val="00E04D91"/>
    <w:rsid w:val="00E056F4"/>
    <w:rsid w:val="00E14084"/>
    <w:rsid w:val="00E14332"/>
    <w:rsid w:val="00E14AFA"/>
    <w:rsid w:val="00E20124"/>
    <w:rsid w:val="00E20396"/>
    <w:rsid w:val="00E2179C"/>
    <w:rsid w:val="00E2258E"/>
    <w:rsid w:val="00E33206"/>
    <w:rsid w:val="00E33617"/>
    <w:rsid w:val="00E35232"/>
    <w:rsid w:val="00E3664A"/>
    <w:rsid w:val="00E36803"/>
    <w:rsid w:val="00E410D0"/>
    <w:rsid w:val="00E423A2"/>
    <w:rsid w:val="00E4250C"/>
    <w:rsid w:val="00E429DE"/>
    <w:rsid w:val="00E45125"/>
    <w:rsid w:val="00E45802"/>
    <w:rsid w:val="00E46758"/>
    <w:rsid w:val="00E504E1"/>
    <w:rsid w:val="00E52922"/>
    <w:rsid w:val="00E5415B"/>
    <w:rsid w:val="00E60E70"/>
    <w:rsid w:val="00E62768"/>
    <w:rsid w:val="00E62BC5"/>
    <w:rsid w:val="00E63E63"/>
    <w:rsid w:val="00E6628D"/>
    <w:rsid w:val="00E704AF"/>
    <w:rsid w:val="00E72C6C"/>
    <w:rsid w:val="00E7726D"/>
    <w:rsid w:val="00E8262D"/>
    <w:rsid w:val="00E838B8"/>
    <w:rsid w:val="00E95F9A"/>
    <w:rsid w:val="00E96FFC"/>
    <w:rsid w:val="00E97CFC"/>
    <w:rsid w:val="00EA0403"/>
    <w:rsid w:val="00EA35AB"/>
    <w:rsid w:val="00EA3861"/>
    <w:rsid w:val="00EA42D1"/>
    <w:rsid w:val="00EA45F0"/>
    <w:rsid w:val="00EA7A57"/>
    <w:rsid w:val="00EB0342"/>
    <w:rsid w:val="00EB093C"/>
    <w:rsid w:val="00EB097F"/>
    <w:rsid w:val="00EB2422"/>
    <w:rsid w:val="00EB51B7"/>
    <w:rsid w:val="00EC0787"/>
    <w:rsid w:val="00EC213C"/>
    <w:rsid w:val="00EC25A2"/>
    <w:rsid w:val="00EC34CC"/>
    <w:rsid w:val="00EC38EC"/>
    <w:rsid w:val="00EC3962"/>
    <w:rsid w:val="00EC49FF"/>
    <w:rsid w:val="00EC5E73"/>
    <w:rsid w:val="00EC6ACD"/>
    <w:rsid w:val="00ED07BC"/>
    <w:rsid w:val="00ED362C"/>
    <w:rsid w:val="00ED6626"/>
    <w:rsid w:val="00EE087B"/>
    <w:rsid w:val="00EE259A"/>
    <w:rsid w:val="00EE6CDD"/>
    <w:rsid w:val="00EE7A6F"/>
    <w:rsid w:val="00EF0ED1"/>
    <w:rsid w:val="00EF43F6"/>
    <w:rsid w:val="00EF69F8"/>
    <w:rsid w:val="00EF7243"/>
    <w:rsid w:val="00EF770E"/>
    <w:rsid w:val="00F02EDA"/>
    <w:rsid w:val="00F04503"/>
    <w:rsid w:val="00F10957"/>
    <w:rsid w:val="00F12468"/>
    <w:rsid w:val="00F1283C"/>
    <w:rsid w:val="00F140FB"/>
    <w:rsid w:val="00F20BDF"/>
    <w:rsid w:val="00F20CCD"/>
    <w:rsid w:val="00F22C01"/>
    <w:rsid w:val="00F278A8"/>
    <w:rsid w:val="00F27B2C"/>
    <w:rsid w:val="00F31594"/>
    <w:rsid w:val="00F4128A"/>
    <w:rsid w:val="00F4292E"/>
    <w:rsid w:val="00F45334"/>
    <w:rsid w:val="00F453C3"/>
    <w:rsid w:val="00F46B73"/>
    <w:rsid w:val="00F5086B"/>
    <w:rsid w:val="00F50A7A"/>
    <w:rsid w:val="00F5354C"/>
    <w:rsid w:val="00F539C1"/>
    <w:rsid w:val="00F54F6E"/>
    <w:rsid w:val="00F55716"/>
    <w:rsid w:val="00F60D8E"/>
    <w:rsid w:val="00F6358A"/>
    <w:rsid w:val="00F63C19"/>
    <w:rsid w:val="00F640D8"/>
    <w:rsid w:val="00F66D61"/>
    <w:rsid w:val="00F71EEF"/>
    <w:rsid w:val="00F722BC"/>
    <w:rsid w:val="00F73343"/>
    <w:rsid w:val="00F73861"/>
    <w:rsid w:val="00F75DBE"/>
    <w:rsid w:val="00F772EA"/>
    <w:rsid w:val="00F77713"/>
    <w:rsid w:val="00F77B18"/>
    <w:rsid w:val="00F81520"/>
    <w:rsid w:val="00F81A7E"/>
    <w:rsid w:val="00F81D2C"/>
    <w:rsid w:val="00F85C2A"/>
    <w:rsid w:val="00F86C87"/>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0704"/>
    <w:rsid w:val="00FC1CFE"/>
    <w:rsid w:val="00FC1F57"/>
    <w:rsid w:val="00FC2BDC"/>
    <w:rsid w:val="00FC4DFD"/>
    <w:rsid w:val="00FC5BB9"/>
    <w:rsid w:val="00FC5BCC"/>
    <w:rsid w:val="00FC5F3E"/>
    <w:rsid w:val="00FC63C3"/>
    <w:rsid w:val="00FC7CC7"/>
    <w:rsid w:val="00FC7EED"/>
    <w:rsid w:val="00FD07C4"/>
    <w:rsid w:val="00FD15F6"/>
    <w:rsid w:val="00FD207A"/>
    <w:rsid w:val="00FD72DC"/>
    <w:rsid w:val="00FE129C"/>
    <w:rsid w:val="00FE22E8"/>
    <w:rsid w:val="00FE4963"/>
    <w:rsid w:val="00FE5817"/>
    <w:rsid w:val="00FE5B49"/>
    <w:rsid w:val="00FE70CF"/>
    <w:rsid w:val="00FE758E"/>
    <w:rsid w:val="00FF0762"/>
    <w:rsid w:val="00FF0A63"/>
    <w:rsid w:val="00FF0B5C"/>
    <w:rsid w:val="00FF4858"/>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schemas-accessaccounts-com/lookup" w:name="T14"/>
  <w:shapeDefaults>
    <o:shapedefaults v:ext="edit" spidmax="2050"/>
    <o:shapelayout v:ext="edit">
      <o:idmap v:ext="edit" data="2"/>
    </o:shapelayout>
  </w:shapeDefaults>
  <w:decimalSymbol w:val="."/>
  <w:listSeparator w:val=","/>
  <w14:docId w14:val="55C5F071"/>
  <w15:docId w15:val="{1D9F9A76-7F3F-4CFE-ABCA-3405C03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HR%20Team%20Info%20(Locked)\1%20Templates\Recruitment\New%20Job%20Description%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ca4beddf-4eb9-4120-a0d9-57b1e45fd5ed" xsi:nil="true"/>
    <MigrationWizIdVersion xmlns="ca4beddf-4eb9-4120-a0d9-57b1e45fd5ed">4c4dfb09-526e-49f4-bea2-e54b71061e5f-638554324320000000</MigrationWizIdVersion>
    <MigrationWizId xmlns="ca4beddf-4eb9-4120-a0d9-57b1e45fd5ed">4c4dfb09-526e-49f4-bea2-e54b71061e5f</MigrationWizId>
    <lcf76f155ced4ddcb4097134ff3c332f0 xmlns="ca4beddf-4eb9-4120-a0d9-57b1e45fd5ed" xsi:nil="true"/>
    <lcf76f155ced4ddcb4097134ff3c332f xmlns="ca4beddf-4eb9-4120-a0d9-57b1e45fd5ed">
      <Terms xmlns="http://schemas.microsoft.com/office/infopath/2007/PartnerControls"/>
    </lcf76f155ced4ddcb4097134ff3c332f>
    <TaxCatchAll xmlns="f4d18122-eaa1-4c7e-8903-d1e0c9a66a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2.xml><?xml version="1.0" encoding="utf-8"?>
<ds:datastoreItem xmlns:ds="http://schemas.openxmlformats.org/officeDocument/2006/customXml" ds:itemID="{D0C22D42-AACF-4CE8-8985-F7F7C9816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AB199F35-D51B-441A-9F67-47AC1AA110AC}">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Job Description and Person Specification Template</Template>
  <TotalTime>1</TotalTime>
  <Pages>5</Pages>
  <Words>991</Words>
  <Characters>6052</Characters>
  <Application>Microsoft Office Word</Application>
  <DocSecurity>0</DocSecurity>
  <Lines>195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Ross</dc:creator>
  <cp:lastModifiedBy>Georgina Ross</cp:lastModifiedBy>
  <cp:revision>2</cp:revision>
  <cp:lastPrinted>2022-08-23T13:24:00Z</cp:lastPrinted>
  <dcterms:created xsi:type="dcterms:W3CDTF">2026-04-17T11:36:00Z</dcterms:created>
  <dcterms:modified xsi:type="dcterms:W3CDTF">2026-04-17T11:36:00Z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