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24"/>
        <w:gridCol w:w="4725"/>
        <w:gridCol w:w="4725"/>
      </w:tblGrid>
      <w:tr w:rsidR="006D1ED0" w:rsidTr="006D1ED0">
        <w:tc>
          <w:tcPr>
            <w:tcW w:w="4724" w:type="dxa"/>
          </w:tcPr>
          <w:p w:rsidR="006D1ED0" w:rsidRDefault="006D1ED0">
            <w:bookmarkStart w:id="0" w:name="_GoBack"/>
            <w:bookmarkEnd w:id="0"/>
            <w:r>
              <w:t>What should we know?</w:t>
            </w:r>
          </w:p>
        </w:tc>
        <w:tc>
          <w:tcPr>
            <w:tcW w:w="4725" w:type="dxa"/>
          </w:tcPr>
          <w:p w:rsidR="006D1ED0" w:rsidRDefault="006D1ED0">
            <w:r>
              <w:t>Connections (using images)</w:t>
            </w:r>
          </w:p>
        </w:tc>
        <w:tc>
          <w:tcPr>
            <w:tcW w:w="4725" w:type="dxa"/>
          </w:tcPr>
          <w:p w:rsidR="006D1ED0" w:rsidRDefault="006D1ED0">
            <w:r>
              <w:t xml:space="preserve">What should we be able to </w:t>
            </w:r>
            <w:r w:rsidR="006855C0">
              <w:t>do?</w:t>
            </w:r>
          </w:p>
        </w:tc>
      </w:tr>
      <w:tr w:rsidR="006D1ED0" w:rsidTr="006D1ED0">
        <w:tc>
          <w:tcPr>
            <w:tcW w:w="4724" w:type="dxa"/>
          </w:tcPr>
          <w:p w:rsidR="006D1ED0" w:rsidRDefault="006D1ED0"/>
          <w:p w:rsidR="006D1ED0" w:rsidRPr="00F12C9E" w:rsidRDefault="0071747D" w:rsidP="002165AE">
            <w:pPr>
              <w:pStyle w:val="ListParagraph"/>
              <w:numPr>
                <w:ilvl w:val="0"/>
                <w:numId w:val="1"/>
              </w:numPr>
              <w:shd w:val="clear" w:color="auto" w:fill="FBD4B4" w:themeFill="accent6" w:themeFillTint="66"/>
              <w:rPr>
                <w:sz w:val="16"/>
                <w:szCs w:val="16"/>
              </w:rPr>
            </w:pPr>
            <w:r w:rsidRPr="00F12C9E">
              <w:rPr>
                <w:sz w:val="16"/>
                <w:szCs w:val="16"/>
              </w:rPr>
              <w:t>That sex is good, God given, and can give joy to life. (Ethos)</w:t>
            </w:r>
          </w:p>
          <w:p w:rsidR="0071747D" w:rsidRPr="00F12C9E" w:rsidRDefault="004163E7" w:rsidP="0071747D">
            <w:pPr>
              <w:pStyle w:val="ListParagraph"/>
              <w:numPr>
                <w:ilvl w:val="0"/>
                <w:numId w:val="1"/>
              </w:numPr>
              <w:rPr>
                <w:sz w:val="16"/>
                <w:szCs w:val="16"/>
              </w:rPr>
            </w:pPr>
            <w:r w:rsidRPr="00F12C9E">
              <w:rPr>
                <w:sz w:val="16"/>
                <w:szCs w:val="16"/>
              </w:rPr>
              <w:t xml:space="preserve">That </w:t>
            </w:r>
            <w:r w:rsidR="0071747D" w:rsidRPr="00F12C9E">
              <w:rPr>
                <w:sz w:val="16"/>
                <w:szCs w:val="16"/>
              </w:rPr>
              <w:t xml:space="preserve">Sex can </w:t>
            </w:r>
            <w:r w:rsidR="00D648E6">
              <w:rPr>
                <w:sz w:val="16"/>
                <w:szCs w:val="16"/>
              </w:rPr>
              <w:t xml:space="preserve">in some contexts </w:t>
            </w:r>
            <w:r w:rsidR="0071747D" w:rsidRPr="00F12C9E">
              <w:rPr>
                <w:sz w:val="16"/>
                <w:szCs w:val="16"/>
              </w:rPr>
              <w:t>cause anxiety and pain; it can</w:t>
            </w:r>
            <w:r w:rsidR="00D648E6">
              <w:rPr>
                <w:sz w:val="16"/>
                <w:szCs w:val="16"/>
              </w:rPr>
              <w:t xml:space="preserve"> become an addictive driver of actions, it </w:t>
            </w:r>
            <w:proofErr w:type="gramStart"/>
            <w:r w:rsidR="00D648E6">
              <w:rPr>
                <w:sz w:val="16"/>
                <w:szCs w:val="16"/>
              </w:rPr>
              <w:t xml:space="preserve">can </w:t>
            </w:r>
            <w:r w:rsidR="0071747D" w:rsidRPr="00F12C9E">
              <w:rPr>
                <w:sz w:val="16"/>
                <w:szCs w:val="16"/>
              </w:rPr>
              <w:t xml:space="preserve"> also</w:t>
            </w:r>
            <w:proofErr w:type="gramEnd"/>
            <w:r w:rsidR="0071747D" w:rsidRPr="00F12C9E">
              <w:rPr>
                <w:sz w:val="16"/>
                <w:szCs w:val="16"/>
              </w:rPr>
              <w:t xml:space="preserve"> be used as a manipulative tool and cause harm. In order for sex to bring Life and Joy good boundaries and rules are wise.</w:t>
            </w:r>
            <w:r w:rsidRPr="00F12C9E">
              <w:rPr>
                <w:sz w:val="16"/>
                <w:szCs w:val="16"/>
              </w:rPr>
              <w:t xml:space="preserve"> </w:t>
            </w:r>
          </w:p>
          <w:p w:rsidR="00B15EB0" w:rsidRPr="00F12C9E" w:rsidRDefault="004163E7" w:rsidP="0071747D">
            <w:pPr>
              <w:pStyle w:val="ListParagraph"/>
              <w:numPr>
                <w:ilvl w:val="0"/>
                <w:numId w:val="1"/>
              </w:numPr>
              <w:rPr>
                <w:sz w:val="16"/>
                <w:szCs w:val="16"/>
              </w:rPr>
            </w:pPr>
            <w:r w:rsidRPr="00F12C9E">
              <w:rPr>
                <w:sz w:val="16"/>
                <w:szCs w:val="16"/>
              </w:rPr>
              <w:t xml:space="preserve">The concepts </w:t>
            </w:r>
            <w:r w:rsidR="00B15EB0" w:rsidRPr="00F12C9E">
              <w:rPr>
                <w:sz w:val="16"/>
                <w:szCs w:val="16"/>
              </w:rPr>
              <w:t>of</w:t>
            </w:r>
            <w:r w:rsidRPr="00F12C9E">
              <w:rPr>
                <w:sz w:val="16"/>
                <w:szCs w:val="16"/>
              </w:rPr>
              <w:t xml:space="preserve"> and laws relating to, sexual consent, sexual exploitation, abuse, grooming, </w:t>
            </w:r>
            <w:r w:rsidR="00B15EB0" w:rsidRPr="00F12C9E">
              <w:rPr>
                <w:sz w:val="16"/>
                <w:szCs w:val="16"/>
              </w:rPr>
              <w:t>coercion,</w:t>
            </w:r>
            <w:r w:rsidRPr="00F12C9E">
              <w:rPr>
                <w:sz w:val="16"/>
                <w:szCs w:val="16"/>
              </w:rPr>
              <w:t xml:space="preserve"> harassment, rape. Domestic abuse, honour-based violence and FGM, how these can affect curren</w:t>
            </w:r>
            <w:r w:rsidR="00B15EB0" w:rsidRPr="00F12C9E">
              <w:rPr>
                <w:sz w:val="16"/>
                <w:szCs w:val="16"/>
              </w:rPr>
              <w:t xml:space="preserve">t and future relationships. </w:t>
            </w:r>
          </w:p>
          <w:p w:rsidR="00B15EB0" w:rsidRPr="00F12C9E" w:rsidRDefault="00B15EB0" w:rsidP="0071747D">
            <w:pPr>
              <w:pStyle w:val="ListParagraph"/>
              <w:numPr>
                <w:ilvl w:val="0"/>
                <w:numId w:val="1"/>
              </w:numPr>
              <w:rPr>
                <w:sz w:val="16"/>
                <w:szCs w:val="16"/>
              </w:rPr>
            </w:pPr>
            <w:r w:rsidRPr="00F12C9E">
              <w:rPr>
                <w:sz w:val="16"/>
                <w:szCs w:val="16"/>
              </w:rPr>
              <w:t>What constitutes sexual harassment and sexual violence and why these are always unacceptable (give reference to Equalities Law 2010 - Citizenship)</w:t>
            </w:r>
          </w:p>
          <w:p w:rsidR="004163E7" w:rsidRPr="00F12C9E" w:rsidRDefault="00B15EB0" w:rsidP="00B15EB0">
            <w:pPr>
              <w:pStyle w:val="ListParagraph"/>
              <w:rPr>
                <w:sz w:val="16"/>
                <w:szCs w:val="16"/>
              </w:rPr>
            </w:pPr>
            <w:r w:rsidRPr="00F12C9E">
              <w:rPr>
                <w:sz w:val="16"/>
                <w:szCs w:val="16"/>
              </w:rPr>
              <w:t xml:space="preserve">That some types of behaviour within relationships are criminal </w:t>
            </w:r>
            <w:r w:rsidR="004163E7" w:rsidRPr="00F12C9E">
              <w:rPr>
                <w:sz w:val="16"/>
                <w:szCs w:val="16"/>
              </w:rPr>
              <w:t>(Citizenship)</w:t>
            </w:r>
            <w:r w:rsidRPr="00F12C9E">
              <w:rPr>
                <w:sz w:val="16"/>
                <w:szCs w:val="16"/>
              </w:rPr>
              <w:t>.</w:t>
            </w:r>
          </w:p>
          <w:p w:rsidR="004163E7" w:rsidRPr="00F12C9E" w:rsidRDefault="004163E7" w:rsidP="0071747D">
            <w:pPr>
              <w:pStyle w:val="ListParagraph"/>
              <w:numPr>
                <w:ilvl w:val="0"/>
                <w:numId w:val="1"/>
              </w:numPr>
              <w:rPr>
                <w:sz w:val="16"/>
                <w:szCs w:val="16"/>
              </w:rPr>
            </w:pPr>
            <w:r w:rsidRPr="00F12C9E">
              <w:rPr>
                <w:sz w:val="16"/>
                <w:szCs w:val="16"/>
              </w:rPr>
              <w:t>How people can actively communicate and recognise consent from others, including sexual consent, and how and when consent can be withdrawn</w:t>
            </w:r>
            <w:r w:rsidR="00B15EB0" w:rsidRPr="00F12C9E">
              <w:rPr>
                <w:sz w:val="16"/>
                <w:szCs w:val="16"/>
              </w:rPr>
              <w:t xml:space="preserve"> (in all contexts including online)</w:t>
            </w:r>
          </w:p>
          <w:p w:rsidR="004163E7" w:rsidRPr="00F12C9E" w:rsidRDefault="004163E7" w:rsidP="0071747D">
            <w:pPr>
              <w:pStyle w:val="ListParagraph"/>
              <w:numPr>
                <w:ilvl w:val="0"/>
                <w:numId w:val="1"/>
              </w:numPr>
              <w:rPr>
                <w:sz w:val="16"/>
                <w:szCs w:val="16"/>
              </w:rPr>
            </w:pPr>
            <w:r w:rsidRPr="00F12C9E">
              <w:rPr>
                <w:sz w:val="16"/>
                <w:szCs w:val="16"/>
              </w:rPr>
              <w:t>Specifically sexually explicit material e.g. pornography presents a distorted picture of sexual behaviours. It can damage the way people see themselves in relation to others and negatively affect how they behave towards sexual partners</w:t>
            </w:r>
            <w:r w:rsidR="00B15EB0" w:rsidRPr="00F12C9E">
              <w:rPr>
                <w:sz w:val="16"/>
                <w:szCs w:val="16"/>
              </w:rPr>
              <w:t>.</w:t>
            </w:r>
          </w:p>
          <w:p w:rsidR="00F12C9E" w:rsidRPr="00F12C9E" w:rsidRDefault="00F12C9E" w:rsidP="0071747D">
            <w:pPr>
              <w:pStyle w:val="ListParagraph"/>
              <w:numPr>
                <w:ilvl w:val="0"/>
                <w:numId w:val="1"/>
              </w:numPr>
              <w:rPr>
                <w:sz w:val="16"/>
                <w:szCs w:val="16"/>
              </w:rPr>
            </w:pPr>
            <w:r w:rsidRPr="00F12C9E">
              <w:rPr>
                <w:sz w:val="16"/>
                <w:szCs w:val="16"/>
              </w:rPr>
              <w:t>That sharing and viewing indecent images of children (including those created by children or young people) is a criminal offence which carries severe penalties including jail</w:t>
            </w:r>
            <w:r w:rsidR="006855C0">
              <w:rPr>
                <w:sz w:val="16"/>
                <w:szCs w:val="16"/>
              </w:rPr>
              <w:t xml:space="preserve"> (Citizenship - Law)</w:t>
            </w:r>
          </w:p>
          <w:p w:rsidR="00C050A6" w:rsidRDefault="00F12C9E" w:rsidP="00C050A6">
            <w:pPr>
              <w:pStyle w:val="ListParagraph"/>
              <w:numPr>
                <w:ilvl w:val="0"/>
                <w:numId w:val="1"/>
              </w:numPr>
              <w:rPr>
                <w:sz w:val="16"/>
                <w:szCs w:val="16"/>
              </w:rPr>
            </w:pPr>
            <w:r w:rsidRPr="00F12C9E">
              <w:rPr>
                <w:sz w:val="16"/>
                <w:szCs w:val="16"/>
              </w:rPr>
              <w:t xml:space="preserve">How information and data is generated, collected, shared and used </w:t>
            </w:r>
            <w:r w:rsidR="006855C0" w:rsidRPr="00F12C9E">
              <w:rPr>
                <w:sz w:val="16"/>
                <w:szCs w:val="16"/>
              </w:rPr>
              <w:t>online,</w:t>
            </w:r>
            <w:r w:rsidRPr="00F12C9E">
              <w:rPr>
                <w:sz w:val="16"/>
                <w:szCs w:val="16"/>
              </w:rPr>
              <w:t xml:space="preserve"> in order to keep ourselves safe.</w:t>
            </w:r>
            <w:r w:rsidR="006855C0">
              <w:rPr>
                <w:sz w:val="16"/>
                <w:szCs w:val="16"/>
              </w:rPr>
              <w:t>(safeguarding)</w:t>
            </w:r>
            <w:r w:rsidR="00C050A6" w:rsidRPr="00C050A6">
              <w:rPr>
                <w:sz w:val="16"/>
                <w:szCs w:val="16"/>
              </w:rPr>
              <w:t xml:space="preserve"> </w:t>
            </w:r>
          </w:p>
          <w:p w:rsidR="00F12C9E" w:rsidRPr="00C050A6" w:rsidRDefault="00C050A6" w:rsidP="00C050A6">
            <w:pPr>
              <w:pStyle w:val="ListParagraph"/>
              <w:numPr>
                <w:ilvl w:val="0"/>
                <w:numId w:val="1"/>
              </w:numPr>
              <w:rPr>
                <w:sz w:val="16"/>
                <w:szCs w:val="16"/>
              </w:rPr>
            </w:pPr>
            <w:r w:rsidRPr="00C050A6">
              <w:rPr>
                <w:sz w:val="16"/>
                <w:szCs w:val="16"/>
              </w:rPr>
              <w:t>How STIs are spread and how risks can be reduced through safer sex and the importance of and facts around testing</w:t>
            </w:r>
          </w:p>
          <w:p w:rsidR="00F12C9E" w:rsidRDefault="00F12C9E" w:rsidP="0071747D">
            <w:pPr>
              <w:pStyle w:val="ListParagraph"/>
              <w:numPr>
                <w:ilvl w:val="0"/>
                <w:numId w:val="1"/>
              </w:numPr>
              <w:rPr>
                <w:sz w:val="16"/>
                <w:szCs w:val="16"/>
              </w:rPr>
            </w:pPr>
            <w:r w:rsidRPr="00F12C9E">
              <w:rPr>
                <w:sz w:val="16"/>
                <w:szCs w:val="16"/>
              </w:rPr>
              <w:t xml:space="preserve">About reproductive health, including fertility, the facts around </w:t>
            </w:r>
            <w:r w:rsidR="006855C0" w:rsidRPr="00F12C9E">
              <w:rPr>
                <w:sz w:val="16"/>
                <w:szCs w:val="16"/>
              </w:rPr>
              <w:t>pregnancy,</w:t>
            </w:r>
            <w:r w:rsidRPr="00F12C9E">
              <w:rPr>
                <w:sz w:val="16"/>
                <w:szCs w:val="16"/>
              </w:rPr>
              <w:t xml:space="preserve"> including the choices surrounding </w:t>
            </w:r>
            <w:r w:rsidR="006855C0" w:rsidRPr="00F12C9E">
              <w:rPr>
                <w:sz w:val="16"/>
                <w:szCs w:val="16"/>
              </w:rPr>
              <w:t>pregnancy,</w:t>
            </w:r>
            <w:r w:rsidRPr="00F12C9E">
              <w:rPr>
                <w:sz w:val="16"/>
                <w:szCs w:val="16"/>
              </w:rPr>
              <w:t xml:space="preserve"> miscarriage, and where to get help.</w:t>
            </w:r>
          </w:p>
          <w:p w:rsidR="006855C0" w:rsidRPr="00F12C9E" w:rsidRDefault="006855C0" w:rsidP="0071747D">
            <w:pPr>
              <w:pStyle w:val="ListParagraph"/>
              <w:numPr>
                <w:ilvl w:val="0"/>
                <w:numId w:val="1"/>
              </w:numPr>
              <w:rPr>
                <w:sz w:val="16"/>
                <w:szCs w:val="16"/>
              </w:rPr>
            </w:pPr>
            <w:r>
              <w:rPr>
                <w:sz w:val="16"/>
                <w:szCs w:val="16"/>
              </w:rPr>
              <w:t>How the use of alcohol and drugs can lead to risky sexual behaviour</w:t>
            </w:r>
          </w:p>
          <w:p w:rsidR="006D1ED0" w:rsidRDefault="006D1ED0"/>
          <w:p w:rsidR="006D1ED0" w:rsidRDefault="006D1ED0"/>
        </w:tc>
        <w:tc>
          <w:tcPr>
            <w:tcW w:w="4725" w:type="dxa"/>
          </w:tcPr>
          <w:p w:rsidR="006D1ED0" w:rsidRDefault="004B1B8F" w:rsidP="00DD1390">
            <w:r>
              <w:rPr>
                <w:noProof/>
                <w:lang w:eastAsia="en-GB"/>
              </w:rPr>
              <w:lastRenderedPageBreak/>
              <w:drawing>
                <wp:anchor distT="0" distB="0" distL="114300" distR="114300" simplePos="0" relativeHeight="251671552" behindDoc="0" locked="0" layoutInCell="1" allowOverlap="1" wp14:anchorId="30B49F93" wp14:editId="1C5A8A2B">
                  <wp:simplePos x="0" y="0"/>
                  <wp:positionH relativeFrom="column">
                    <wp:posOffset>474345</wp:posOffset>
                  </wp:positionH>
                  <wp:positionV relativeFrom="paragraph">
                    <wp:posOffset>4588510</wp:posOffset>
                  </wp:positionV>
                  <wp:extent cx="465455" cy="727075"/>
                  <wp:effectExtent l="0" t="0" r="0" b="0"/>
                  <wp:wrapSquare wrapText="bothSides"/>
                  <wp:docPr id="19" name="Picture 19" descr="C:\Users\katys.CHURCHHOUSE.004\AppData\Local\Microsoft\Windows\Temporary Internet Files\Content.IE5\A0UWSYX7\medicine-29777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atys.CHURCHHOUSE.004\AppData\Local\Microsoft\Windows\Temporary Internet Files\Content.IE5\A0UWSYX7\medicine-297778_960_72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455" cy="727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28" behindDoc="1" locked="0" layoutInCell="1" allowOverlap="1" wp14:anchorId="58735D33" wp14:editId="5CCB559A">
                  <wp:simplePos x="0" y="0"/>
                  <wp:positionH relativeFrom="column">
                    <wp:posOffset>-20320</wp:posOffset>
                  </wp:positionH>
                  <wp:positionV relativeFrom="paragraph">
                    <wp:posOffset>4413885</wp:posOffset>
                  </wp:positionV>
                  <wp:extent cx="542925" cy="988695"/>
                  <wp:effectExtent l="152400" t="57150" r="123825" b="78105"/>
                  <wp:wrapTight wrapText="bothSides">
                    <wp:wrapPolygon edited="0">
                      <wp:start x="865" y="-87"/>
                      <wp:lineTo x="-2978" y="1486"/>
                      <wp:lineTo x="822" y="7809"/>
                      <wp:lineTo x="-2057" y="8331"/>
                      <wp:lineTo x="1744" y="14654"/>
                      <wp:lineTo x="-4014" y="15698"/>
                      <wp:lineTo x="-689" y="21231"/>
                      <wp:lineTo x="1945" y="21630"/>
                      <wp:lineTo x="14886" y="21915"/>
                      <wp:lineTo x="16081" y="22575"/>
                      <wp:lineTo x="21838" y="21531"/>
                      <wp:lineTo x="22083" y="20610"/>
                      <wp:lineTo x="19456" y="18895"/>
                      <wp:lineTo x="18499" y="18630"/>
                      <wp:lineTo x="19736" y="11394"/>
                      <wp:lineTo x="22414" y="3896"/>
                      <wp:lineTo x="21226" y="1920"/>
                      <wp:lineTo x="8537" y="-601"/>
                      <wp:lineTo x="3744" y="-609"/>
                      <wp:lineTo x="865" y="-87"/>
                    </wp:wrapPolygon>
                  </wp:wrapTight>
                  <wp:docPr id="18" name="Picture 18" descr="C:\Users\katys.CHURCHHOUSE.004\AppData\Local\Microsoft\Windows\Temporary Internet Files\Content.IE5\R3NXW6I5\cocktail-glas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atys.CHURCHHOUSE.004\AppData\Local\Microsoft\Windows\Temporary Internet Files\Content.IE5\R3NXW6I5\cocktail-glass[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95825">
                            <a:off x="0" y="0"/>
                            <a:ext cx="54292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2576" behindDoc="0" locked="0" layoutInCell="1" allowOverlap="1" wp14:anchorId="7F9FDA3F" wp14:editId="328492E8">
                      <wp:simplePos x="0" y="0"/>
                      <wp:positionH relativeFrom="column">
                        <wp:posOffset>847641</wp:posOffset>
                      </wp:positionH>
                      <wp:positionV relativeFrom="paragraph">
                        <wp:posOffset>4509255</wp:posOffset>
                      </wp:positionV>
                      <wp:extent cx="870897" cy="826938"/>
                      <wp:effectExtent l="0" t="0" r="24765" b="11430"/>
                      <wp:wrapNone/>
                      <wp:docPr id="20" name="Text Box 20"/>
                      <wp:cNvGraphicFramePr/>
                      <a:graphic xmlns:a="http://schemas.openxmlformats.org/drawingml/2006/main">
                        <a:graphicData uri="http://schemas.microsoft.com/office/word/2010/wordprocessingShape">
                          <wps:wsp>
                            <wps:cNvSpPr txBox="1"/>
                            <wps:spPr>
                              <a:xfrm>
                                <a:off x="0" y="0"/>
                                <a:ext cx="870897" cy="8269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5AE" w:rsidRDefault="002165AE">
                                  <w:r>
                                    <w:t xml:space="preserve">Alcohol and drugs and risky sexual </w:t>
                                  </w:r>
                                  <w:proofErr w:type="gramStart"/>
                                  <w:r>
                                    <w:t>choices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66.75pt;margin-top:355.05pt;width:68.55pt;height:6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" fillcolor="white [3201]" strokeweight=".5pt">
                      <v:textbox>
                        <w:txbxContent>
                          <w:p w:rsidR="002165AE" w:rsidRDefault="002165AE">
                            <w:r>
                              <w:t xml:space="preserve">Alcohol and drugs and risky sexual </w:t>
                            </w:r>
                            <w:proofErr w:type="gramStart"/>
                            <w:r>
                              <w:t>choices ?</w:t>
                            </w:r>
                            <w:proofErr w:type="gramEnd"/>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2304970A" wp14:editId="02231C6D">
                      <wp:simplePos x="0" y="0"/>
                      <wp:positionH relativeFrom="column">
                        <wp:posOffset>1873885</wp:posOffset>
                      </wp:positionH>
                      <wp:positionV relativeFrom="paragraph">
                        <wp:posOffset>4655820</wp:posOffset>
                      </wp:positionV>
                      <wp:extent cx="974090" cy="654685"/>
                      <wp:effectExtent l="0" t="0" r="16510" b="12065"/>
                      <wp:wrapNone/>
                      <wp:docPr id="17" name="Text Box 17"/>
                      <wp:cNvGraphicFramePr/>
                      <a:graphic xmlns:a="http://schemas.openxmlformats.org/drawingml/2006/main">
                        <a:graphicData uri="http://schemas.microsoft.com/office/word/2010/wordprocessingShape">
                          <wps:wsp>
                            <wps:cNvSpPr txBox="1"/>
                            <wps:spPr>
                              <a:xfrm>
                                <a:off x="0" y="0"/>
                                <a:ext cx="974090" cy="6546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5AE" w:rsidRDefault="002165AE">
                                  <w:r>
                                    <w:t>Fertility, Pregnancy and choices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147.55pt;margin-top:366.6pt;width:76.7pt;height:5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" fillcolor="white [3201]" strokeweight=".5pt">
                      <v:textbox>
                        <w:txbxContent>
                          <w:p w:rsidR="002165AE" w:rsidRDefault="002165AE">
                            <w:r>
                              <w:t>Fertility, Pregnancy and choices</w:t>
                            </w:r>
                          </w:p>
                        </w:txbxContent>
                      </v:textbox>
                    </v:shape>
                  </w:pict>
                </mc:Fallback>
              </mc:AlternateContent>
            </w:r>
            <w:r>
              <w:rPr>
                <w:noProof/>
                <w:lang w:eastAsia="en-GB"/>
              </w:rPr>
              <w:drawing>
                <wp:anchor distT="0" distB="0" distL="114300" distR="114300" simplePos="0" relativeHeight="251668480" behindDoc="1" locked="0" layoutInCell="1" allowOverlap="1" wp14:anchorId="18062125" wp14:editId="3E324DFA">
                  <wp:simplePos x="0" y="0"/>
                  <wp:positionH relativeFrom="column">
                    <wp:posOffset>1988820</wp:posOffset>
                  </wp:positionH>
                  <wp:positionV relativeFrom="paragraph">
                    <wp:posOffset>3825875</wp:posOffset>
                  </wp:positionV>
                  <wp:extent cx="731520" cy="830580"/>
                  <wp:effectExtent l="114300" t="95250" r="125730" b="102870"/>
                  <wp:wrapTight wrapText="bothSides">
                    <wp:wrapPolygon edited="0">
                      <wp:start x="-1433" y="327"/>
                      <wp:lineTo x="-4110" y="1088"/>
                      <wp:lineTo x="-1344" y="8631"/>
                      <wp:lineTo x="-4021" y="9393"/>
                      <wp:lineTo x="-580" y="20388"/>
                      <wp:lineTo x="10610" y="21891"/>
                      <wp:lineTo x="19504" y="21964"/>
                      <wp:lineTo x="20039" y="21812"/>
                      <wp:lineTo x="22180" y="21203"/>
                      <wp:lineTo x="22208" y="1933"/>
                      <wp:lineTo x="20998" y="-1367"/>
                      <wp:lineTo x="9808" y="-2870"/>
                      <wp:lineTo x="1778" y="-586"/>
                      <wp:lineTo x="-1433" y="327"/>
                    </wp:wrapPolygon>
                  </wp:wrapTight>
                  <wp:docPr id="16" name="Picture 16" descr="C:\Users\katys.CHURCHHOUSE.004\AppData\Local\Microsoft\Windows\Temporary Internet Files\Content.IE5\G1ZF79WQ\RVPmM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atys.CHURCHHOUSE.004\AppData\Local\Microsoft\Windows\Temporary Internet Files\Content.IE5\G1ZF79WQ\RVPmMm[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73760">
                            <a:off x="0" y="0"/>
                            <a:ext cx="73152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274E06">
              <w:rPr>
                <w:noProof/>
                <w:lang w:eastAsia="en-GB"/>
              </w:rPr>
              <mc:AlternateContent>
                <mc:Choice Requires="wps">
                  <w:drawing>
                    <wp:anchor distT="0" distB="0" distL="114300" distR="114300" simplePos="0" relativeHeight="251667456" behindDoc="0" locked="0" layoutInCell="1" allowOverlap="1" wp14:anchorId="2AE64FE1" wp14:editId="60933F55">
                      <wp:simplePos x="0" y="0"/>
                      <wp:positionH relativeFrom="column">
                        <wp:posOffset>28132</wp:posOffset>
                      </wp:positionH>
                      <wp:positionV relativeFrom="paragraph">
                        <wp:posOffset>3750130</wp:posOffset>
                      </wp:positionV>
                      <wp:extent cx="1466215" cy="672861"/>
                      <wp:effectExtent l="0" t="0" r="19685" b="13335"/>
                      <wp:wrapNone/>
                      <wp:docPr id="15" name="Text Box 15"/>
                      <wp:cNvGraphicFramePr/>
                      <a:graphic xmlns:a="http://schemas.openxmlformats.org/drawingml/2006/main">
                        <a:graphicData uri="http://schemas.microsoft.com/office/word/2010/wordprocessingShape">
                          <wps:wsp>
                            <wps:cNvSpPr txBox="1"/>
                            <wps:spPr>
                              <a:xfrm>
                                <a:off x="0" y="0"/>
                                <a:ext cx="1466215" cy="6728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5AE" w:rsidRDefault="002165AE">
                                  <w:r>
                                    <w:t>Knowing about and preventing sexually transmitted Infections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margin-left:2.2pt;margin-top:295.3pt;width:115.45pt;height: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" fillcolor="white [3201]" strokeweight=".5pt">
                      <v:textbox>
                        <w:txbxContent>
                          <w:p w:rsidR="002165AE" w:rsidRDefault="002165AE">
                            <w:r>
                              <w:t>Knowing about and preventing sexually transmitted Infections</w:t>
                            </w:r>
                          </w:p>
                        </w:txbxContent>
                      </v:textbox>
                    </v:shape>
                  </w:pict>
                </mc:Fallback>
              </mc:AlternateContent>
            </w:r>
            <w:r w:rsidR="00274E06">
              <w:rPr>
                <w:noProof/>
                <w:lang w:eastAsia="en-GB"/>
              </w:rPr>
              <w:drawing>
                <wp:anchor distT="0" distB="0" distL="114300" distR="114300" simplePos="0" relativeHeight="251666432" behindDoc="1" locked="0" layoutInCell="1" allowOverlap="1" wp14:anchorId="0BF17C7E" wp14:editId="4A41B4BB">
                  <wp:simplePos x="0" y="0"/>
                  <wp:positionH relativeFrom="column">
                    <wp:posOffset>6350</wp:posOffset>
                  </wp:positionH>
                  <wp:positionV relativeFrom="paragraph">
                    <wp:posOffset>2843530</wp:posOffset>
                  </wp:positionV>
                  <wp:extent cx="1358265" cy="905510"/>
                  <wp:effectExtent l="133350" t="266700" r="146685" b="275590"/>
                  <wp:wrapThrough wrapText="bothSides">
                    <wp:wrapPolygon edited="0">
                      <wp:start x="-602" y="409"/>
                      <wp:lineTo x="-3014" y="2314"/>
                      <wp:lineTo x="-756" y="8748"/>
                      <wp:lineTo x="-2901" y="10441"/>
                      <wp:lineTo x="-1306" y="17912"/>
                      <wp:lineTo x="3224" y="22038"/>
                      <wp:lineTo x="20706" y="22099"/>
                      <wp:lineTo x="22046" y="21040"/>
                      <wp:lineTo x="22314" y="20829"/>
                      <wp:lineTo x="21988" y="7220"/>
                      <wp:lineTo x="21480" y="-82"/>
                      <wp:lineTo x="19786" y="-4907"/>
                      <wp:lineTo x="16400" y="-4800"/>
                      <wp:lineTo x="11575" y="-990"/>
                      <wp:lineTo x="9317" y="-7424"/>
                      <wp:lineTo x="739" y="-650"/>
                      <wp:lineTo x="-602" y="409"/>
                    </wp:wrapPolygon>
                  </wp:wrapThrough>
                  <wp:docPr id="14" name="Picture 14" descr="C:\Users\katys.CHURCHHOUSE.004\AppData\Local\Microsoft\Windows\Temporary Internet Files\Content.IE5\G1ZF79WQ\2018-11-07_ST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atys.CHURCHHOUSE.004\AppData\Local\Microsoft\Windows\Temporary Internet Files\Content.IE5\G1ZF79WQ\2018-11-07_STIs[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65892">
                            <a:off x="0" y="0"/>
                            <a:ext cx="1358265" cy="905510"/>
                          </a:xfrm>
                          <a:prstGeom prst="rect">
                            <a:avLst/>
                          </a:prstGeom>
                          <a:noFill/>
                          <a:ln>
                            <a:noFill/>
                          </a:ln>
                        </pic:spPr>
                      </pic:pic>
                    </a:graphicData>
                  </a:graphic>
                  <wp14:sizeRelH relativeFrom="page">
                    <wp14:pctWidth>0</wp14:pctWidth>
                  </wp14:sizeRelH>
                  <wp14:sizeRelV relativeFrom="page">
                    <wp14:pctHeight>0</wp14:pctHeight>
                  </wp14:sizeRelV>
                </wp:anchor>
              </w:drawing>
            </w:r>
            <w:r w:rsidR="00274E06">
              <w:rPr>
                <w:noProof/>
                <w:lang w:eastAsia="en-GB"/>
              </w:rPr>
              <mc:AlternateContent>
                <mc:Choice Requires="wps">
                  <w:drawing>
                    <wp:anchor distT="0" distB="0" distL="114300" distR="114300" simplePos="0" relativeHeight="251663360" behindDoc="0" locked="0" layoutInCell="1" allowOverlap="1" wp14:anchorId="55BF444C" wp14:editId="25ABF3B3">
                      <wp:simplePos x="0" y="0"/>
                      <wp:positionH relativeFrom="column">
                        <wp:posOffset>28132</wp:posOffset>
                      </wp:positionH>
                      <wp:positionV relativeFrom="paragraph">
                        <wp:posOffset>2266387</wp:posOffset>
                      </wp:positionV>
                      <wp:extent cx="1103630" cy="405441"/>
                      <wp:effectExtent l="0" t="0" r="20320" b="13970"/>
                      <wp:wrapNone/>
                      <wp:docPr id="9" name="Text Box 9"/>
                      <wp:cNvGraphicFramePr/>
                      <a:graphic xmlns:a="http://schemas.openxmlformats.org/drawingml/2006/main">
                        <a:graphicData uri="http://schemas.microsoft.com/office/word/2010/wordprocessingShape">
                          <wps:wsp>
                            <wps:cNvSpPr txBox="1"/>
                            <wps:spPr>
                              <a:xfrm>
                                <a:off x="0" y="0"/>
                                <a:ext cx="1103630" cy="4054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5AE" w:rsidRDefault="002165AE">
                                  <w:r>
                                    <w:t>Sexual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2.2pt;margin-top:178.45pt;width:86.9pt;height:3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" fillcolor="white [3201]" strokeweight=".5pt">
                      <v:textbox>
                        <w:txbxContent>
                          <w:p w:rsidR="002165AE" w:rsidRDefault="002165AE">
                            <w:r>
                              <w:t>Sexual Consent</w:t>
                            </w:r>
                          </w:p>
                        </w:txbxContent>
                      </v:textbox>
                    </v:shape>
                  </w:pict>
                </mc:Fallback>
              </mc:AlternateContent>
            </w:r>
            <w:r w:rsidR="00274E06">
              <w:rPr>
                <w:noProof/>
                <w:lang w:eastAsia="en-GB"/>
              </w:rPr>
              <mc:AlternateContent>
                <mc:Choice Requires="wps">
                  <w:drawing>
                    <wp:anchor distT="0" distB="0" distL="114300" distR="114300" simplePos="0" relativeHeight="251665408" behindDoc="0" locked="0" layoutInCell="1" allowOverlap="1" wp14:anchorId="50B0D692" wp14:editId="2B246FE3">
                      <wp:simplePos x="0" y="0"/>
                      <wp:positionH relativeFrom="column">
                        <wp:posOffset>1707664</wp:posOffset>
                      </wp:positionH>
                      <wp:positionV relativeFrom="paragraph">
                        <wp:posOffset>3125059</wp:posOffset>
                      </wp:positionV>
                      <wp:extent cx="990600" cy="745527"/>
                      <wp:effectExtent l="114300" t="152400" r="114300" b="149860"/>
                      <wp:wrapNone/>
                      <wp:docPr id="12" name="Text Box 12"/>
                      <wp:cNvGraphicFramePr/>
                      <a:graphic xmlns:a="http://schemas.openxmlformats.org/drawingml/2006/main">
                        <a:graphicData uri="http://schemas.microsoft.com/office/word/2010/wordprocessingShape">
                          <wps:wsp>
                            <wps:cNvSpPr txBox="1"/>
                            <wps:spPr>
                              <a:xfrm rot="20486186">
                                <a:off x="0" y="0"/>
                                <a:ext cx="990600" cy="7455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5AE" w:rsidRDefault="002165AE">
                                  <w:r>
                                    <w:t xml:space="preserve">The use and impact of pornography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margin-left:134.45pt;margin-top:246.05pt;width:78pt;height:58.7pt;rotation:-121658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" fillcolor="white [3201]" strokeweight=".5pt">
                      <v:textbox>
                        <w:txbxContent>
                          <w:p w:rsidR="002165AE" w:rsidRDefault="002165AE">
                            <w:r>
                              <w:t xml:space="preserve">The use and impact of pornography </w:t>
                            </w:r>
                          </w:p>
                        </w:txbxContent>
                      </v:textbox>
                    </v:shape>
                  </w:pict>
                </mc:Fallback>
              </mc:AlternateContent>
            </w:r>
            <w:r w:rsidR="00274E06">
              <w:rPr>
                <w:noProof/>
                <w:lang w:eastAsia="en-GB"/>
              </w:rPr>
              <w:drawing>
                <wp:anchor distT="0" distB="0" distL="114300" distR="114300" simplePos="0" relativeHeight="251664384" behindDoc="1" locked="0" layoutInCell="1" allowOverlap="1" wp14:anchorId="2FE530EE" wp14:editId="0692EFA9">
                  <wp:simplePos x="0" y="0"/>
                  <wp:positionH relativeFrom="column">
                    <wp:posOffset>1266190</wp:posOffset>
                  </wp:positionH>
                  <wp:positionV relativeFrom="paragraph">
                    <wp:posOffset>2267585</wp:posOffset>
                  </wp:positionV>
                  <wp:extent cx="1386840" cy="929640"/>
                  <wp:effectExtent l="114300" t="209550" r="80010" b="194310"/>
                  <wp:wrapTight wrapText="bothSides">
                    <wp:wrapPolygon edited="0">
                      <wp:start x="20176" y="-1086"/>
                      <wp:lineTo x="6558" y="-7320"/>
                      <wp:lineTo x="5071" y="-594"/>
                      <wp:lineTo x="563" y="-2813"/>
                      <wp:lineTo x="-924" y="3913"/>
                      <wp:lineTo x="-1572" y="8255"/>
                      <wp:lineTo x="-720" y="11471"/>
                      <wp:lineTo x="-1092" y="13152"/>
                      <wp:lineTo x="-517" y="19028"/>
                      <wp:lineTo x="-607" y="20848"/>
                      <wp:lineTo x="1084" y="21680"/>
                      <wp:lineTo x="1366" y="21818"/>
                      <wp:lineTo x="20131" y="21729"/>
                      <wp:lineTo x="22088" y="15701"/>
                      <wp:lineTo x="22181" y="15281"/>
                      <wp:lineTo x="21978" y="7724"/>
                      <wp:lineTo x="22148" y="-116"/>
                      <wp:lineTo x="20176" y="-1086"/>
                    </wp:wrapPolygon>
                  </wp:wrapTight>
                  <wp:docPr id="11" name="Picture 11" descr="C:\Users\katys.CHURCHHOUSE.004\AppData\Local\Microsoft\Windows\Temporary Internet Files\Content.IE5\DDJQGKCS\explici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tys.CHURCHHOUSE.004\AppData\Local\Microsoft\Windows\Temporary Internet Files\Content.IE5\DDJQGKCS\explicit[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20504837">
                            <a:off x="0" y="0"/>
                            <a:ext cx="138684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751A42">
              <w:rPr>
                <w:noProof/>
                <w:lang w:eastAsia="en-GB"/>
              </w:rPr>
              <w:drawing>
                <wp:anchor distT="0" distB="0" distL="114300" distR="114300" simplePos="0" relativeHeight="251662336" behindDoc="0" locked="0" layoutInCell="1" allowOverlap="1" wp14:anchorId="4E00C7AA" wp14:editId="0EF8911D">
                  <wp:simplePos x="0" y="0"/>
                  <wp:positionH relativeFrom="column">
                    <wp:posOffset>116840</wp:posOffset>
                  </wp:positionH>
                  <wp:positionV relativeFrom="paragraph">
                    <wp:posOffset>1259205</wp:posOffset>
                  </wp:positionV>
                  <wp:extent cx="1129665" cy="1129665"/>
                  <wp:effectExtent l="95250" t="95250" r="108585" b="108585"/>
                  <wp:wrapSquare wrapText="bothSides"/>
                  <wp:docPr id="8" name="Picture 8" descr="C:\Users\katys.CHURCHHOUSE.004\AppData\Local\Microsoft\Windows\Temporary Internet Files\Content.IE5\DDJQGKCS\no-means-n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tys.CHURCHHOUSE.004\AppData\Local\Microsoft\Windows\Temporary Internet Files\Content.IE5\DDJQGKCS\no-means-no[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617580">
                            <a:off x="0" y="0"/>
                            <a:ext cx="1129665" cy="112966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EF8">
              <w:rPr>
                <w:noProof/>
                <w:lang w:eastAsia="en-GB"/>
              </w:rPr>
              <mc:AlternateContent>
                <mc:Choice Requires="wps">
                  <w:drawing>
                    <wp:anchor distT="0" distB="0" distL="114300" distR="114300" simplePos="0" relativeHeight="251661312" behindDoc="0" locked="0" layoutInCell="1" allowOverlap="1" wp14:anchorId="70E3BC88" wp14:editId="6BC493AE">
                      <wp:simplePos x="0" y="0"/>
                      <wp:positionH relativeFrom="column">
                        <wp:posOffset>1667151</wp:posOffset>
                      </wp:positionH>
                      <wp:positionV relativeFrom="paragraph">
                        <wp:posOffset>178794</wp:posOffset>
                      </wp:positionV>
                      <wp:extent cx="1138686" cy="629729"/>
                      <wp:effectExtent l="76200" t="152400" r="80645" b="151765"/>
                      <wp:wrapNone/>
                      <wp:docPr id="6" name="Text Box 6"/>
                      <wp:cNvGraphicFramePr/>
                      <a:graphic xmlns:a="http://schemas.openxmlformats.org/drawingml/2006/main">
                        <a:graphicData uri="http://schemas.microsoft.com/office/word/2010/wordprocessingShape">
                          <wps:wsp>
                            <wps:cNvSpPr txBox="1"/>
                            <wps:spPr>
                              <a:xfrm rot="883394">
                                <a:off x="0" y="0"/>
                                <a:ext cx="1138686" cy="6297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5AE" w:rsidRDefault="002165AE">
                                  <w:r>
                                    <w:t>UK Laws and Sexual misconduct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1" type="#_x0000_t202" style="position:absolute;margin-left:131.25pt;margin-top:14.1pt;width:89.65pt;height:49.6pt;rotation:964902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" fillcolor="white [3201]" strokeweight=".5pt">
                      <v:textbox>
                        <w:txbxContent>
                          <w:p w:rsidR="002165AE" w:rsidRDefault="002165AE">
                            <w:r>
                              <w:t>UK Laws and Sexual misconduct</w:t>
                            </w:r>
                          </w:p>
                        </w:txbxContent>
                      </v:textbox>
                    </v:shape>
                  </w:pict>
                </mc:Fallback>
              </mc:AlternateContent>
            </w:r>
            <w:r w:rsidR="00B06EF8">
              <w:rPr>
                <w:noProof/>
                <w:lang w:eastAsia="en-GB"/>
              </w:rPr>
              <w:drawing>
                <wp:anchor distT="0" distB="0" distL="114300" distR="114300" simplePos="0" relativeHeight="251660288" behindDoc="1" locked="0" layoutInCell="1" allowOverlap="1" wp14:anchorId="6F62782A" wp14:editId="2FA8CA23">
                  <wp:simplePos x="0" y="0"/>
                  <wp:positionH relativeFrom="column">
                    <wp:posOffset>1667510</wp:posOffset>
                  </wp:positionH>
                  <wp:positionV relativeFrom="paragraph">
                    <wp:posOffset>636905</wp:posOffset>
                  </wp:positionV>
                  <wp:extent cx="1011555" cy="1526540"/>
                  <wp:effectExtent l="152400" t="95250" r="150495" b="92710"/>
                  <wp:wrapThrough wrapText="bothSides">
                    <wp:wrapPolygon edited="0">
                      <wp:start x="-1043" y="-1"/>
                      <wp:lineTo x="-842" y="8774"/>
                      <wp:lineTo x="-2437" y="8988"/>
                      <wp:lineTo x="-467" y="20826"/>
                      <wp:lineTo x="1053" y="21721"/>
                      <wp:lineTo x="19322" y="21737"/>
                      <wp:lineTo x="19721" y="21683"/>
                      <wp:lineTo x="22113" y="21361"/>
                      <wp:lineTo x="21980" y="10101"/>
                      <wp:lineTo x="22278" y="5660"/>
                      <wp:lineTo x="21779" y="1326"/>
                      <wp:lineTo x="21050" y="-1051"/>
                      <wp:lineTo x="11713" y="-1719"/>
                      <wp:lineTo x="950" y="-270"/>
                      <wp:lineTo x="-1043" y="-1"/>
                    </wp:wrapPolygon>
                  </wp:wrapThrough>
                  <wp:docPr id="5" name="Picture 5" descr="C:\Users\katys.CHURCHHOUSE.004\AppData\Local\Microsoft\Windows\Temporary Internet Files\Content.IE5\G1ZF79WQ\ProtectingChildrenfromSexTraffick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ys.CHURCHHOUSE.004\AppData\Local\Microsoft\Windows\Temporary Internet Files\Content.IE5\G1ZF79WQ\ProtectingChildrenfromSexTrafficking[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689266">
                            <a:off x="0" y="0"/>
                            <a:ext cx="1011555" cy="1526540"/>
                          </a:xfrm>
                          <a:prstGeom prst="rect">
                            <a:avLst/>
                          </a:prstGeom>
                          <a:noFill/>
                          <a:ln>
                            <a:noFill/>
                          </a:ln>
                        </pic:spPr>
                      </pic:pic>
                    </a:graphicData>
                  </a:graphic>
                  <wp14:sizeRelH relativeFrom="page">
                    <wp14:pctWidth>0</wp14:pctWidth>
                  </wp14:sizeRelH>
                  <wp14:sizeRelV relativeFrom="page">
                    <wp14:pctHeight>0</wp14:pctHeight>
                  </wp14:sizeRelV>
                </wp:anchor>
              </w:drawing>
            </w:r>
            <w:r w:rsidR="00B06EF8">
              <w:rPr>
                <w:noProof/>
                <w:lang w:eastAsia="en-GB"/>
              </w:rPr>
              <w:drawing>
                <wp:anchor distT="0" distB="0" distL="114300" distR="114300" simplePos="0" relativeHeight="251658239" behindDoc="0" locked="0" layoutInCell="1" allowOverlap="1" wp14:anchorId="795F6353" wp14:editId="5B725359">
                  <wp:simplePos x="0" y="0"/>
                  <wp:positionH relativeFrom="column">
                    <wp:posOffset>-43815</wp:posOffset>
                  </wp:positionH>
                  <wp:positionV relativeFrom="paragraph">
                    <wp:posOffset>403860</wp:posOffset>
                  </wp:positionV>
                  <wp:extent cx="1264285" cy="843915"/>
                  <wp:effectExtent l="0" t="0" r="0" b="0"/>
                  <wp:wrapSquare wrapText="bothSides"/>
                  <wp:docPr id="4" name="Picture 4" descr="C:\Users\katys.CHURCHHOUSE.004\AppData\Local\Microsoft\Windows\Temporary Internet Files\Content.IE5\DDJQGKCS\9327902459_a82f62f743_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ys.CHURCHHOUSE.004\AppData\Local\Microsoft\Windows\Temporary Internet Files\Content.IE5\DDJQGKCS\9327902459_a82f62f743_b[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4285"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EF8">
              <w:rPr>
                <w:noProof/>
                <w:lang w:eastAsia="en-GB"/>
              </w:rPr>
              <mc:AlternateContent>
                <mc:Choice Requires="wps">
                  <w:drawing>
                    <wp:anchor distT="0" distB="0" distL="114300" distR="114300" simplePos="0" relativeHeight="251659264" behindDoc="0" locked="0" layoutInCell="1" allowOverlap="1" wp14:anchorId="4BF46243" wp14:editId="796A7183">
                      <wp:simplePos x="0" y="0"/>
                      <wp:positionH relativeFrom="column">
                        <wp:posOffset>36758</wp:posOffset>
                      </wp:positionH>
                      <wp:positionV relativeFrom="paragraph">
                        <wp:posOffset>75277</wp:posOffset>
                      </wp:positionV>
                      <wp:extent cx="1250830" cy="448574"/>
                      <wp:effectExtent l="38100" t="57150" r="26035" b="46990"/>
                      <wp:wrapNone/>
                      <wp:docPr id="2" name="Text Box 2"/>
                      <wp:cNvGraphicFramePr/>
                      <a:graphic xmlns:a="http://schemas.openxmlformats.org/drawingml/2006/main">
                        <a:graphicData uri="http://schemas.microsoft.com/office/word/2010/wordprocessingShape">
                          <wps:wsp>
                            <wps:cNvSpPr txBox="1"/>
                            <wps:spPr>
                              <a:xfrm rot="21428251">
                                <a:off x="0" y="0"/>
                                <a:ext cx="1250830" cy="4485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65AE" w:rsidRDefault="002165AE">
                                  <w:r>
                                    <w:t>And God saw that it was 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2" type="#_x0000_t202" style="position:absolute;margin-left:2.9pt;margin-top:5.95pt;width:98.5pt;height:35.3pt;rotation:-18759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" fillcolor="white [3201]" strokeweight=".5pt">
                      <v:textbox>
                        <w:txbxContent>
                          <w:p w:rsidR="002165AE" w:rsidRDefault="002165AE">
                            <w:r>
                              <w:t>And God saw that it was good</w:t>
                            </w:r>
                          </w:p>
                        </w:txbxContent>
                      </v:textbox>
                    </v:shape>
                  </w:pict>
                </mc:Fallback>
              </mc:AlternateContent>
            </w:r>
          </w:p>
        </w:tc>
        <w:tc>
          <w:tcPr>
            <w:tcW w:w="4725" w:type="dxa"/>
          </w:tcPr>
          <w:p w:rsidR="006D1ED0" w:rsidRDefault="006D1ED0"/>
          <w:p w:rsidR="00D60F46" w:rsidRPr="00C050A6" w:rsidRDefault="006855C0" w:rsidP="002165AE">
            <w:pPr>
              <w:pStyle w:val="ListParagraph"/>
              <w:numPr>
                <w:ilvl w:val="0"/>
                <w:numId w:val="1"/>
              </w:numPr>
              <w:shd w:val="clear" w:color="auto" w:fill="FBD4B4" w:themeFill="accent6" w:themeFillTint="66"/>
              <w:rPr>
                <w:sz w:val="16"/>
                <w:szCs w:val="16"/>
              </w:rPr>
            </w:pPr>
            <w:r w:rsidRPr="00C050A6">
              <w:rPr>
                <w:sz w:val="16"/>
                <w:szCs w:val="16"/>
              </w:rPr>
              <w:t>Give reasons for the school’s</w:t>
            </w:r>
            <w:r w:rsidR="00CB5C15" w:rsidRPr="00C050A6">
              <w:rPr>
                <w:sz w:val="16"/>
                <w:szCs w:val="16"/>
              </w:rPr>
              <w:t xml:space="preserve"> positive beliefs </w:t>
            </w:r>
            <w:r w:rsidR="003F233E" w:rsidRPr="00C050A6">
              <w:rPr>
                <w:sz w:val="16"/>
                <w:szCs w:val="16"/>
              </w:rPr>
              <w:t>around sex</w:t>
            </w:r>
            <w:r w:rsidRPr="00C050A6">
              <w:rPr>
                <w:sz w:val="16"/>
                <w:szCs w:val="16"/>
              </w:rPr>
              <w:t xml:space="preserve"> and good boundaries, evalu</w:t>
            </w:r>
            <w:r w:rsidR="00D60F46" w:rsidRPr="00C050A6">
              <w:rPr>
                <w:sz w:val="16"/>
                <w:szCs w:val="16"/>
              </w:rPr>
              <w:t>ate those beliefs and explain your own beliefs surrounding sex and good boundaries.</w:t>
            </w:r>
          </w:p>
          <w:p w:rsidR="006855C0" w:rsidRPr="00C050A6" w:rsidRDefault="00D60F46" w:rsidP="00D60F46">
            <w:pPr>
              <w:pStyle w:val="ListParagraph"/>
              <w:numPr>
                <w:ilvl w:val="0"/>
                <w:numId w:val="1"/>
              </w:numPr>
              <w:rPr>
                <w:sz w:val="16"/>
                <w:szCs w:val="16"/>
              </w:rPr>
            </w:pPr>
            <w:r w:rsidRPr="00C050A6">
              <w:rPr>
                <w:sz w:val="16"/>
                <w:szCs w:val="16"/>
              </w:rPr>
              <w:t>Explain the ways in which sex can cause harm and outline the laws surrounding sexual exploitation etc</w:t>
            </w:r>
            <w:r w:rsidR="006855C0" w:rsidRPr="00C050A6">
              <w:rPr>
                <w:sz w:val="16"/>
                <w:szCs w:val="16"/>
              </w:rPr>
              <w:t xml:space="preserve"> </w:t>
            </w:r>
            <w:r w:rsidRPr="00C050A6">
              <w:rPr>
                <w:sz w:val="16"/>
                <w:szCs w:val="16"/>
              </w:rPr>
              <w:t>Explain which behaviours are unacceptable and unlawful and why.</w:t>
            </w:r>
          </w:p>
          <w:p w:rsidR="00D60F46" w:rsidRPr="00C050A6" w:rsidRDefault="00D60F46" w:rsidP="00D60F46">
            <w:pPr>
              <w:pStyle w:val="ListParagraph"/>
              <w:numPr>
                <w:ilvl w:val="0"/>
                <w:numId w:val="1"/>
              </w:numPr>
              <w:rPr>
                <w:sz w:val="16"/>
                <w:szCs w:val="16"/>
              </w:rPr>
            </w:pPr>
            <w:r w:rsidRPr="00C050A6">
              <w:rPr>
                <w:sz w:val="16"/>
                <w:szCs w:val="16"/>
              </w:rPr>
              <w:t>Describe what consent is, how it can be communicated well, and how to recognise it. Explain how and when it can be withdrawn in all contexts</w:t>
            </w:r>
            <w:r w:rsidR="00CB5C15" w:rsidRPr="00C050A6">
              <w:rPr>
                <w:sz w:val="16"/>
                <w:szCs w:val="16"/>
              </w:rPr>
              <w:t>(including online)</w:t>
            </w:r>
          </w:p>
          <w:p w:rsidR="00CB5C15" w:rsidRPr="00C050A6" w:rsidRDefault="00CB5C15" w:rsidP="00D60F46">
            <w:pPr>
              <w:pStyle w:val="ListParagraph"/>
              <w:numPr>
                <w:ilvl w:val="0"/>
                <w:numId w:val="1"/>
              </w:numPr>
              <w:rPr>
                <w:sz w:val="16"/>
                <w:szCs w:val="16"/>
              </w:rPr>
            </w:pPr>
            <w:r w:rsidRPr="00C050A6">
              <w:rPr>
                <w:sz w:val="16"/>
                <w:szCs w:val="16"/>
              </w:rPr>
              <w:t>Explain what pornography is and the forms it can take. Describe how it can give a distorted picture of sexual behaviours and appearance. Explain why some people enjoy pornography and how it might affect how they behave towards their sexual partner.</w:t>
            </w:r>
          </w:p>
          <w:p w:rsidR="00CB5C15" w:rsidRPr="00C050A6" w:rsidRDefault="003F233E" w:rsidP="003F233E">
            <w:pPr>
              <w:pStyle w:val="ListParagraph"/>
              <w:numPr>
                <w:ilvl w:val="0"/>
                <w:numId w:val="1"/>
              </w:numPr>
              <w:rPr>
                <w:sz w:val="16"/>
                <w:szCs w:val="16"/>
              </w:rPr>
            </w:pPr>
            <w:r w:rsidRPr="00C050A6">
              <w:rPr>
                <w:sz w:val="16"/>
                <w:szCs w:val="16"/>
              </w:rPr>
              <w:t>Explain the Law and severe penalties surrounding the sharing of indecent images of children. Describe how data is generated, collected and shared online and explain how that can affect us</w:t>
            </w:r>
          </w:p>
          <w:p w:rsidR="00C050A6" w:rsidRDefault="003F233E" w:rsidP="003F233E">
            <w:pPr>
              <w:pStyle w:val="ListParagraph"/>
              <w:numPr>
                <w:ilvl w:val="0"/>
                <w:numId w:val="1"/>
              </w:numPr>
              <w:rPr>
                <w:sz w:val="16"/>
                <w:szCs w:val="16"/>
              </w:rPr>
            </w:pPr>
            <w:r w:rsidRPr="00C050A6">
              <w:rPr>
                <w:sz w:val="16"/>
                <w:szCs w:val="16"/>
              </w:rPr>
              <w:t xml:space="preserve">List the different Sexually transmitted diseases that exist and how they can affect health (including fertility). Explain how we can reduce the transmission of these </w:t>
            </w:r>
            <w:r w:rsidR="004B1B8F" w:rsidRPr="00C050A6">
              <w:rPr>
                <w:sz w:val="16"/>
                <w:szCs w:val="16"/>
              </w:rPr>
              <w:t>diseases;</w:t>
            </w:r>
            <w:r w:rsidRPr="00C050A6">
              <w:rPr>
                <w:sz w:val="16"/>
                <w:szCs w:val="16"/>
              </w:rPr>
              <w:t xml:space="preserve"> how people can practice safe sex and how testing works.</w:t>
            </w:r>
          </w:p>
          <w:p w:rsidR="003F233E" w:rsidRPr="00C050A6" w:rsidRDefault="00C050A6" w:rsidP="003F233E">
            <w:pPr>
              <w:pStyle w:val="ListParagraph"/>
              <w:numPr>
                <w:ilvl w:val="0"/>
                <w:numId w:val="1"/>
              </w:numPr>
              <w:rPr>
                <w:sz w:val="16"/>
                <w:szCs w:val="16"/>
              </w:rPr>
            </w:pPr>
            <w:r>
              <w:rPr>
                <w:sz w:val="16"/>
                <w:szCs w:val="16"/>
              </w:rPr>
              <w:t>Explain why the use of alcohol or drugs can lead to risky sexual behaviour</w:t>
            </w:r>
          </w:p>
          <w:p w:rsidR="00C050A6" w:rsidRPr="00C050A6" w:rsidRDefault="003F233E" w:rsidP="003F233E">
            <w:pPr>
              <w:pStyle w:val="ListParagraph"/>
              <w:numPr>
                <w:ilvl w:val="0"/>
                <w:numId w:val="1"/>
              </w:numPr>
              <w:rPr>
                <w:sz w:val="16"/>
                <w:szCs w:val="16"/>
              </w:rPr>
            </w:pPr>
            <w:r w:rsidRPr="00C050A6">
              <w:rPr>
                <w:sz w:val="16"/>
                <w:szCs w:val="16"/>
              </w:rPr>
              <w:t xml:space="preserve">Talk about reproductive health and pregnancy. Describe what happens in </w:t>
            </w:r>
            <w:r w:rsidR="00B06EF8" w:rsidRPr="00C050A6">
              <w:rPr>
                <w:sz w:val="16"/>
                <w:szCs w:val="16"/>
              </w:rPr>
              <w:t xml:space="preserve">pregnancy </w:t>
            </w:r>
            <w:proofErr w:type="gramStart"/>
            <w:r w:rsidR="00B06EF8" w:rsidRPr="00C050A6">
              <w:rPr>
                <w:sz w:val="16"/>
                <w:szCs w:val="16"/>
              </w:rPr>
              <w:t>(</w:t>
            </w:r>
            <w:r w:rsidRPr="00C050A6">
              <w:rPr>
                <w:sz w:val="16"/>
                <w:szCs w:val="16"/>
              </w:rPr>
              <w:t xml:space="preserve"> and</w:t>
            </w:r>
            <w:proofErr w:type="gramEnd"/>
            <w:r w:rsidRPr="00C050A6">
              <w:rPr>
                <w:sz w:val="16"/>
                <w:szCs w:val="16"/>
              </w:rPr>
              <w:t xml:space="preserve"> the possibility and frequency of </w:t>
            </w:r>
            <w:r w:rsidR="00C050A6" w:rsidRPr="00C050A6">
              <w:rPr>
                <w:sz w:val="16"/>
                <w:szCs w:val="16"/>
              </w:rPr>
              <w:t xml:space="preserve">miscarriage)Describe the </w:t>
            </w:r>
            <w:r w:rsidRPr="00C050A6">
              <w:rPr>
                <w:sz w:val="16"/>
                <w:szCs w:val="16"/>
              </w:rPr>
              <w:t>choices surrounding pregnancy</w:t>
            </w:r>
            <w:r w:rsidR="00C050A6" w:rsidRPr="00C050A6">
              <w:rPr>
                <w:sz w:val="16"/>
                <w:szCs w:val="16"/>
              </w:rPr>
              <w:t xml:space="preserve"> (keeping the baby, adoption, abortion). Know where someone can go to get help.</w:t>
            </w:r>
          </w:p>
          <w:p w:rsidR="003F233E" w:rsidRDefault="00C050A6" w:rsidP="003F233E">
            <w:pPr>
              <w:pStyle w:val="ListParagraph"/>
              <w:numPr>
                <w:ilvl w:val="0"/>
                <w:numId w:val="1"/>
              </w:numPr>
            </w:pPr>
            <w:r w:rsidRPr="00C050A6">
              <w:rPr>
                <w:sz w:val="16"/>
                <w:szCs w:val="16"/>
              </w:rPr>
              <w:t>Discuss and evaluate different religious and non-religious be</w:t>
            </w:r>
            <w:r>
              <w:rPr>
                <w:sz w:val="16"/>
                <w:szCs w:val="16"/>
              </w:rPr>
              <w:t xml:space="preserve">liefs </w:t>
            </w:r>
            <w:r w:rsidR="00B06EF8">
              <w:rPr>
                <w:sz w:val="16"/>
                <w:szCs w:val="16"/>
              </w:rPr>
              <w:t xml:space="preserve">surrounding </w:t>
            </w:r>
            <w:r w:rsidR="004B1B8F" w:rsidRPr="00C050A6">
              <w:rPr>
                <w:sz w:val="16"/>
                <w:szCs w:val="16"/>
              </w:rPr>
              <w:t>pregnancy,</w:t>
            </w:r>
            <w:r w:rsidR="00B06EF8">
              <w:rPr>
                <w:sz w:val="16"/>
                <w:szCs w:val="16"/>
              </w:rPr>
              <w:t xml:space="preserve"> and the options available </w:t>
            </w:r>
            <w:r w:rsidRPr="00C050A6">
              <w:rPr>
                <w:sz w:val="16"/>
                <w:szCs w:val="16"/>
              </w:rPr>
              <w:t>(particularly in regard to abortion</w:t>
            </w:r>
            <w:r w:rsidRPr="002165AE">
              <w:rPr>
                <w:sz w:val="16"/>
                <w:szCs w:val="16"/>
                <w:highlight w:val="yellow"/>
              </w:rPr>
              <w:t>). (RE)</w:t>
            </w:r>
            <w:r w:rsidR="003F233E">
              <w:rPr>
                <w:sz w:val="18"/>
                <w:szCs w:val="18"/>
              </w:rPr>
              <w:t xml:space="preserve"> </w:t>
            </w:r>
          </w:p>
        </w:tc>
      </w:tr>
    </w:tbl>
    <w:p w:rsidR="008238E1" w:rsidRPr="008238E1" w:rsidRDefault="008238E1" w:rsidP="008238E1">
      <w:r w:rsidRPr="008238E1">
        <w:lastRenderedPageBreak/>
        <w:t>What words should we understand and be able to use.</w:t>
      </w:r>
    </w:p>
    <w:tbl>
      <w:tblPr>
        <w:tblStyle w:val="TableGrid"/>
        <w:tblpPr w:leftFromText="180" w:rightFromText="180" w:vertAnchor="text" w:horzAnchor="margin" w:tblpXSpec="center" w:tblpY="458"/>
        <w:tblW w:w="0" w:type="auto"/>
        <w:tblLook w:val="04A0" w:firstRow="1" w:lastRow="0" w:firstColumn="1" w:lastColumn="0" w:noHBand="0" w:noVBand="1"/>
      </w:tblPr>
      <w:tblGrid>
        <w:gridCol w:w="2518"/>
        <w:gridCol w:w="11656"/>
      </w:tblGrid>
      <w:tr w:rsidR="008238E1" w:rsidTr="0045678B">
        <w:tc>
          <w:tcPr>
            <w:tcW w:w="2518" w:type="dxa"/>
          </w:tcPr>
          <w:p w:rsidR="008238E1" w:rsidRPr="00621D52" w:rsidRDefault="008238E1" w:rsidP="008238E1">
            <w:pPr>
              <w:rPr>
                <w:b/>
              </w:rPr>
            </w:pPr>
            <w:r w:rsidRPr="00621D52">
              <w:rPr>
                <w:b/>
              </w:rPr>
              <w:t xml:space="preserve">Vocabulary </w:t>
            </w:r>
          </w:p>
        </w:tc>
        <w:tc>
          <w:tcPr>
            <w:tcW w:w="11656" w:type="dxa"/>
          </w:tcPr>
          <w:p w:rsidR="008238E1" w:rsidRPr="00621D52" w:rsidRDefault="008238E1" w:rsidP="008238E1">
            <w:pPr>
              <w:rPr>
                <w:b/>
              </w:rPr>
            </w:pPr>
            <w:r w:rsidRPr="00621D52">
              <w:rPr>
                <w:b/>
              </w:rPr>
              <w:t xml:space="preserve">Definition </w:t>
            </w:r>
          </w:p>
        </w:tc>
      </w:tr>
      <w:tr w:rsidR="008238E1" w:rsidTr="0045678B">
        <w:tc>
          <w:tcPr>
            <w:tcW w:w="2518" w:type="dxa"/>
          </w:tcPr>
          <w:p w:rsidR="008238E1" w:rsidRDefault="008238E1" w:rsidP="008238E1">
            <w:r>
              <w:t>Sexual consent</w:t>
            </w:r>
          </w:p>
        </w:tc>
        <w:tc>
          <w:tcPr>
            <w:tcW w:w="11656" w:type="dxa"/>
          </w:tcPr>
          <w:p w:rsidR="008238E1" w:rsidRDefault="008238E1" w:rsidP="008238E1">
            <w:r>
              <w:t>To permit, approve or agree to Sex</w:t>
            </w:r>
          </w:p>
        </w:tc>
      </w:tr>
      <w:tr w:rsidR="008238E1" w:rsidTr="0045678B">
        <w:tc>
          <w:tcPr>
            <w:tcW w:w="2518" w:type="dxa"/>
          </w:tcPr>
          <w:p w:rsidR="008238E1" w:rsidRDefault="008238E1" w:rsidP="008238E1">
            <w:r>
              <w:t>Sexual Exploitation</w:t>
            </w:r>
          </w:p>
        </w:tc>
        <w:tc>
          <w:tcPr>
            <w:tcW w:w="11656" w:type="dxa"/>
          </w:tcPr>
          <w:p w:rsidR="008238E1" w:rsidRDefault="008238E1" w:rsidP="008238E1">
            <w:r>
              <w:t>To sexually utilise or “use” someone , especially for profit</w:t>
            </w:r>
          </w:p>
        </w:tc>
      </w:tr>
      <w:tr w:rsidR="008238E1" w:rsidTr="0045678B">
        <w:tc>
          <w:tcPr>
            <w:tcW w:w="2518" w:type="dxa"/>
          </w:tcPr>
          <w:p w:rsidR="008238E1" w:rsidRDefault="008238E1" w:rsidP="008238E1">
            <w:r>
              <w:t>Coercion</w:t>
            </w:r>
          </w:p>
        </w:tc>
        <w:tc>
          <w:tcPr>
            <w:tcW w:w="11656" w:type="dxa"/>
          </w:tcPr>
          <w:p w:rsidR="008238E1" w:rsidRDefault="008238E1" w:rsidP="008238E1">
            <w:r>
              <w:t>Using force or intimidation to obtain compliance (or agreement)</w:t>
            </w:r>
          </w:p>
        </w:tc>
      </w:tr>
      <w:tr w:rsidR="008238E1" w:rsidTr="0045678B">
        <w:tc>
          <w:tcPr>
            <w:tcW w:w="2518" w:type="dxa"/>
          </w:tcPr>
          <w:p w:rsidR="008238E1" w:rsidRDefault="008238E1" w:rsidP="008238E1">
            <w:r>
              <w:t xml:space="preserve">Grooming </w:t>
            </w:r>
          </w:p>
        </w:tc>
        <w:tc>
          <w:tcPr>
            <w:tcW w:w="11656" w:type="dxa"/>
          </w:tcPr>
          <w:p w:rsidR="008238E1" w:rsidRDefault="008238E1" w:rsidP="008238E1">
            <w:r>
              <w:t>To befriend and establish emotional connection with someone , to lower their inhibitions with the objective of sexual abuse</w:t>
            </w:r>
          </w:p>
        </w:tc>
      </w:tr>
      <w:tr w:rsidR="008238E1" w:rsidTr="0045678B">
        <w:tc>
          <w:tcPr>
            <w:tcW w:w="2518" w:type="dxa"/>
          </w:tcPr>
          <w:p w:rsidR="008238E1" w:rsidRDefault="008238E1" w:rsidP="008238E1">
            <w:r>
              <w:t>Rape</w:t>
            </w:r>
          </w:p>
        </w:tc>
        <w:tc>
          <w:tcPr>
            <w:tcW w:w="11656" w:type="dxa"/>
          </w:tcPr>
          <w:p w:rsidR="008238E1" w:rsidRDefault="008238E1" w:rsidP="008238E1">
            <w:r>
              <w:t xml:space="preserve">Unlawful sexual intercourse or any other sexual penetration, with or without </w:t>
            </w:r>
            <w:proofErr w:type="gramStart"/>
            <w:r>
              <w:t>force ,by</w:t>
            </w:r>
            <w:proofErr w:type="gramEnd"/>
            <w:r>
              <w:t xml:space="preserve"> a sex organ, or foreign object, without the consent of the victim.</w:t>
            </w:r>
          </w:p>
        </w:tc>
      </w:tr>
      <w:tr w:rsidR="008238E1" w:rsidTr="0045678B">
        <w:tc>
          <w:tcPr>
            <w:tcW w:w="2518" w:type="dxa"/>
          </w:tcPr>
          <w:p w:rsidR="008238E1" w:rsidRDefault="008238E1" w:rsidP="008238E1">
            <w:r>
              <w:t xml:space="preserve">Sexual Harassment </w:t>
            </w:r>
          </w:p>
        </w:tc>
        <w:tc>
          <w:tcPr>
            <w:tcW w:w="11656" w:type="dxa"/>
          </w:tcPr>
          <w:p w:rsidR="008238E1" w:rsidRDefault="008238E1" w:rsidP="008238E1">
            <w:r>
              <w:t xml:space="preserve">The act of an instance of disturbing, pestering or troubling a person persistently for sex </w:t>
            </w:r>
          </w:p>
        </w:tc>
      </w:tr>
      <w:tr w:rsidR="008238E1" w:rsidTr="0045678B">
        <w:tc>
          <w:tcPr>
            <w:tcW w:w="2518" w:type="dxa"/>
          </w:tcPr>
          <w:p w:rsidR="008238E1" w:rsidRDefault="008238E1" w:rsidP="008238E1">
            <w:r>
              <w:t xml:space="preserve">Honour-based violence </w:t>
            </w:r>
          </w:p>
        </w:tc>
        <w:tc>
          <w:tcPr>
            <w:tcW w:w="11656" w:type="dxa"/>
          </w:tcPr>
          <w:p w:rsidR="008238E1" w:rsidRDefault="008238E1" w:rsidP="008238E1">
            <w:r>
              <w:t>This is a crime or incident which has or may have been committed to protect or defend the honour of the family and/or community</w:t>
            </w:r>
          </w:p>
        </w:tc>
      </w:tr>
      <w:tr w:rsidR="008238E1" w:rsidTr="0045678B">
        <w:tc>
          <w:tcPr>
            <w:tcW w:w="2518" w:type="dxa"/>
          </w:tcPr>
          <w:p w:rsidR="008238E1" w:rsidRDefault="008238E1" w:rsidP="008238E1">
            <w:r>
              <w:t>FGM (Female Genital Mutilation)</w:t>
            </w:r>
          </w:p>
        </w:tc>
        <w:tc>
          <w:tcPr>
            <w:tcW w:w="11656" w:type="dxa"/>
          </w:tcPr>
          <w:p w:rsidR="008238E1" w:rsidRDefault="008238E1" w:rsidP="008238E1">
            <w:r>
              <w:t>This is also known as female genital cutting and female circumcision. It is the ritual cutting or removal of some or all or the external female genitalia. It is recognised internationally as a violation of the human rights of girls and women. It is illegal in the UK.</w:t>
            </w:r>
          </w:p>
        </w:tc>
      </w:tr>
      <w:tr w:rsidR="008238E1" w:rsidTr="0045678B">
        <w:tc>
          <w:tcPr>
            <w:tcW w:w="2518" w:type="dxa"/>
          </w:tcPr>
          <w:p w:rsidR="008238E1" w:rsidRDefault="008238E1" w:rsidP="008238E1">
            <w:r>
              <w:t>Pornography</w:t>
            </w:r>
          </w:p>
        </w:tc>
        <w:tc>
          <w:tcPr>
            <w:tcW w:w="11656" w:type="dxa"/>
          </w:tcPr>
          <w:p w:rsidR="008238E1" w:rsidRDefault="008238E1" w:rsidP="008238E1">
            <w:r>
              <w:t xml:space="preserve">Sexually explicit videos, photographs, writings , or the like, whose purpose is to elicit sexual arousal </w:t>
            </w:r>
          </w:p>
        </w:tc>
      </w:tr>
      <w:tr w:rsidR="008238E1" w:rsidTr="0045678B">
        <w:tc>
          <w:tcPr>
            <w:tcW w:w="2518" w:type="dxa"/>
          </w:tcPr>
          <w:p w:rsidR="008238E1" w:rsidRDefault="008238E1" w:rsidP="008238E1">
            <w:r>
              <w:t>STIs (Sexually Transmitted Infections)</w:t>
            </w:r>
          </w:p>
        </w:tc>
        <w:tc>
          <w:tcPr>
            <w:tcW w:w="11656" w:type="dxa"/>
          </w:tcPr>
          <w:p w:rsidR="008238E1" w:rsidRDefault="008238E1" w:rsidP="008238E1">
            <w:r>
              <w:t>Any infection that is characteristically transmitted by sexual contact and may clear up or develop into a sexually transmitted disease.</w:t>
            </w:r>
          </w:p>
        </w:tc>
      </w:tr>
      <w:tr w:rsidR="008238E1" w:rsidTr="0045678B">
        <w:tc>
          <w:tcPr>
            <w:tcW w:w="2518" w:type="dxa"/>
          </w:tcPr>
          <w:p w:rsidR="008238E1" w:rsidRDefault="008238E1" w:rsidP="008238E1">
            <w:r>
              <w:t>Fertility</w:t>
            </w:r>
          </w:p>
        </w:tc>
        <w:tc>
          <w:tcPr>
            <w:tcW w:w="11656" w:type="dxa"/>
          </w:tcPr>
          <w:p w:rsidR="008238E1" w:rsidRDefault="008238E1" w:rsidP="008238E1">
            <w:r>
              <w:t>The state or ability to produce offspring; the power to of reproduction</w:t>
            </w:r>
          </w:p>
        </w:tc>
      </w:tr>
      <w:tr w:rsidR="008238E1" w:rsidTr="0045678B">
        <w:tc>
          <w:tcPr>
            <w:tcW w:w="2518" w:type="dxa"/>
          </w:tcPr>
          <w:p w:rsidR="008238E1" w:rsidRDefault="008238E1" w:rsidP="008238E1">
            <w:r>
              <w:t>Pregnancy</w:t>
            </w:r>
          </w:p>
        </w:tc>
        <w:tc>
          <w:tcPr>
            <w:tcW w:w="11656" w:type="dxa"/>
          </w:tcPr>
          <w:p w:rsidR="008238E1" w:rsidRDefault="008238E1" w:rsidP="008238E1">
            <w:r>
              <w:t xml:space="preserve">The state or quality of having an offspring developing in the body </w:t>
            </w:r>
          </w:p>
        </w:tc>
      </w:tr>
      <w:tr w:rsidR="008238E1" w:rsidTr="0045678B">
        <w:tc>
          <w:tcPr>
            <w:tcW w:w="2518" w:type="dxa"/>
          </w:tcPr>
          <w:p w:rsidR="008238E1" w:rsidRDefault="008238E1" w:rsidP="008238E1">
            <w:r>
              <w:t>Miscarriage</w:t>
            </w:r>
          </w:p>
        </w:tc>
        <w:tc>
          <w:tcPr>
            <w:tcW w:w="11656" w:type="dxa"/>
          </w:tcPr>
          <w:p w:rsidR="008238E1" w:rsidRDefault="008238E1" w:rsidP="008238E1">
            <w:r>
              <w:t>The expulsion of a foetus before it is viable (usually between the third and sixth months of pregnancy)</w:t>
            </w:r>
          </w:p>
        </w:tc>
      </w:tr>
      <w:tr w:rsidR="0045678B" w:rsidTr="0045678B">
        <w:tc>
          <w:tcPr>
            <w:tcW w:w="2518" w:type="dxa"/>
          </w:tcPr>
          <w:p w:rsidR="0045678B" w:rsidRPr="0045678B" w:rsidRDefault="0045678B" w:rsidP="004F4FC9">
            <w:pPr>
              <w:shd w:val="clear" w:color="auto" w:fill="FBD4B4" w:themeFill="accent6" w:themeFillTint="66"/>
              <w:rPr>
                <w:b/>
              </w:rPr>
            </w:pPr>
            <w:r w:rsidRPr="0045678B">
              <w:rPr>
                <w:b/>
              </w:rPr>
              <w:t>Theological Vocabulary</w:t>
            </w:r>
          </w:p>
        </w:tc>
        <w:tc>
          <w:tcPr>
            <w:tcW w:w="11656" w:type="dxa"/>
          </w:tcPr>
          <w:p w:rsidR="0045678B" w:rsidRPr="0045678B" w:rsidRDefault="0045678B" w:rsidP="004F4FC9">
            <w:pPr>
              <w:shd w:val="clear" w:color="auto" w:fill="FBD4B4" w:themeFill="accent6" w:themeFillTint="66"/>
              <w:rPr>
                <w:b/>
              </w:rPr>
            </w:pPr>
            <w:r w:rsidRPr="0045678B">
              <w:rPr>
                <w:b/>
              </w:rPr>
              <w:t>Definition</w:t>
            </w:r>
          </w:p>
        </w:tc>
      </w:tr>
    </w:tbl>
    <w:tbl>
      <w:tblPr>
        <w:tblStyle w:val="TableGrid"/>
        <w:tblW w:w="0" w:type="auto"/>
        <w:tblLook w:val="04A0" w:firstRow="1" w:lastRow="0" w:firstColumn="1" w:lastColumn="0" w:noHBand="0" w:noVBand="1"/>
      </w:tblPr>
      <w:tblGrid>
        <w:gridCol w:w="2518"/>
        <w:gridCol w:w="11656"/>
      </w:tblGrid>
      <w:tr w:rsidR="008238E1" w:rsidRPr="002A3630" w:rsidTr="0045678B">
        <w:tc>
          <w:tcPr>
            <w:tcW w:w="2518" w:type="dxa"/>
          </w:tcPr>
          <w:p w:rsidR="008238E1" w:rsidRPr="002A3630" w:rsidRDefault="008238E1" w:rsidP="004F4FC9">
            <w:pPr>
              <w:shd w:val="clear" w:color="auto" w:fill="FBD4B4" w:themeFill="accent6" w:themeFillTint="66"/>
              <w:rPr>
                <w:sz w:val="18"/>
                <w:szCs w:val="18"/>
              </w:rPr>
            </w:pPr>
            <w:r w:rsidRPr="002A3630">
              <w:rPr>
                <w:sz w:val="18"/>
                <w:szCs w:val="18"/>
              </w:rPr>
              <w:t>Created</w:t>
            </w:r>
          </w:p>
        </w:tc>
        <w:tc>
          <w:tcPr>
            <w:tcW w:w="11656" w:type="dxa"/>
          </w:tcPr>
          <w:p w:rsidR="0045678B" w:rsidRDefault="008238E1" w:rsidP="004F4FC9">
            <w:pPr>
              <w:shd w:val="clear" w:color="auto" w:fill="FBD4B4" w:themeFill="accent6" w:themeFillTint="66"/>
              <w:rPr>
                <w:sz w:val="18"/>
                <w:szCs w:val="18"/>
              </w:rPr>
            </w:pPr>
            <w:r w:rsidRPr="002A3630">
              <w:rPr>
                <w:sz w:val="18"/>
                <w:szCs w:val="18"/>
              </w:rPr>
              <w:t>Our School believes that we have been</w:t>
            </w:r>
            <w:r w:rsidR="0045678B">
              <w:rPr>
                <w:sz w:val="18"/>
                <w:szCs w:val="18"/>
              </w:rPr>
              <w:t xml:space="preserve"> created and are carefully made.</w:t>
            </w:r>
          </w:p>
          <w:p w:rsidR="008238E1" w:rsidRPr="002A3630" w:rsidRDefault="0045678B" w:rsidP="004F4FC9">
            <w:pPr>
              <w:shd w:val="clear" w:color="auto" w:fill="FBD4B4" w:themeFill="accent6" w:themeFillTint="66"/>
              <w:rPr>
                <w:sz w:val="18"/>
                <w:szCs w:val="18"/>
              </w:rPr>
            </w:pPr>
            <w:r w:rsidRPr="0045678B">
              <w:rPr>
                <w:rFonts w:eastAsiaTheme="minorEastAsia"/>
                <w:sz w:val="16"/>
                <w:szCs w:val="16"/>
              </w:rPr>
              <w:t xml:space="preserve"> </w:t>
            </w:r>
            <w:r w:rsidRPr="0045678B">
              <w:rPr>
                <w:sz w:val="18"/>
                <w:szCs w:val="18"/>
              </w:rPr>
              <w:t>As image bearers of God we too</w:t>
            </w:r>
            <w:r>
              <w:rPr>
                <w:sz w:val="18"/>
                <w:szCs w:val="18"/>
              </w:rPr>
              <w:t>, sometimes,</w:t>
            </w:r>
            <w:r w:rsidRPr="0045678B">
              <w:rPr>
                <w:sz w:val="18"/>
                <w:szCs w:val="18"/>
              </w:rPr>
              <w:t xml:space="preserve"> are privileged to create life and have responsibility for the nurture of new life as parents</w:t>
            </w:r>
            <w:r>
              <w:rPr>
                <w:sz w:val="18"/>
                <w:szCs w:val="18"/>
              </w:rPr>
              <w:t>.</w:t>
            </w:r>
          </w:p>
        </w:tc>
      </w:tr>
      <w:tr w:rsidR="008238E1" w:rsidRPr="002A3630" w:rsidTr="0045678B">
        <w:tc>
          <w:tcPr>
            <w:tcW w:w="2518" w:type="dxa"/>
          </w:tcPr>
          <w:p w:rsidR="008238E1" w:rsidRPr="002A3630" w:rsidRDefault="008238E1" w:rsidP="004F4FC9">
            <w:pPr>
              <w:shd w:val="clear" w:color="auto" w:fill="FBD4B4" w:themeFill="accent6" w:themeFillTint="66"/>
              <w:rPr>
                <w:sz w:val="18"/>
                <w:szCs w:val="18"/>
              </w:rPr>
            </w:pPr>
            <w:r w:rsidRPr="002A3630">
              <w:rPr>
                <w:sz w:val="18"/>
                <w:szCs w:val="18"/>
              </w:rPr>
              <w:t xml:space="preserve">Dignity </w:t>
            </w:r>
          </w:p>
        </w:tc>
        <w:tc>
          <w:tcPr>
            <w:tcW w:w="11656" w:type="dxa"/>
          </w:tcPr>
          <w:p w:rsidR="008238E1" w:rsidRPr="002A3630" w:rsidRDefault="008238E1" w:rsidP="004F4FC9">
            <w:pPr>
              <w:shd w:val="clear" w:color="auto" w:fill="FBD4B4" w:themeFill="accent6" w:themeFillTint="66"/>
              <w:rPr>
                <w:sz w:val="18"/>
                <w:szCs w:val="18"/>
              </w:rPr>
            </w:pPr>
            <w:r w:rsidRPr="002A3630">
              <w:rPr>
                <w:sz w:val="18"/>
                <w:szCs w:val="18"/>
              </w:rPr>
              <w:t>Our school believes that we need to see ourselves and treat others with huge res</w:t>
            </w:r>
            <w:r>
              <w:rPr>
                <w:sz w:val="18"/>
                <w:szCs w:val="18"/>
              </w:rPr>
              <w:t xml:space="preserve">pect as people who are </w:t>
            </w:r>
            <w:r w:rsidRPr="002A3630">
              <w:rPr>
                <w:sz w:val="18"/>
                <w:szCs w:val="18"/>
              </w:rPr>
              <w:t>crafted by God.</w:t>
            </w:r>
          </w:p>
        </w:tc>
      </w:tr>
      <w:tr w:rsidR="008238E1" w:rsidRPr="002A3630" w:rsidTr="0045678B">
        <w:tc>
          <w:tcPr>
            <w:tcW w:w="2518" w:type="dxa"/>
          </w:tcPr>
          <w:p w:rsidR="008238E1" w:rsidRPr="002A3630" w:rsidRDefault="008238E1" w:rsidP="004F4FC9">
            <w:pPr>
              <w:shd w:val="clear" w:color="auto" w:fill="FBD4B4" w:themeFill="accent6" w:themeFillTint="66"/>
              <w:rPr>
                <w:sz w:val="18"/>
                <w:szCs w:val="18"/>
              </w:rPr>
            </w:pPr>
            <w:r w:rsidRPr="002A3630">
              <w:rPr>
                <w:sz w:val="18"/>
                <w:szCs w:val="18"/>
              </w:rPr>
              <w:t>Worthy</w:t>
            </w:r>
          </w:p>
        </w:tc>
        <w:tc>
          <w:tcPr>
            <w:tcW w:w="11656" w:type="dxa"/>
          </w:tcPr>
          <w:p w:rsidR="0045678B" w:rsidRDefault="008238E1" w:rsidP="004F4FC9">
            <w:pPr>
              <w:shd w:val="clear" w:color="auto" w:fill="FBD4B4" w:themeFill="accent6" w:themeFillTint="66"/>
              <w:rPr>
                <w:sz w:val="18"/>
                <w:szCs w:val="18"/>
              </w:rPr>
            </w:pPr>
            <w:r w:rsidRPr="002A3630">
              <w:rPr>
                <w:sz w:val="18"/>
                <w:szCs w:val="18"/>
              </w:rPr>
              <w:t>Having great value .We are all worthy of looking after and protecting</w:t>
            </w:r>
            <w:r w:rsidR="0045678B">
              <w:rPr>
                <w:sz w:val="18"/>
                <w:szCs w:val="18"/>
              </w:rPr>
              <w:t>, as are all people</w:t>
            </w:r>
          </w:p>
          <w:p w:rsidR="008238E1" w:rsidRPr="002A3630" w:rsidRDefault="0045678B" w:rsidP="004F4FC9">
            <w:pPr>
              <w:shd w:val="clear" w:color="auto" w:fill="FBD4B4" w:themeFill="accent6" w:themeFillTint="66"/>
              <w:rPr>
                <w:sz w:val="18"/>
                <w:szCs w:val="18"/>
              </w:rPr>
            </w:pPr>
            <w:r>
              <w:rPr>
                <w:sz w:val="18"/>
                <w:szCs w:val="18"/>
              </w:rPr>
              <w:t>.</w:t>
            </w:r>
            <w:r>
              <w:rPr>
                <w:sz w:val="16"/>
                <w:szCs w:val="16"/>
              </w:rPr>
              <w:t>We are not “consumers” of others and we should not seek to make others or ourselves into “commodities”</w:t>
            </w:r>
          </w:p>
        </w:tc>
      </w:tr>
      <w:tr w:rsidR="008238E1" w:rsidRPr="002A3630" w:rsidTr="0045678B">
        <w:tc>
          <w:tcPr>
            <w:tcW w:w="2518" w:type="dxa"/>
          </w:tcPr>
          <w:p w:rsidR="008238E1" w:rsidRPr="002A3630" w:rsidRDefault="008238E1" w:rsidP="004F4FC9">
            <w:pPr>
              <w:shd w:val="clear" w:color="auto" w:fill="FBD4B4" w:themeFill="accent6" w:themeFillTint="66"/>
              <w:rPr>
                <w:sz w:val="18"/>
                <w:szCs w:val="18"/>
              </w:rPr>
            </w:pPr>
            <w:r w:rsidRPr="002A3630">
              <w:rPr>
                <w:sz w:val="18"/>
                <w:szCs w:val="18"/>
              </w:rPr>
              <w:t xml:space="preserve">Community </w:t>
            </w:r>
          </w:p>
        </w:tc>
        <w:tc>
          <w:tcPr>
            <w:tcW w:w="11656" w:type="dxa"/>
          </w:tcPr>
          <w:p w:rsidR="008238E1" w:rsidRPr="002A3630" w:rsidRDefault="008238E1" w:rsidP="004F4FC9">
            <w:pPr>
              <w:shd w:val="clear" w:color="auto" w:fill="FBD4B4" w:themeFill="accent6" w:themeFillTint="66"/>
              <w:rPr>
                <w:sz w:val="18"/>
                <w:szCs w:val="18"/>
              </w:rPr>
            </w:pPr>
            <w:r w:rsidRPr="002A3630">
              <w:rPr>
                <w:sz w:val="18"/>
                <w:szCs w:val="18"/>
              </w:rPr>
              <w:t>We are a part of a group and in our relationships we need to realise we can have an impact on others. We need to try to show kindness and help everyone fe</w:t>
            </w:r>
            <w:r>
              <w:rPr>
                <w:sz w:val="18"/>
                <w:szCs w:val="18"/>
              </w:rPr>
              <w:t xml:space="preserve">el happy and safe. Jesus taught </w:t>
            </w:r>
            <w:r w:rsidRPr="002A3630">
              <w:rPr>
                <w:sz w:val="18"/>
                <w:szCs w:val="18"/>
              </w:rPr>
              <w:t>“Love your Neighbour as yourself” Matthew 22. 37 - 39</w:t>
            </w:r>
          </w:p>
        </w:tc>
      </w:tr>
      <w:tr w:rsidR="008238E1" w:rsidRPr="002A3630" w:rsidTr="0045678B">
        <w:tc>
          <w:tcPr>
            <w:tcW w:w="2518" w:type="dxa"/>
          </w:tcPr>
          <w:p w:rsidR="008238E1" w:rsidRPr="002A3630" w:rsidRDefault="008238E1" w:rsidP="004F4FC9">
            <w:pPr>
              <w:shd w:val="clear" w:color="auto" w:fill="FBD4B4" w:themeFill="accent6" w:themeFillTint="66"/>
              <w:rPr>
                <w:sz w:val="18"/>
                <w:szCs w:val="18"/>
              </w:rPr>
            </w:pPr>
            <w:r>
              <w:rPr>
                <w:sz w:val="18"/>
                <w:szCs w:val="18"/>
              </w:rPr>
              <w:t xml:space="preserve">Wisdom </w:t>
            </w:r>
          </w:p>
        </w:tc>
        <w:tc>
          <w:tcPr>
            <w:tcW w:w="11656" w:type="dxa"/>
          </w:tcPr>
          <w:p w:rsidR="008238E1" w:rsidRPr="002A3630" w:rsidRDefault="008238E1" w:rsidP="004F4FC9">
            <w:pPr>
              <w:shd w:val="clear" w:color="auto" w:fill="FBD4B4" w:themeFill="accent6" w:themeFillTint="66"/>
              <w:rPr>
                <w:sz w:val="18"/>
                <w:szCs w:val="18"/>
              </w:rPr>
            </w:pPr>
            <w:r>
              <w:rPr>
                <w:sz w:val="18"/>
                <w:szCs w:val="18"/>
              </w:rPr>
              <w:t xml:space="preserve">Knowing what is true or right and discerning through insight what are good actions. Understanding how one might be “played” and making loving choices. Knowing </w:t>
            </w:r>
            <w:r w:rsidR="0045678B">
              <w:rPr>
                <w:sz w:val="18"/>
                <w:szCs w:val="18"/>
              </w:rPr>
              <w:t>when to</w:t>
            </w:r>
            <w:r>
              <w:rPr>
                <w:sz w:val="18"/>
                <w:szCs w:val="18"/>
              </w:rPr>
              <w:t xml:space="preserve"> Love </w:t>
            </w:r>
            <w:proofErr w:type="gramStart"/>
            <w:r>
              <w:rPr>
                <w:sz w:val="18"/>
                <w:szCs w:val="18"/>
              </w:rPr>
              <w:t>oneself</w:t>
            </w:r>
            <w:proofErr w:type="gramEnd"/>
            <w:r>
              <w:rPr>
                <w:sz w:val="18"/>
                <w:szCs w:val="18"/>
              </w:rPr>
              <w:t xml:space="preserve"> enough to walk away from someone who is harmful and untrustworthy.</w:t>
            </w:r>
          </w:p>
        </w:tc>
      </w:tr>
      <w:tr w:rsidR="008238E1" w:rsidRPr="002A3630" w:rsidTr="00DF1DF3">
        <w:tc>
          <w:tcPr>
            <w:tcW w:w="2518" w:type="dxa"/>
            <w:shd w:val="clear" w:color="auto" w:fill="FBD4B4" w:themeFill="accent6" w:themeFillTint="66"/>
          </w:tcPr>
          <w:p w:rsidR="008238E1" w:rsidRPr="002A3630" w:rsidRDefault="008238E1" w:rsidP="008238E1">
            <w:pPr>
              <w:rPr>
                <w:sz w:val="18"/>
                <w:szCs w:val="18"/>
              </w:rPr>
            </w:pPr>
            <w:r>
              <w:rPr>
                <w:sz w:val="18"/>
                <w:szCs w:val="18"/>
              </w:rPr>
              <w:t>Frail (Fallen)</w:t>
            </w:r>
          </w:p>
        </w:tc>
        <w:tc>
          <w:tcPr>
            <w:tcW w:w="11656" w:type="dxa"/>
            <w:shd w:val="clear" w:color="auto" w:fill="FBD4B4" w:themeFill="accent6" w:themeFillTint="66"/>
          </w:tcPr>
          <w:p w:rsidR="008238E1" w:rsidRPr="002A3630" w:rsidRDefault="008238E1" w:rsidP="008238E1">
            <w:pPr>
              <w:rPr>
                <w:sz w:val="18"/>
                <w:szCs w:val="18"/>
              </w:rPr>
            </w:pPr>
            <w:r>
              <w:rPr>
                <w:sz w:val="18"/>
                <w:szCs w:val="18"/>
              </w:rPr>
              <w:t>People are inclined to make poor choices for their own well being,</w:t>
            </w:r>
            <w:r w:rsidR="0045678B">
              <w:rPr>
                <w:sz w:val="18"/>
                <w:szCs w:val="18"/>
              </w:rPr>
              <w:t xml:space="preserve"> and the well being of others, this</w:t>
            </w:r>
            <w:r>
              <w:rPr>
                <w:sz w:val="18"/>
                <w:szCs w:val="18"/>
              </w:rPr>
              <w:t xml:space="preserve"> is part of being human. </w:t>
            </w:r>
          </w:p>
        </w:tc>
      </w:tr>
      <w:tr w:rsidR="008238E1" w:rsidRPr="002A3630" w:rsidTr="00DF1DF3">
        <w:tc>
          <w:tcPr>
            <w:tcW w:w="2518" w:type="dxa"/>
            <w:shd w:val="clear" w:color="auto" w:fill="FBD4B4" w:themeFill="accent6" w:themeFillTint="66"/>
          </w:tcPr>
          <w:p w:rsidR="008238E1" w:rsidRPr="002A3630" w:rsidRDefault="008238E1" w:rsidP="008238E1">
            <w:pPr>
              <w:rPr>
                <w:sz w:val="18"/>
                <w:szCs w:val="18"/>
              </w:rPr>
            </w:pPr>
            <w:r>
              <w:rPr>
                <w:sz w:val="18"/>
                <w:szCs w:val="18"/>
              </w:rPr>
              <w:t>Forgiveness</w:t>
            </w:r>
          </w:p>
        </w:tc>
        <w:tc>
          <w:tcPr>
            <w:tcW w:w="11656" w:type="dxa"/>
            <w:shd w:val="clear" w:color="auto" w:fill="FBD4B4" w:themeFill="accent6" w:themeFillTint="66"/>
          </w:tcPr>
          <w:p w:rsidR="008238E1" w:rsidRPr="002A3630" w:rsidRDefault="008238E1" w:rsidP="008238E1">
            <w:pPr>
              <w:rPr>
                <w:sz w:val="18"/>
                <w:szCs w:val="18"/>
              </w:rPr>
            </w:pPr>
            <w:r>
              <w:rPr>
                <w:sz w:val="18"/>
                <w:szCs w:val="18"/>
              </w:rPr>
              <w:t>We can start again, if we recognise our bad choices and start afresh. Christians believe God can help you live with more care for yourself or others</w:t>
            </w:r>
          </w:p>
        </w:tc>
      </w:tr>
      <w:tr w:rsidR="008238E1" w:rsidRPr="002A3630" w:rsidTr="00DF1DF3">
        <w:tc>
          <w:tcPr>
            <w:tcW w:w="2518" w:type="dxa"/>
            <w:shd w:val="clear" w:color="auto" w:fill="FBD4B4" w:themeFill="accent6" w:themeFillTint="66"/>
          </w:tcPr>
          <w:p w:rsidR="008238E1" w:rsidRDefault="008238E1" w:rsidP="008238E1">
            <w:pPr>
              <w:rPr>
                <w:sz w:val="18"/>
                <w:szCs w:val="18"/>
              </w:rPr>
            </w:pPr>
            <w:r w:rsidRPr="00BA7244">
              <w:rPr>
                <w:sz w:val="18"/>
                <w:szCs w:val="18"/>
              </w:rPr>
              <w:t>Faithful</w:t>
            </w:r>
            <w:r w:rsidRPr="00BA7244">
              <w:rPr>
                <w:sz w:val="18"/>
                <w:szCs w:val="18"/>
              </w:rPr>
              <w:tab/>
            </w:r>
          </w:p>
        </w:tc>
        <w:tc>
          <w:tcPr>
            <w:tcW w:w="11656" w:type="dxa"/>
            <w:shd w:val="clear" w:color="auto" w:fill="FBD4B4" w:themeFill="accent6" w:themeFillTint="66"/>
          </w:tcPr>
          <w:p w:rsidR="008238E1" w:rsidRDefault="008238E1" w:rsidP="008238E1">
            <w:pPr>
              <w:rPr>
                <w:sz w:val="18"/>
                <w:szCs w:val="18"/>
              </w:rPr>
            </w:pPr>
            <w:r w:rsidRPr="00BA7244">
              <w:rPr>
                <w:sz w:val="18"/>
                <w:szCs w:val="18"/>
              </w:rPr>
              <w:t xml:space="preserve">Staying true to someone and sticking by </w:t>
            </w:r>
            <w:r w:rsidR="00DE0388" w:rsidRPr="00BA7244">
              <w:rPr>
                <w:sz w:val="18"/>
                <w:szCs w:val="18"/>
              </w:rPr>
              <w:t>them,</w:t>
            </w:r>
            <w:r w:rsidRPr="00BA7244">
              <w:rPr>
                <w:sz w:val="18"/>
                <w:szCs w:val="18"/>
              </w:rPr>
              <w:t xml:space="preserve"> being loyal and </w:t>
            </w:r>
            <w:r>
              <w:rPr>
                <w:sz w:val="18"/>
                <w:szCs w:val="18"/>
              </w:rPr>
              <w:t>constant even when it is tricky, unless to do so would harm yourself or another.</w:t>
            </w:r>
          </w:p>
        </w:tc>
      </w:tr>
    </w:tbl>
    <w:p w:rsidR="006D1ED0" w:rsidRDefault="006D1ED0"/>
    <w:p w:rsidR="006D1ED0" w:rsidRDefault="006D1ED0" w:rsidP="006D1ED0"/>
    <w:p w:rsidR="006815FC" w:rsidRPr="006D1ED0" w:rsidRDefault="006815FC" w:rsidP="006D1ED0"/>
    <w:sectPr w:rsidR="006815FC" w:rsidRPr="006D1ED0" w:rsidSect="006D1ED0">
      <w:head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5AE" w:rsidRDefault="002165AE" w:rsidP="006D1ED0">
      <w:pPr>
        <w:spacing w:after="0" w:line="240" w:lineRule="auto"/>
      </w:pPr>
      <w:r>
        <w:separator/>
      </w:r>
    </w:p>
  </w:endnote>
  <w:endnote w:type="continuationSeparator" w:id="0">
    <w:p w:rsidR="002165AE" w:rsidRDefault="002165AE" w:rsidP="006D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5AE" w:rsidRDefault="002165AE" w:rsidP="006D1ED0">
      <w:pPr>
        <w:spacing w:after="0" w:line="240" w:lineRule="auto"/>
      </w:pPr>
      <w:r>
        <w:separator/>
      </w:r>
    </w:p>
  </w:footnote>
  <w:footnote w:type="continuationSeparator" w:id="0">
    <w:p w:rsidR="002165AE" w:rsidRDefault="002165AE" w:rsidP="006D1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5AE" w:rsidRDefault="002165AE">
    <w:pPr>
      <w:pStyle w:val="Header"/>
    </w:pPr>
    <w:r>
      <w:t>Knowledge Organiser                                                           Sex Education                                                                    Key Stage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72073"/>
    <w:multiLevelType w:val="hybridMultilevel"/>
    <w:tmpl w:val="3E68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ED0"/>
    <w:rsid w:val="00064F8C"/>
    <w:rsid w:val="000F6396"/>
    <w:rsid w:val="002165AE"/>
    <w:rsid w:val="00274E06"/>
    <w:rsid w:val="0032130B"/>
    <w:rsid w:val="003F233E"/>
    <w:rsid w:val="004163E7"/>
    <w:rsid w:val="0045678B"/>
    <w:rsid w:val="004B1B8F"/>
    <w:rsid w:val="004F4FC9"/>
    <w:rsid w:val="005E28FD"/>
    <w:rsid w:val="00621D52"/>
    <w:rsid w:val="006815FC"/>
    <w:rsid w:val="006855C0"/>
    <w:rsid w:val="006D1ED0"/>
    <w:rsid w:val="0071747D"/>
    <w:rsid w:val="00751A42"/>
    <w:rsid w:val="008238E1"/>
    <w:rsid w:val="00B06EF8"/>
    <w:rsid w:val="00B15EB0"/>
    <w:rsid w:val="00C050A6"/>
    <w:rsid w:val="00C323E4"/>
    <w:rsid w:val="00CB5C15"/>
    <w:rsid w:val="00D60F46"/>
    <w:rsid w:val="00D648E6"/>
    <w:rsid w:val="00DD1390"/>
    <w:rsid w:val="00DE0388"/>
    <w:rsid w:val="00DF1DF3"/>
    <w:rsid w:val="00F12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ED0"/>
  </w:style>
  <w:style w:type="paragraph" w:styleId="Footer">
    <w:name w:val="footer"/>
    <w:basedOn w:val="Normal"/>
    <w:link w:val="FooterChar"/>
    <w:uiPriority w:val="99"/>
    <w:unhideWhenUsed/>
    <w:rsid w:val="006D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ED0"/>
  </w:style>
  <w:style w:type="paragraph" w:styleId="ListParagraph">
    <w:name w:val="List Paragraph"/>
    <w:basedOn w:val="Normal"/>
    <w:uiPriority w:val="34"/>
    <w:qFormat/>
    <w:rsid w:val="0071747D"/>
    <w:pPr>
      <w:ind w:left="720"/>
      <w:contextualSpacing/>
    </w:pPr>
  </w:style>
  <w:style w:type="paragraph" w:styleId="BalloonText">
    <w:name w:val="Balloon Text"/>
    <w:basedOn w:val="Normal"/>
    <w:link w:val="BalloonTextChar"/>
    <w:uiPriority w:val="99"/>
    <w:semiHidden/>
    <w:unhideWhenUsed/>
    <w:rsid w:val="00B06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E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ED0"/>
  </w:style>
  <w:style w:type="paragraph" w:styleId="Footer">
    <w:name w:val="footer"/>
    <w:basedOn w:val="Normal"/>
    <w:link w:val="FooterChar"/>
    <w:uiPriority w:val="99"/>
    <w:unhideWhenUsed/>
    <w:rsid w:val="006D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ED0"/>
  </w:style>
  <w:style w:type="paragraph" w:styleId="ListParagraph">
    <w:name w:val="List Paragraph"/>
    <w:basedOn w:val="Normal"/>
    <w:uiPriority w:val="34"/>
    <w:qFormat/>
    <w:rsid w:val="0071747D"/>
    <w:pPr>
      <w:ind w:left="720"/>
      <w:contextualSpacing/>
    </w:pPr>
  </w:style>
  <w:style w:type="paragraph" w:styleId="BalloonText">
    <w:name w:val="Balloon Text"/>
    <w:basedOn w:val="Normal"/>
    <w:link w:val="BalloonTextChar"/>
    <w:uiPriority w:val="99"/>
    <w:semiHidden/>
    <w:unhideWhenUsed/>
    <w:rsid w:val="00B06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E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6e8535a94739ccfba8b9bb8206be115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7d534c820abd4bd40481ae8de6a2a87a"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5e04ea-1233-48e1-93e8-3f00bd98e0c9}"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374ee99f-1e9e-5913-818a-f63aa26d74bf</MigrationWizId>
    <lcf76f155ced4ddcb4097134ff3c332f0 xmlns="ca4beddf-4eb9-4120-a0d9-57b1e45fd5ed" xsi:nil="true"/>
  </documentManagement>
</p:properties>
</file>

<file path=customXml/itemProps1.xml><?xml version="1.0" encoding="utf-8"?>
<ds:datastoreItem xmlns:ds="http://schemas.openxmlformats.org/officeDocument/2006/customXml" ds:itemID="{002C9B77-43C4-4641-9062-6FA85D6BE97E}">
  <ds:schemaRefs>
    <ds:schemaRef ds:uri="http://schemas.openxmlformats.org/officeDocument/2006/bibliography"/>
  </ds:schemaRefs>
</ds:datastoreItem>
</file>

<file path=customXml/itemProps2.xml><?xml version="1.0" encoding="utf-8"?>
<ds:datastoreItem xmlns:ds="http://schemas.openxmlformats.org/officeDocument/2006/customXml" ds:itemID="{87F00FCA-E2E8-4141-8AFA-234F53D71C91}"/>
</file>

<file path=customXml/itemProps3.xml><?xml version="1.0" encoding="utf-8"?>
<ds:datastoreItem xmlns:ds="http://schemas.openxmlformats.org/officeDocument/2006/customXml" ds:itemID="{2ED14800-30E6-4D99-BAB8-36C9AA79128F}"/>
</file>

<file path=customXml/itemProps4.xml><?xml version="1.0" encoding="utf-8"?>
<ds:datastoreItem xmlns:ds="http://schemas.openxmlformats.org/officeDocument/2006/customXml" ds:itemID="{A093E369-EFC5-4C6B-93C1-B368E7343EEC}"/>
</file>

<file path=docProps/app.xml><?xml version="1.0" encoding="utf-8"?>
<Properties xmlns="http://schemas.openxmlformats.org/officeDocument/2006/extended-properties" xmlns:vt="http://schemas.openxmlformats.org/officeDocument/2006/docPropsVTypes">
  <Template>31F4F134</Template>
  <TotalTime>1</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Katys</dc:creator>
  <cp:lastModifiedBy>Katys</cp:lastModifiedBy>
  <cp:revision>2</cp:revision>
  <dcterms:created xsi:type="dcterms:W3CDTF">2020-06-08T15:44:00Z</dcterms:created>
  <dcterms:modified xsi:type="dcterms:W3CDTF">2020-06-08T15:44:00Z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14600</vt:r8>
  </property>
</Properties>
</file>