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47B1" w14:textId="77777777" w:rsidR="002102BE" w:rsidRPr="002B3E31" w:rsidRDefault="002102BE" w:rsidP="002102BE">
      <w:pPr>
        <w:spacing w:after="180" w:line="240" w:lineRule="auto"/>
        <w:jc w:val="center"/>
        <w:rPr>
          <w:rFonts w:ascii="Arial" w:eastAsia="Times New Roman" w:hAnsi="Arial" w:cs="Arial"/>
          <w:b/>
          <w:color w:val="000000" w:themeColor="text1"/>
          <w:kern w:val="36"/>
          <w:sz w:val="24"/>
          <w:szCs w:val="24"/>
          <w:u w:val="single"/>
          <w:lang w:eastAsia="en-GB"/>
        </w:rPr>
      </w:pPr>
      <w:r w:rsidRPr="002B3E31">
        <w:rPr>
          <w:rFonts w:ascii="Arial" w:eastAsia="Times New Roman" w:hAnsi="Arial" w:cs="Arial"/>
          <w:b/>
          <w:color w:val="000000" w:themeColor="text1"/>
          <w:kern w:val="36"/>
          <w:sz w:val="24"/>
          <w:szCs w:val="24"/>
          <w:u w:val="single"/>
          <w:lang w:eastAsia="en-GB"/>
        </w:rPr>
        <w:t>Diocese of Bristol Job Applicant Privacy Notice</w:t>
      </w:r>
    </w:p>
    <w:p w14:paraId="592047B2" w14:textId="77777777" w:rsidR="00C22326" w:rsidRPr="00C22326" w:rsidRDefault="00C22326" w:rsidP="00902845">
      <w:pPr>
        <w:shd w:val="clear" w:color="auto" w:fill="FFFFFF" w:themeFill="background1"/>
        <w:spacing w:after="180" w:line="240" w:lineRule="auto"/>
        <w:rPr>
          <w:rFonts w:ascii="Arial" w:eastAsia="Times New Roman" w:hAnsi="Arial" w:cs="Arial"/>
          <w:color w:val="000000" w:themeColor="text1"/>
          <w:lang w:eastAsia="en-GB"/>
        </w:rPr>
      </w:pPr>
      <w:r w:rsidRPr="002B3E31">
        <w:rPr>
          <w:rFonts w:ascii="Arial" w:eastAsia="Times New Roman" w:hAnsi="Arial" w:cs="Arial"/>
          <w:color w:val="000000" w:themeColor="text1"/>
          <w:lang w:eastAsia="en-GB"/>
        </w:rPr>
        <w:t xml:space="preserve">This </w:t>
      </w:r>
      <w:r w:rsidRPr="00C22326">
        <w:rPr>
          <w:rFonts w:ascii="Arial" w:eastAsia="Times New Roman" w:hAnsi="Arial" w:cs="Arial"/>
          <w:color w:val="000000" w:themeColor="text1"/>
          <w:lang w:eastAsia="en-GB"/>
        </w:rPr>
        <w:t>privacy notice </w:t>
      </w:r>
      <w:r w:rsidR="002B3E31" w:rsidRPr="002B3E31">
        <w:rPr>
          <w:rFonts w:ascii="Arial" w:eastAsia="Times New Roman" w:hAnsi="Arial" w:cs="Arial"/>
          <w:color w:val="000000" w:themeColor="text1"/>
          <w:lang w:eastAsia="en-GB"/>
        </w:rPr>
        <w:t xml:space="preserve">provides information </w:t>
      </w:r>
      <w:r w:rsidR="00A82781" w:rsidRPr="002B3E31">
        <w:rPr>
          <w:rFonts w:ascii="Arial" w:eastAsia="Times New Roman" w:hAnsi="Arial" w:cs="Arial"/>
          <w:color w:val="000000" w:themeColor="text1"/>
          <w:lang w:eastAsia="en-GB"/>
        </w:rPr>
        <w:t xml:space="preserve">to </w:t>
      </w:r>
      <w:r w:rsidR="00A82781" w:rsidRPr="00C22326">
        <w:rPr>
          <w:rFonts w:ascii="Arial" w:eastAsia="Times New Roman" w:hAnsi="Arial" w:cs="Arial"/>
          <w:color w:val="000000" w:themeColor="text1"/>
          <w:lang w:eastAsia="en-GB"/>
        </w:rPr>
        <w:t>job</w:t>
      </w:r>
      <w:r w:rsidRPr="00C22326">
        <w:rPr>
          <w:rFonts w:ascii="Arial" w:eastAsia="Times New Roman" w:hAnsi="Arial" w:cs="Arial"/>
          <w:color w:val="000000" w:themeColor="text1"/>
          <w:lang w:eastAsia="en-GB"/>
        </w:rPr>
        <w:t xml:space="preserve"> applicants</w:t>
      </w:r>
      <w:r w:rsidR="002B3E31" w:rsidRPr="002B3E31">
        <w:rPr>
          <w:rFonts w:ascii="Arial" w:eastAsia="Times New Roman" w:hAnsi="Arial" w:cs="Arial"/>
          <w:color w:val="000000" w:themeColor="text1"/>
          <w:lang w:eastAsia="en-GB"/>
        </w:rPr>
        <w:t> </w:t>
      </w:r>
      <w:r w:rsidRPr="00C22326">
        <w:rPr>
          <w:rFonts w:ascii="Arial" w:eastAsia="Times New Roman" w:hAnsi="Arial" w:cs="Arial"/>
          <w:color w:val="000000" w:themeColor="text1"/>
          <w:lang w:eastAsia="en-GB"/>
        </w:rPr>
        <w:t>about how their personal data will be used.</w:t>
      </w:r>
    </w:p>
    <w:p w14:paraId="592047B3" w14:textId="77777777" w:rsidR="00C22326" w:rsidRPr="002B3E31" w:rsidRDefault="00C22326" w:rsidP="00902845">
      <w:pPr>
        <w:shd w:val="clear" w:color="auto" w:fill="FFFFFF" w:themeFill="background1"/>
        <w:spacing w:after="180" w:line="240" w:lineRule="auto"/>
        <w:rPr>
          <w:rFonts w:ascii="Arial" w:eastAsia="Times New Roman" w:hAnsi="Arial" w:cs="Arial"/>
          <w:color w:val="000000" w:themeColor="text1"/>
          <w:lang w:eastAsia="en-GB"/>
        </w:rPr>
      </w:pPr>
      <w:r w:rsidRPr="00C22326">
        <w:rPr>
          <w:rFonts w:ascii="Arial" w:eastAsia="Times New Roman" w:hAnsi="Arial" w:cs="Arial"/>
          <w:color w:val="000000" w:themeColor="text1"/>
          <w:lang w:eastAsia="en-GB"/>
        </w:rPr>
        <w:t xml:space="preserve">The wording in this document reflects the requirements of the General Data Protection Regulation (GDPR), which </w:t>
      </w:r>
      <w:r w:rsidR="002B3E31">
        <w:rPr>
          <w:rFonts w:ascii="Arial" w:eastAsia="Times New Roman" w:hAnsi="Arial" w:cs="Arial"/>
          <w:color w:val="000000" w:themeColor="text1"/>
          <w:lang w:eastAsia="en-GB"/>
        </w:rPr>
        <w:t>came into</w:t>
      </w:r>
      <w:r w:rsidRPr="00C22326">
        <w:rPr>
          <w:rFonts w:ascii="Arial" w:eastAsia="Times New Roman" w:hAnsi="Arial" w:cs="Arial"/>
          <w:color w:val="000000" w:themeColor="text1"/>
          <w:lang w:eastAsia="en-GB"/>
        </w:rPr>
        <w:t xml:space="preserve"> come into effect in the UK on 25 May 2018. </w:t>
      </w:r>
    </w:p>
    <w:tbl>
      <w:tblPr>
        <w:tblStyle w:val="TableGrid"/>
        <w:tblW w:w="0" w:type="auto"/>
        <w:tblLook w:val="04A0" w:firstRow="1" w:lastRow="0" w:firstColumn="1" w:lastColumn="0" w:noHBand="0" w:noVBand="1"/>
      </w:tblPr>
      <w:tblGrid>
        <w:gridCol w:w="2802"/>
        <w:gridCol w:w="6440"/>
      </w:tblGrid>
      <w:tr w:rsidR="002102BE" w:rsidRPr="002102BE" w14:paraId="592047B6" w14:textId="77777777" w:rsidTr="002102BE">
        <w:tc>
          <w:tcPr>
            <w:tcW w:w="2802" w:type="dxa"/>
            <w:shd w:val="clear" w:color="auto" w:fill="D9D9D9" w:themeFill="background1" w:themeFillShade="D9"/>
          </w:tcPr>
          <w:p w14:paraId="592047B4"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controller</w:t>
            </w:r>
          </w:p>
        </w:tc>
        <w:tc>
          <w:tcPr>
            <w:tcW w:w="6440" w:type="dxa"/>
          </w:tcPr>
          <w:p w14:paraId="592047B5" w14:textId="77777777" w:rsidR="002102BE" w:rsidRPr="002102BE" w:rsidRDefault="002102BE" w:rsidP="00C50070">
            <w:pPr>
              <w:spacing w:after="180"/>
              <w:rPr>
                <w:rFonts w:ascii="Arial" w:eastAsia="Times New Roman" w:hAnsi="Arial" w:cs="Arial"/>
                <w:color w:val="4D4D4D"/>
                <w:lang w:eastAsia="en-GB"/>
              </w:rPr>
            </w:pPr>
            <w:r w:rsidRPr="002102BE">
              <w:rPr>
                <w:rFonts w:ascii="Arial" w:eastAsia="Times New Roman" w:hAnsi="Arial" w:cs="Arial"/>
                <w:b/>
                <w:bCs/>
                <w:color w:val="333333"/>
                <w:lang w:eastAsia="en-GB"/>
              </w:rPr>
              <w:t xml:space="preserve">Diocese of Bristol </w:t>
            </w:r>
            <w:r w:rsidR="00C50070">
              <w:rPr>
                <w:rFonts w:ascii="Arial" w:eastAsia="Times New Roman" w:hAnsi="Arial" w:cs="Arial"/>
                <w:b/>
                <w:bCs/>
                <w:color w:val="333333"/>
                <w:lang w:eastAsia="en-GB"/>
              </w:rPr>
              <w:t xml:space="preserve">  </w:t>
            </w:r>
            <w:r w:rsidR="00C50070" w:rsidRPr="00C50070">
              <w:rPr>
                <w:rFonts w:ascii="Arial" w:eastAsia="Times New Roman" w:hAnsi="Arial" w:cs="Arial"/>
                <w:bCs/>
                <w:color w:val="333333"/>
                <w:lang w:eastAsia="en-GB"/>
              </w:rPr>
              <w:t>(hereafter referred to as the Diocese)</w:t>
            </w:r>
          </w:p>
        </w:tc>
      </w:tr>
      <w:tr w:rsidR="002102BE" w:rsidRPr="002102BE" w14:paraId="592047B9" w14:textId="77777777" w:rsidTr="002102BE">
        <w:tc>
          <w:tcPr>
            <w:tcW w:w="2802" w:type="dxa"/>
            <w:shd w:val="clear" w:color="auto" w:fill="D9D9D9" w:themeFill="background1" w:themeFillShade="D9"/>
          </w:tcPr>
          <w:p w14:paraId="592047B7"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protection officer</w:t>
            </w:r>
          </w:p>
        </w:tc>
        <w:tc>
          <w:tcPr>
            <w:tcW w:w="6440" w:type="dxa"/>
          </w:tcPr>
          <w:p w14:paraId="592047B8" w14:textId="54642F4E" w:rsidR="002102BE" w:rsidRPr="002102BE" w:rsidRDefault="00CC0703" w:rsidP="00C22326">
            <w:pPr>
              <w:spacing w:after="180"/>
              <w:rPr>
                <w:rFonts w:ascii="Arial" w:eastAsia="Times New Roman" w:hAnsi="Arial" w:cs="Arial"/>
                <w:color w:val="4D4D4D"/>
                <w:lang w:eastAsia="en-GB"/>
              </w:rPr>
            </w:pPr>
            <w:r>
              <w:rPr>
                <w:rFonts w:ascii="Arial" w:eastAsia="Times New Roman" w:hAnsi="Arial" w:cs="Arial"/>
                <w:b/>
                <w:bCs/>
                <w:color w:val="333333"/>
                <w:lang w:eastAsia="en-GB"/>
              </w:rPr>
              <w:t>The Director of Finance</w:t>
            </w:r>
          </w:p>
        </w:tc>
      </w:tr>
    </w:tbl>
    <w:p w14:paraId="592047BA" w14:textId="77777777" w:rsidR="002B3E31" w:rsidRDefault="002B3E31" w:rsidP="002B3E31">
      <w:pPr>
        <w:shd w:val="clear" w:color="auto" w:fill="FFFFFF"/>
        <w:spacing w:after="180" w:line="240" w:lineRule="auto"/>
        <w:rPr>
          <w:rFonts w:ascii="Arial" w:eastAsia="Times New Roman" w:hAnsi="Arial" w:cs="Arial"/>
          <w:b/>
          <w:bCs/>
          <w:color w:val="333333"/>
          <w:lang w:eastAsia="en-GB"/>
        </w:rPr>
      </w:pPr>
    </w:p>
    <w:p w14:paraId="592047BB" w14:textId="77777777" w:rsidR="00C50070" w:rsidRPr="002B3E31" w:rsidRDefault="00C50070"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color w:val="000000" w:themeColor="text1"/>
          <w:lang w:eastAsia="en-GB"/>
        </w:rPr>
        <w:t>Overview</w:t>
      </w:r>
    </w:p>
    <w:p w14:paraId="592047B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As part of any recruitment process,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and processes personal data relating to job applicants.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committed to being transparent about how it collects and uses that data and to meeting its data protection obligations.</w:t>
      </w:r>
    </w:p>
    <w:p w14:paraId="592047BD" w14:textId="77777777" w:rsidR="00C50070" w:rsidRPr="002B3E31" w:rsidRDefault="00C22326"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bCs/>
          <w:color w:val="333333"/>
          <w:lang w:eastAsia="en-GB"/>
        </w:rPr>
        <w:t>What informatio</w:t>
      </w:r>
      <w:r w:rsidR="00C50070" w:rsidRPr="002B3E31">
        <w:rPr>
          <w:rFonts w:ascii="Arial" w:eastAsia="Times New Roman" w:hAnsi="Arial" w:cs="Arial"/>
          <w:b/>
          <w:bCs/>
          <w:color w:val="333333"/>
          <w:lang w:eastAsia="en-GB"/>
        </w:rPr>
        <w:t xml:space="preserve">n does the </w:t>
      </w:r>
      <w:r w:rsidR="00081089">
        <w:rPr>
          <w:rFonts w:ascii="Arial" w:eastAsia="Times New Roman" w:hAnsi="Arial" w:cs="Arial"/>
          <w:b/>
          <w:bCs/>
          <w:color w:val="333333"/>
          <w:lang w:eastAsia="en-GB"/>
        </w:rPr>
        <w:t>Diocese</w:t>
      </w:r>
      <w:r w:rsidR="00C50070" w:rsidRPr="002B3E31">
        <w:rPr>
          <w:rFonts w:ascii="Arial" w:eastAsia="Times New Roman" w:hAnsi="Arial" w:cs="Arial"/>
          <w:b/>
          <w:bCs/>
          <w:color w:val="333333"/>
          <w:lang w:eastAsia="en-GB"/>
        </w:rPr>
        <w:t xml:space="preserve"> collect?</w:t>
      </w:r>
    </w:p>
    <w:p w14:paraId="592047BE" w14:textId="77777777" w:rsidR="00C22326" w:rsidRPr="00C50070" w:rsidRDefault="00C22326" w:rsidP="00C50070">
      <w:pPr>
        <w:shd w:val="clear" w:color="auto" w:fill="FFFFFF"/>
        <w:spacing w:after="180" w:line="240" w:lineRule="auto"/>
        <w:rPr>
          <w:rFonts w:ascii="Arial" w:eastAsia="Times New Roman" w:hAnsi="Arial" w:cs="Arial"/>
          <w:b/>
          <w:color w:val="000000" w:themeColor="text1"/>
          <w:lang w:eastAsia="en-GB"/>
        </w:rPr>
      </w:pPr>
      <w:r w:rsidRPr="00C50070">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50070">
        <w:rPr>
          <w:rFonts w:ascii="Arial" w:eastAsia="Times New Roman" w:hAnsi="Arial" w:cs="Arial"/>
          <w:color w:val="333333"/>
          <w:lang w:eastAsia="en-GB"/>
        </w:rPr>
        <w:t xml:space="preserve"> collects a range of information about you. This includes:</w:t>
      </w:r>
    </w:p>
    <w:p w14:paraId="592047BF"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your name, address and contact details, including email address and telephone number;</w:t>
      </w:r>
    </w:p>
    <w:p w14:paraId="592047C0"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details of your qualifications, skills, experience and employment history;</w:t>
      </w:r>
    </w:p>
    <w:p w14:paraId="592047C1"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information about your current level of remuneration, including benefit entitlements;</w:t>
      </w:r>
    </w:p>
    <w:p w14:paraId="592047C2"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whether or not you have a disability for which the </w:t>
      </w:r>
      <w:r w:rsidR="00081089">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needs to make reasonable adjustments during the recruitment process;</w:t>
      </w:r>
    </w:p>
    <w:p w14:paraId="592047C3"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information about your entitlement to work in the UK; </w:t>
      </w:r>
    </w:p>
    <w:p w14:paraId="592047C4" w14:textId="77777777" w:rsidR="00C22326" w:rsidRPr="002102BE"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equal opportunities monitoring information, including information about your ethnic origin, sexual orientation, </w:t>
      </w:r>
      <w:r w:rsidRPr="002102BE">
        <w:rPr>
          <w:rFonts w:ascii="Arial" w:eastAsia="Times New Roman" w:hAnsi="Arial" w:cs="Arial"/>
          <w:color w:val="333333"/>
          <w:lang w:eastAsia="en-GB"/>
        </w:rPr>
        <w:t>health, and religion or belief and</w:t>
      </w:r>
    </w:p>
    <w:p w14:paraId="592047C5" w14:textId="77777777" w:rsidR="00C22326" w:rsidRDefault="007F2C1A"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2102BE">
        <w:rPr>
          <w:rFonts w:ascii="Arial" w:eastAsia="Times New Roman" w:hAnsi="Arial" w:cs="Arial"/>
          <w:color w:val="333333"/>
          <w:lang w:eastAsia="en-GB"/>
        </w:rPr>
        <w:t>safe</w:t>
      </w:r>
      <w:r w:rsidR="00A82781">
        <w:rPr>
          <w:rFonts w:ascii="Arial" w:eastAsia="Times New Roman" w:hAnsi="Arial" w:cs="Arial"/>
          <w:color w:val="333333"/>
          <w:lang w:eastAsia="en-GB"/>
        </w:rPr>
        <w:t>-</w:t>
      </w:r>
      <w:r w:rsidRPr="002102BE">
        <w:rPr>
          <w:rFonts w:ascii="Arial" w:eastAsia="Times New Roman" w:hAnsi="Arial" w:cs="Arial"/>
          <w:color w:val="333333"/>
          <w:lang w:eastAsia="en-GB"/>
        </w:rPr>
        <w:t xml:space="preserve">guarding monitoring information (for those positions whose work involves working with children </w:t>
      </w:r>
      <w:r w:rsidR="002102BE" w:rsidRPr="002102BE">
        <w:rPr>
          <w:rFonts w:ascii="Arial" w:eastAsia="Times New Roman" w:hAnsi="Arial" w:cs="Arial"/>
          <w:color w:val="333333"/>
          <w:lang w:eastAsia="en-GB"/>
        </w:rPr>
        <w:t>and/</w:t>
      </w:r>
      <w:r w:rsidRPr="002102BE">
        <w:rPr>
          <w:rFonts w:ascii="Arial" w:eastAsia="Times New Roman" w:hAnsi="Arial" w:cs="Arial"/>
          <w:color w:val="333333"/>
          <w:lang w:eastAsia="en-GB"/>
        </w:rPr>
        <w:t xml:space="preserve">or adults </w:t>
      </w:r>
      <w:r w:rsidR="002102BE" w:rsidRPr="002102BE">
        <w:rPr>
          <w:rFonts w:ascii="Arial" w:eastAsia="Times New Roman" w:hAnsi="Arial" w:cs="Arial"/>
          <w:color w:val="333333"/>
          <w:lang w:eastAsia="en-GB"/>
        </w:rPr>
        <w:t>experiencing, or at risk of abuse or neglect)</w:t>
      </w:r>
      <w:r w:rsidRPr="002102BE">
        <w:rPr>
          <w:rFonts w:ascii="Arial" w:eastAsia="Times New Roman" w:hAnsi="Arial" w:cs="Arial"/>
          <w:color w:val="333333"/>
          <w:lang w:eastAsia="en-GB"/>
        </w:rPr>
        <w:t xml:space="preserve"> , including information about</w:t>
      </w:r>
      <w:r w:rsidR="002102BE" w:rsidRPr="002102BE">
        <w:rPr>
          <w:rFonts w:ascii="Arial" w:eastAsia="Times New Roman" w:hAnsi="Arial" w:cs="Arial"/>
          <w:color w:val="333333"/>
          <w:lang w:eastAsia="en-GB"/>
        </w:rPr>
        <w:t xml:space="preserve"> cautions and convictions.</w:t>
      </w:r>
    </w:p>
    <w:p w14:paraId="592047C6" w14:textId="77777777" w:rsidR="00EB3F1C" w:rsidRPr="00C22326" w:rsidRDefault="00EB3F1C" w:rsidP="00EB3F1C">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collects and uses that data and to meeting its data protection obligations.</w:t>
      </w:r>
    </w:p>
    <w:p w14:paraId="592047C7" w14:textId="77777777" w:rsidR="00C50070" w:rsidRPr="00EB3F1C" w:rsidRDefault="00EB3F1C" w:rsidP="00EB3F1C">
      <w:pPr>
        <w:shd w:val="clear" w:color="auto" w:fill="FFFFFF"/>
        <w:spacing w:after="180" w:line="240" w:lineRule="auto"/>
        <w:ind w:firstLine="720"/>
        <w:rPr>
          <w:rFonts w:ascii="Arial" w:eastAsia="Times New Roman" w:hAnsi="Arial" w:cs="Arial"/>
          <w:b/>
          <w:color w:val="000000" w:themeColor="text1"/>
          <w:lang w:eastAsia="en-GB"/>
        </w:rPr>
      </w:pPr>
      <w:r w:rsidRPr="00EB3F1C">
        <w:rPr>
          <w:rFonts w:ascii="Arial" w:eastAsia="Times New Roman" w:hAnsi="Arial" w:cs="Arial"/>
          <w:b/>
          <w:bCs/>
          <w:color w:val="333333"/>
          <w:lang w:eastAsia="en-GB"/>
        </w:rPr>
        <w:t xml:space="preserve">3.  </w:t>
      </w:r>
      <w:r w:rsidR="00C50070" w:rsidRPr="00EB3F1C">
        <w:rPr>
          <w:rFonts w:ascii="Arial" w:eastAsia="Times New Roman" w:hAnsi="Arial" w:cs="Arial"/>
          <w:b/>
          <w:bCs/>
          <w:color w:val="333333"/>
          <w:lang w:eastAsia="en-GB"/>
        </w:rPr>
        <w:t>How the information is collected?</w:t>
      </w:r>
    </w:p>
    <w:p w14:paraId="592047C8"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this information in a variety of ways. For example, data might be contain</w:t>
      </w:r>
      <w:r w:rsidR="002102BE" w:rsidRPr="002102BE">
        <w:rPr>
          <w:rFonts w:ascii="Arial" w:eastAsia="Times New Roman" w:hAnsi="Arial" w:cs="Arial"/>
          <w:color w:val="333333"/>
          <w:lang w:eastAsia="en-GB"/>
        </w:rPr>
        <w:t>ed in application forms</w:t>
      </w:r>
      <w:r w:rsidRPr="00C22326">
        <w:rPr>
          <w:rFonts w:ascii="Arial" w:eastAsia="Times New Roman" w:hAnsi="Arial" w:cs="Arial"/>
          <w:color w:val="333333"/>
          <w:lang w:eastAsia="en-GB"/>
        </w:rPr>
        <w:t>, obtained from your passport or other identity documents, or collected through interviews or other forms of asses</w:t>
      </w:r>
      <w:r w:rsidR="002102BE" w:rsidRPr="002102BE">
        <w:rPr>
          <w:rFonts w:ascii="Arial" w:eastAsia="Times New Roman" w:hAnsi="Arial" w:cs="Arial"/>
          <w:color w:val="333333"/>
          <w:lang w:eastAsia="en-GB"/>
        </w:rPr>
        <w:t>sment, including online tests</w:t>
      </w:r>
      <w:r w:rsidRPr="00C22326">
        <w:rPr>
          <w:rFonts w:ascii="Arial" w:eastAsia="Times New Roman" w:hAnsi="Arial" w:cs="Arial"/>
          <w:color w:val="333333"/>
          <w:lang w:eastAsia="en-GB"/>
        </w:rPr>
        <w:t>.</w:t>
      </w:r>
    </w:p>
    <w:p w14:paraId="592047C9"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also collect personal data about you from third parties, such as reference</w:t>
      </w:r>
      <w:r w:rsidR="002102BE" w:rsidRPr="002102BE">
        <w:rPr>
          <w:rFonts w:ascii="Arial" w:eastAsia="Times New Roman" w:hAnsi="Arial" w:cs="Arial"/>
          <w:color w:val="333333"/>
          <w:lang w:eastAsia="en-GB"/>
        </w:rPr>
        <w:t>s supplied by former employers</w:t>
      </w:r>
      <w:r w:rsidRPr="00C22326">
        <w:rPr>
          <w:rFonts w:ascii="Arial" w:eastAsia="Times New Roman" w:hAnsi="Arial" w:cs="Arial"/>
          <w:color w:val="333333"/>
          <w:lang w:eastAsia="en-GB"/>
        </w:rPr>
        <w:t>, information from employment background check providers</w:t>
      </w:r>
      <w:r w:rsidR="002102BE" w:rsidRPr="002102BE">
        <w:rPr>
          <w:rFonts w:ascii="Arial" w:eastAsia="Times New Roman" w:hAnsi="Arial" w:cs="Arial"/>
          <w:color w:val="333333"/>
          <w:lang w:eastAsia="en-GB"/>
        </w:rPr>
        <w:t>, information from Occupational Health providers</w:t>
      </w:r>
      <w:r w:rsidRPr="00C22326">
        <w:rPr>
          <w:rFonts w:ascii="Arial" w:eastAsia="Times New Roman" w:hAnsi="Arial" w:cs="Arial"/>
          <w:color w:val="333333"/>
          <w:lang w:eastAsia="en-GB"/>
        </w:rPr>
        <w:t xml:space="preserve"> and informati</w:t>
      </w:r>
      <w:r w:rsidR="002102BE" w:rsidRPr="002102BE">
        <w:rPr>
          <w:rFonts w:ascii="Arial" w:eastAsia="Times New Roman" w:hAnsi="Arial" w:cs="Arial"/>
          <w:color w:val="333333"/>
          <w:lang w:eastAsia="en-GB"/>
        </w:rPr>
        <w:t xml:space="preserve">on from criminal records checks. </w:t>
      </w: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seek information from third parties only once a job offer to you has been made and will inform you that it is doing so</w:t>
      </w:r>
      <w:r w:rsidR="002102BE" w:rsidRPr="002102BE">
        <w:rPr>
          <w:rFonts w:ascii="Arial" w:eastAsia="Times New Roman" w:hAnsi="Arial" w:cs="Arial"/>
          <w:color w:val="333333"/>
          <w:lang w:eastAsia="en-GB"/>
        </w:rPr>
        <w:t>.</w:t>
      </w:r>
    </w:p>
    <w:p w14:paraId="592047CA" w14:textId="77777777" w:rsidR="00A82781"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Data will be stored in a range of different places, including on your application record, in HR management systems and on other IT systems (including email).</w:t>
      </w:r>
    </w:p>
    <w:p w14:paraId="592047CB" w14:textId="77777777" w:rsidR="00A82781" w:rsidRDefault="00A82781">
      <w:pPr>
        <w:rPr>
          <w:rFonts w:ascii="Arial" w:eastAsia="Times New Roman" w:hAnsi="Arial" w:cs="Arial"/>
          <w:color w:val="333333"/>
          <w:lang w:eastAsia="en-GB"/>
        </w:rPr>
      </w:pPr>
      <w:r>
        <w:rPr>
          <w:rFonts w:ascii="Arial" w:eastAsia="Times New Roman" w:hAnsi="Arial" w:cs="Arial"/>
          <w:color w:val="333333"/>
          <w:lang w:eastAsia="en-GB"/>
        </w:rPr>
        <w:br w:type="page"/>
      </w:r>
    </w:p>
    <w:p w14:paraId="592047C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p>
    <w:p w14:paraId="592047CD"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4.  </w:t>
      </w:r>
      <w:r w:rsidR="00C22326" w:rsidRPr="00EB3F1C">
        <w:rPr>
          <w:rFonts w:ascii="Arial" w:eastAsia="Times New Roman" w:hAnsi="Arial" w:cs="Arial"/>
          <w:b/>
          <w:bCs/>
          <w:color w:val="333333"/>
          <w:lang w:eastAsia="en-GB"/>
        </w:rPr>
        <w:t xml:space="preserve">Why does the </w:t>
      </w:r>
      <w:r w:rsidR="00081089">
        <w:rPr>
          <w:rFonts w:ascii="Arial" w:eastAsia="Times New Roman" w:hAnsi="Arial" w:cs="Arial"/>
          <w:b/>
          <w:bCs/>
          <w:color w:val="333333"/>
          <w:lang w:eastAsia="en-GB"/>
        </w:rPr>
        <w:t>Diocese</w:t>
      </w:r>
      <w:r w:rsidR="00C22326" w:rsidRPr="00EB3F1C">
        <w:rPr>
          <w:rFonts w:ascii="Arial" w:eastAsia="Times New Roman" w:hAnsi="Arial" w:cs="Arial"/>
          <w:b/>
          <w:bCs/>
          <w:color w:val="333333"/>
          <w:lang w:eastAsia="en-GB"/>
        </w:rPr>
        <w:t xml:space="preserve"> process personal data?</w:t>
      </w:r>
    </w:p>
    <w:p w14:paraId="592047CE"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needs to process data to take steps at your request prior to entering into a contract with you. It also needs to process your data to enter into a contract with you.</w:t>
      </w:r>
    </w:p>
    <w:p w14:paraId="592047CF"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In some cases, the </w:t>
      </w:r>
      <w:r w:rsidR="00C50070">
        <w:rPr>
          <w:rFonts w:ascii="Arial" w:eastAsia="Times New Roman" w:hAnsi="Arial" w:cs="Arial"/>
          <w:color w:val="333333"/>
          <w:lang w:eastAsia="en-GB"/>
        </w:rPr>
        <w:t>Diocese will need</w:t>
      </w:r>
      <w:r w:rsidRPr="00C22326">
        <w:rPr>
          <w:rFonts w:ascii="Arial" w:eastAsia="Times New Roman" w:hAnsi="Arial" w:cs="Arial"/>
          <w:color w:val="333333"/>
          <w:lang w:eastAsia="en-GB"/>
        </w:rPr>
        <w:t xml:space="preserve"> to process data to ensure that it is complying with its legal obligations. For example, it is required to check a successful applicant's eligibility to work in the UK before employment starts.</w:t>
      </w:r>
    </w:p>
    <w:p w14:paraId="592047D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a legitimate interest in processing personal data during the recruitment process and for keeping records of the process. Processing data from job applicants allows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manage the recruitment process, assess and confirm a candidate's suitability for employment and decide to whom to offer a job.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 also need to process data from job applicants to respond to and defend against legal claims.</w:t>
      </w:r>
    </w:p>
    <w:p w14:paraId="592047D1"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processes health information if it needs to make reasonable adjustments to the recruitment process for candidates who have a disability. This is to carry out its obligations and exercise specific rights in relation to employment.</w:t>
      </w:r>
    </w:p>
    <w:p w14:paraId="592047D2" w14:textId="77777777" w:rsidR="00C22326" w:rsidRPr="00C22326" w:rsidRDefault="00C50070"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The Diocese</w:t>
      </w:r>
      <w:r w:rsidR="00C22326" w:rsidRPr="00C22326">
        <w:rPr>
          <w:rFonts w:ascii="Arial" w:eastAsia="Times New Roman" w:hAnsi="Arial" w:cs="Arial"/>
          <w:color w:val="333333"/>
          <w:lang w:eastAsia="en-GB"/>
        </w:rPr>
        <w:t xml:space="preserve"> processes other special categories of data, such as information about ethnic origin, sexual orientation, health, religion or belief, age, gender or marital status, this is done for the purposes of equal opportunities monitoring with the explicit consent of job applicants, whic</w:t>
      </w:r>
      <w:r w:rsidR="002B3E31">
        <w:rPr>
          <w:rFonts w:ascii="Arial" w:eastAsia="Times New Roman" w:hAnsi="Arial" w:cs="Arial"/>
          <w:color w:val="333333"/>
          <w:lang w:eastAsia="en-GB"/>
        </w:rPr>
        <w:t>h can be withdrawn at any time.</w:t>
      </w:r>
    </w:p>
    <w:p w14:paraId="592047D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For some roles,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obliged to seek information about criminal convictions and offences. Where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seeks this information, it does so because it is necessary for it to carry out its obligations and exercise specific ri</w:t>
      </w:r>
      <w:r w:rsidR="002B3E31">
        <w:rPr>
          <w:rFonts w:ascii="Arial" w:eastAsia="Times New Roman" w:hAnsi="Arial" w:cs="Arial"/>
          <w:color w:val="333333"/>
          <w:lang w:eastAsia="en-GB"/>
        </w:rPr>
        <w:t>ghts in relation to employment.</w:t>
      </w:r>
    </w:p>
    <w:p w14:paraId="592047D4"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not use your data for any purpose other than the recruitment exercise for which you have applied.</w:t>
      </w:r>
    </w:p>
    <w:p w14:paraId="592047D5" w14:textId="77777777" w:rsidR="00C22326" w:rsidRPr="00EB3F1C" w:rsidRDefault="002B3E31" w:rsidP="00EB3F1C">
      <w:pPr>
        <w:pStyle w:val="ListParagraph"/>
        <w:numPr>
          <w:ilvl w:val="0"/>
          <w:numId w:val="7"/>
        </w:numPr>
        <w:shd w:val="clear" w:color="auto" w:fill="FFFFFF"/>
        <w:spacing w:after="180" w:line="240" w:lineRule="auto"/>
        <w:rPr>
          <w:rFonts w:ascii="Arial" w:eastAsia="Times New Roman" w:hAnsi="Arial" w:cs="Arial"/>
          <w:b/>
          <w:color w:val="333333"/>
          <w:lang w:eastAsia="en-GB"/>
        </w:rPr>
      </w:pPr>
      <w:r w:rsidRPr="00EB3F1C">
        <w:rPr>
          <w:rFonts w:ascii="Arial" w:eastAsia="Times New Roman" w:hAnsi="Arial" w:cs="Arial"/>
          <w:b/>
          <w:color w:val="333333"/>
          <w:lang w:eastAsia="en-GB"/>
        </w:rPr>
        <w:t>Applicants Not Appointed to a role.</w:t>
      </w:r>
    </w:p>
    <w:p w14:paraId="592047D6"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keep your personal data on file in case there are future employment opportunities for which you may be suited.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ask for your consent before it keeps your data for this purpose and you are free to wit</w:t>
      </w:r>
      <w:r w:rsidR="002B3E31">
        <w:rPr>
          <w:rFonts w:ascii="Arial" w:eastAsia="Times New Roman" w:hAnsi="Arial" w:cs="Arial"/>
          <w:color w:val="333333"/>
          <w:lang w:eastAsia="en-GB"/>
        </w:rPr>
        <w:t>hdraw your consent at any time.</w:t>
      </w:r>
    </w:p>
    <w:p w14:paraId="592047D7"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6.  </w:t>
      </w:r>
      <w:r w:rsidR="00C22326" w:rsidRPr="00EB3F1C">
        <w:rPr>
          <w:rFonts w:ascii="Arial" w:eastAsia="Times New Roman" w:hAnsi="Arial" w:cs="Arial"/>
          <w:b/>
          <w:bCs/>
          <w:color w:val="333333"/>
          <w:lang w:eastAsia="en-GB"/>
        </w:rPr>
        <w:t>Who has access to data?</w:t>
      </w:r>
    </w:p>
    <w:p w14:paraId="592047D8"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Your information will be shared internally for the purposes of the recru</w:t>
      </w:r>
      <w:r w:rsidR="002B3E31">
        <w:rPr>
          <w:rFonts w:ascii="Arial" w:eastAsia="Times New Roman" w:hAnsi="Arial" w:cs="Arial"/>
          <w:color w:val="333333"/>
          <w:lang w:eastAsia="en-GB"/>
        </w:rPr>
        <w:t xml:space="preserve">itment exercise. This includes </w:t>
      </w:r>
      <w:r w:rsidRPr="00C22326">
        <w:rPr>
          <w:rFonts w:ascii="Arial" w:eastAsia="Times New Roman" w:hAnsi="Arial" w:cs="Arial"/>
          <w:color w:val="333333"/>
          <w:lang w:eastAsia="en-GB"/>
        </w:rPr>
        <w:t xml:space="preserve">members of the HR and recruitment team, interviewers involved in the recruitment process, </w:t>
      </w:r>
      <w:r w:rsidR="002B3E31">
        <w:rPr>
          <w:rFonts w:ascii="Arial" w:eastAsia="Times New Roman" w:hAnsi="Arial" w:cs="Arial"/>
          <w:color w:val="333333"/>
          <w:lang w:eastAsia="en-GB"/>
        </w:rPr>
        <w:t xml:space="preserve">members of the Transition Management Group who consider all vacant positions </w:t>
      </w:r>
      <w:r w:rsidRPr="00C22326">
        <w:rPr>
          <w:rFonts w:ascii="Arial" w:eastAsia="Times New Roman" w:hAnsi="Arial" w:cs="Arial"/>
          <w:color w:val="333333"/>
          <w:lang w:eastAsia="en-GB"/>
        </w:rPr>
        <w:t>and IT staff if access to the data is necessary for</w:t>
      </w:r>
      <w:r w:rsidR="002B3E31">
        <w:rPr>
          <w:rFonts w:ascii="Arial" w:eastAsia="Times New Roman" w:hAnsi="Arial" w:cs="Arial"/>
          <w:color w:val="333333"/>
          <w:lang w:eastAsia="en-GB"/>
        </w:rPr>
        <w:t xml:space="preserve"> the performance of their roles</w:t>
      </w:r>
      <w:r w:rsidRPr="00C22326">
        <w:rPr>
          <w:rFonts w:ascii="Arial" w:eastAsia="Times New Roman" w:hAnsi="Arial" w:cs="Arial"/>
          <w:color w:val="333333"/>
          <w:lang w:eastAsia="en-GB"/>
        </w:rPr>
        <w:t>.</w:t>
      </w:r>
    </w:p>
    <w:p w14:paraId="592047D9"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not share your data with third parties, unless your application for employment is successful and it makes you an offer of employment.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t>
      </w:r>
      <w:r w:rsidR="002B3E31">
        <w:rPr>
          <w:rFonts w:ascii="Arial" w:eastAsia="Times New Roman" w:hAnsi="Arial" w:cs="Arial"/>
          <w:color w:val="333333"/>
          <w:lang w:eastAsia="en-GB"/>
        </w:rPr>
        <w:t xml:space="preserve">will then share your data with </w:t>
      </w:r>
      <w:r w:rsidRPr="00C22326">
        <w:rPr>
          <w:rFonts w:ascii="Arial" w:eastAsia="Times New Roman" w:hAnsi="Arial" w:cs="Arial"/>
          <w:color w:val="333333"/>
          <w:lang w:eastAsia="en-GB"/>
        </w:rPr>
        <w:t>former employers to obtain references for you, employment background check providers to obtain necessary background checks and the Disclosure and Barring Service to obtain ne</w:t>
      </w:r>
      <w:r w:rsidR="002B3E31">
        <w:rPr>
          <w:rFonts w:ascii="Arial" w:eastAsia="Times New Roman" w:hAnsi="Arial" w:cs="Arial"/>
          <w:color w:val="333333"/>
          <w:lang w:eastAsia="en-GB"/>
        </w:rPr>
        <w:t>cessary criminal records checks</w:t>
      </w:r>
      <w:r w:rsidRPr="00C22326">
        <w:rPr>
          <w:rFonts w:ascii="Arial" w:eastAsia="Times New Roman" w:hAnsi="Arial" w:cs="Arial"/>
          <w:color w:val="333333"/>
          <w:lang w:eastAsia="en-GB"/>
        </w:rPr>
        <w:t>.</w:t>
      </w:r>
    </w:p>
    <w:p w14:paraId="592047DA" w14:textId="77777777" w:rsidR="00A82781" w:rsidRDefault="002B3E31"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will not transfer your data outside the European Economic Area.</w:t>
      </w:r>
    </w:p>
    <w:p w14:paraId="592047DB" w14:textId="77777777" w:rsidR="00A82781" w:rsidRDefault="00A82781">
      <w:pPr>
        <w:rPr>
          <w:rFonts w:ascii="Arial" w:eastAsia="Times New Roman" w:hAnsi="Arial" w:cs="Arial"/>
          <w:color w:val="333333"/>
          <w:lang w:eastAsia="en-GB"/>
        </w:rPr>
      </w:pPr>
      <w:r>
        <w:rPr>
          <w:rFonts w:ascii="Arial" w:eastAsia="Times New Roman" w:hAnsi="Arial" w:cs="Arial"/>
          <w:color w:val="333333"/>
          <w:lang w:eastAsia="en-GB"/>
        </w:rPr>
        <w:br w:type="page"/>
      </w:r>
    </w:p>
    <w:p w14:paraId="592047D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p>
    <w:p w14:paraId="592047DD"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How does the </w:t>
      </w:r>
      <w:r w:rsidR="002B3E31" w:rsidRPr="00EB3F1C">
        <w:rPr>
          <w:rFonts w:ascii="Arial" w:eastAsia="Times New Roman" w:hAnsi="Arial" w:cs="Arial"/>
          <w:b/>
          <w:bCs/>
          <w:color w:val="333333"/>
          <w:lang w:eastAsia="en-GB"/>
        </w:rPr>
        <w:t>Diocese</w:t>
      </w:r>
      <w:r w:rsidRPr="00EB3F1C">
        <w:rPr>
          <w:rFonts w:ascii="Arial" w:eastAsia="Times New Roman" w:hAnsi="Arial" w:cs="Arial"/>
          <w:b/>
          <w:bCs/>
          <w:color w:val="333333"/>
          <w:lang w:eastAsia="en-GB"/>
        </w:rPr>
        <w:t xml:space="preserve"> protect data?</w:t>
      </w:r>
    </w:p>
    <w:p w14:paraId="592047DE" w14:textId="77777777" w:rsidR="002B3E31"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592047DF"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 xml:space="preserve">For how long does the </w:t>
      </w:r>
      <w:r w:rsidR="002B3E31">
        <w:rPr>
          <w:rFonts w:ascii="Arial" w:eastAsia="Times New Roman" w:hAnsi="Arial" w:cs="Arial"/>
          <w:b/>
          <w:bCs/>
          <w:color w:val="333333"/>
          <w:lang w:eastAsia="en-GB"/>
        </w:rPr>
        <w:t>Diocese</w:t>
      </w:r>
      <w:r w:rsidRPr="002B3E31">
        <w:rPr>
          <w:rFonts w:ascii="Arial" w:eastAsia="Times New Roman" w:hAnsi="Arial" w:cs="Arial"/>
          <w:b/>
          <w:bCs/>
          <w:color w:val="333333"/>
          <w:lang w:eastAsia="en-GB"/>
        </w:rPr>
        <w:t xml:space="preserve"> keep data?</w:t>
      </w:r>
    </w:p>
    <w:p w14:paraId="592047E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hold your data on file for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after the end of the </w:t>
      </w:r>
      <w:r w:rsidR="002B3E31">
        <w:rPr>
          <w:rFonts w:ascii="Arial" w:eastAsia="Times New Roman" w:hAnsi="Arial" w:cs="Arial"/>
          <w:color w:val="333333"/>
          <w:lang w:eastAsia="en-GB"/>
        </w:rPr>
        <w:t>relevant recruitment process. I</w:t>
      </w:r>
      <w:r w:rsidRPr="00C22326">
        <w:rPr>
          <w:rFonts w:ascii="Arial" w:eastAsia="Times New Roman" w:hAnsi="Arial" w:cs="Arial"/>
          <w:color w:val="333333"/>
          <w:lang w:eastAsia="en-GB"/>
        </w:rPr>
        <w:t xml:space="preserve">f you agree to allow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to keep your personal data on file,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hold your data on file for a further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for consideration for future e</w:t>
      </w:r>
      <w:r w:rsidR="002B3E31">
        <w:rPr>
          <w:rFonts w:ascii="Arial" w:eastAsia="Times New Roman" w:hAnsi="Arial" w:cs="Arial"/>
          <w:color w:val="333333"/>
          <w:lang w:eastAsia="en-GB"/>
        </w:rPr>
        <w:t xml:space="preserve">mployment opportunities. At the end of that period </w:t>
      </w:r>
      <w:r w:rsidRPr="00C22326">
        <w:rPr>
          <w:rFonts w:ascii="Arial" w:eastAsia="Times New Roman" w:hAnsi="Arial" w:cs="Arial"/>
          <w:color w:val="333333"/>
          <w:lang w:eastAsia="en-GB"/>
        </w:rPr>
        <w:t>or</w:t>
      </w:r>
      <w:r w:rsidR="002B3E31">
        <w:rPr>
          <w:rFonts w:ascii="Arial" w:eastAsia="Times New Roman" w:hAnsi="Arial" w:cs="Arial"/>
          <w:color w:val="333333"/>
          <w:lang w:eastAsia="en-GB"/>
        </w:rPr>
        <w:t xml:space="preserve"> once you withdraw your consent</w:t>
      </w:r>
      <w:r w:rsidRPr="00C22326">
        <w:rPr>
          <w:rFonts w:ascii="Arial" w:eastAsia="Times New Roman" w:hAnsi="Arial" w:cs="Arial"/>
          <w:color w:val="333333"/>
          <w:lang w:eastAsia="en-GB"/>
        </w:rPr>
        <w:t>, your data is deleted or destroyed.</w:t>
      </w:r>
    </w:p>
    <w:p w14:paraId="592047E1"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successful, personal data gathered during the recruitment process will be transferred to your </w:t>
      </w:r>
      <w:r w:rsidR="002B3E31">
        <w:rPr>
          <w:rFonts w:ascii="Arial" w:eastAsia="Times New Roman" w:hAnsi="Arial" w:cs="Arial"/>
          <w:color w:val="333333"/>
          <w:lang w:eastAsia="en-GB"/>
        </w:rPr>
        <w:t xml:space="preserve">personnel file </w:t>
      </w:r>
      <w:r w:rsidRPr="00C22326">
        <w:rPr>
          <w:rFonts w:ascii="Arial" w:eastAsia="Times New Roman" w:hAnsi="Arial" w:cs="Arial"/>
          <w:color w:val="333333"/>
          <w:lang w:eastAsia="en-GB"/>
        </w:rPr>
        <w:t xml:space="preserve">and </w:t>
      </w:r>
      <w:r w:rsidR="002B3E31">
        <w:rPr>
          <w:rFonts w:ascii="Arial" w:eastAsia="Times New Roman" w:hAnsi="Arial" w:cs="Arial"/>
          <w:color w:val="333333"/>
          <w:lang w:eastAsia="en-GB"/>
        </w:rPr>
        <w:t>retained during your employment</w:t>
      </w:r>
      <w:r w:rsidRPr="00C22326">
        <w:rPr>
          <w:rFonts w:ascii="Arial" w:eastAsia="Times New Roman" w:hAnsi="Arial" w:cs="Arial"/>
          <w:color w:val="333333"/>
          <w:lang w:eastAsia="en-GB"/>
        </w:rPr>
        <w:t>. The periods for which your data will be held will be provided to you in a new privacy notice.</w:t>
      </w:r>
    </w:p>
    <w:p w14:paraId="592047E2"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Your rights</w:t>
      </w:r>
    </w:p>
    <w:p w14:paraId="592047E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As a data subject, you have a number of rights. You can:</w:t>
      </w:r>
    </w:p>
    <w:p w14:paraId="592047E4"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access and obtain a copy of your data on request;</w:t>
      </w:r>
    </w:p>
    <w:p w14:paraId="592047E5"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change incorrect or incomplete data;</w:t>
      </w:r>
    </w:p>
    <w:p w14:paraId="592047E6"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delete or stop processing your data, for example where the data is no longer necessary for the purposes of processing;</w:t>
      </w:r>
    </w:p>
    <w:p w14:paraId="592047E7"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object to the processing of your data where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relying on its legitimate interests as the legal ground for processing; and</w:t>
      </w:r>
    </w:p>
    <w:p w14:paraId="592047E8"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ask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stop processing data for a period if data is inaccurate or there is a dispute about whether or not your interests override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's legitimate grounds for processing data.</w:t>
      </w:r>
    </w:p>
    <w:p w14:paraId="592047E9" w14:textId="43E7CDFA"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would like to exercise any of these rights, please contact </w:t>
      </w:r>
      <w:r w:rsidR="00EB3F1C">
        <w:rPr>
          <w:rFonts w:ascii="Arial" w:eastAsia="Times New Roman" w:hAnsi="Arial" w:cs="Arial"/>
          <w:color w:val="333333"/>
          <w:lang w:eastAsia="en-GB"/>
        </w:rPr>
        <w:t xml:space="preserve">the Human Resources Team on </w:t>
      </w:r>
      <w:hyperlink r:id="rId11" w:history="1">
        <w:r w:rsidR="002E7C27" w:rsidRPr="008E00EE">
          <w:rPr>
            <w:rStyle w:val="Hyperlink"/>
            <w:rFonts w:ascii="Arial" w:eastAsia="Times New Roman" w:hAnsi="Arial" w:cs="Arial"/>
            <w:lang w:eastAsia="en-GB"/>
          </w:rPr>
          <w:t>humanresources@bristoldiocese.org</w:t>
        </w:r>
      </w:hyperlink>
      <w:r w:rsidR="00EB3F1C">
        <w:rPr>
          <w:rFonts w:ascii="Arial" w:eastAsia="Times New Roman" w:hAnsi="Arial" w:cs="Arial"/>
          <w:color w:val="333333"/>
          <w:lang w:eastAsia="en-GB"/>
        </w:rPr>
        <w:t xml:space="preserve"> . </w:t>
      </w:r>
      <w:r w:rsidRPr="00C22326">
        <w:rPr>
          <w:rFonts w:ascii="Arial" w:eastAsia="Times New Roman" w:hAnsi="Arial" w:cs="Arial"/>
          <w:color w:val="333333"/>
          <w:lang w:eastAsia="en-GB"/>
        </w:rPr>
        <w:t xml:space="preserve">You can make a subject access request by completing the </w:t>
      </w:r>
      <w:r w:rsidR="00EB3F1C">
        <w:rPr>
          <w:rFonts w:ascii="Arial" w:eastAsia="Times New Roman" w:hAnsi="Arial" w:cs="Arial"/>
          <w:color w:val="000000" w:themeColor="text1"/>
          <w:lang w:eastAsia="en-GB"/>
        </w:rPr>
        <w:t>Bristol Diocese</w:t>
      </w:r>
      <w:r w:rsidRPr="00C22326">
        <w:rPr>
          <w:rFonts w:ascii="Arial" w:eastAsia="Times New Roman" w:hAnsi="Arial" w:cs="Arial"/>
          <w:color w:val="000000" w:themeColor="text1"/>
          <w:lang w:eastAsia="en-GB"/>
        </w:rPr>
        <w:t> form for making a subject access request</w:t>
      </w:r>
      <w:r w:rsidR="00EB3F1C" w:rsidRPr="00EB3F1C">
        <w:rPr>
          <w:rFonts w:ascii="Arial" w:eastAsia="Times New Roman" w:hAnsi="Arial" w:cs="Arial"/>
          <w:color w:val="000000" w:themeColor="text1"/>
          <w:lang w:eastAsia="en-GB"/>
        </w:rPr>
        <w:t>.</w:t>
      </w:r>
    </w:p>
    <w:p w14:paraId="592047EA"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believe that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not complied with your data protection rights, you can complain to the Information Commissioner.</w:t>
      </w:r>
    </w:p>
    <w:p w14:paraId="592047EB"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What if you do not provide personal data?</w:t>
      </w:r>
    </w:p>
    <w:p w14:paraId="592047E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You are under no statutory or contractual obligation to provide data to the </w:t>
      </w:r>
      <w:r w:rsidR="00EB3F1C">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during the recruitment process. However, if you do not provide the information,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 not be able to process your application properly or at all.</w:t>
      </w:r>
    </w:p>
    <w:p w14:paraId="592047ED"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 are under no obligation to provide information for equal opportunities monitoring purposes and there are no consequences for your application if you choose not to provide such information.</w:t>
      </w:r>
    </w:p>
    <w:p w14:paraId="592047EE"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Automated decision-making</w:t>
      </w:r>
    </w:p>
    <w:p w14:paraId="592047EF" w14:textId="77777777" w:rsidR="00C22326" w:rsidRPr="002B3E31" w:rsidRDefault="00EB3F1C" w:rsidP="00EB3F1C">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Recruitment processes are not based on automated decision-making.</w:t>
      </w:r>
    </w:p>
    <w:sectPr w:rsidR="00C22326" w:rsidRPr="002B3E31" w:rsidSect="00081089">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47F2" w14:textId="77777777" w:rsidR="00CB2D47" w:rsidRDefault="00CB2D47" w:rsidP="002B3E31">
      <w:pPr>
        <w:spacing w:after="0" w:line="240" w:lineRule="auto"/>
      </w:pPr>
      <w:r>
        <w:separator/>
      </w:r>
    </w:p>
  </w:endnote>
  <w:endnote w:type="continuationSeparator" w:id="0">
    <w:p w14:paraId="592047F3" w14:textId="77777777" w:rsidR="00CB2D47" w:rsidRDefault="00CB2D47" w:rsidP="002B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7F5"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Diocesan Office, First Floor, Hillside House, 1500 Parkway North, Stoke Gifford, Bristol BS34 8YU</w:t>
    </w:r>
  </w:p>
  <w:p w14:paraId="592047F6"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noProof/>
        <w:color w:val="000000"/>
        <w:sz w:val="16"/>
        <w:szCs w:val="16"/>
        <w:lang w:eastAsia="en-GB"/>
      </w:rPr>
      <w:drawing>
        <wp:anchor distT="0" distB="0" distL="114300" distR="114300" simplePos="0" relativeHeight="251661312" behindDoc="1" locked="0" layoutInCell="1" allowOverlap="1" wp14:anchorId="592047FC" wp14:editId="592047FD">
          <wp:simplePos x="0" y="0"/>
          <wp:positionH relativeFrom="column">
            <wp:posOffset>2032000</wp:posOffset>
          </wp:positionH>
          <wp:positionV relativeFrom="paragraph">
            <wp:posOffset>20955</wp:posOffset>
          </wp:positionV>
          <wp:extent cx="503555" cy="124460"/>
          <wp:effectExtent l="0" t="0" r="4445" b="2540"/>
          <wp:wrapNone/>
          <wp:docPr id="7" name="Picture 3"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089">
      <w:rPr>
        <w:rFonts w:ascii="Gill Sans MT" w:hAnsi="Gill Sans MT"/>
        <w:color w:val="000000"/>
        <w:sz w:val="16"/>
        <w:szCs w:val="16"/>
      </w:rPr>
      <w:t xml:space="preserve">0117 906 0100 </w:t>
    </w:r>
    <w:r w:rsidRPr="00081089">
      <w:rPr>
        <w:color w:val="000000"/>
        <w:sz w:val="16"/>
        <w:szCs w:val="16"/>
      </w:rPr>
      <w:t>|</w:t>
    </w:r>
    <w:r w:rsidRPr="00081089">
      <w:rPr>
        <w:rFonts w:ascii="Gill Sans MT" w:hAnsi="Gill Sans MT"/>
        <w:color w:val="000000"/>
        <w:sz w:val="16"/>
        <w:szCs w:val="16"/>
      </w:rPr>
      <w:t xml:space="preserve"> </w:t>
    </w:r>
    <w:hyperlink r:id="rId2" w:history="1">
      <w:r w:rsidRPr="00081089">
        <w:rPr>
          <w:rStyle w:val="Hyperlink"/>
          <w:rFonts w:ascii="Gill Sans MT" w:hAnsi="Gill Sans MT"/>
          <w:color w:val="000000"/>
          <w:sz w:val="16"/>
          <w:szCs w:val="16"/>
        </w:rPr>
        <w:t>www.bristol.anglican.org</w:t>
      </w:r>
    </w:hyperlink>
    <w:r w:rsidRPr="00081089">
      <w:rPr>
        <w:rFonts w:ascii="Gill Sans MT" w:hAnsi="Gill Sans MT"/>
        <w:color w:val="000000"/>
        <w:sz w:val="16"/>
        <w:szCs w:val="16"/>
      </w:rPr>
      <w:t xml:space="preserve"> </w:t>
    </w:r>
    <w:r w:rsidRPr="00081089">
      <w:rPr>
        <w:color w:val="000000"/>
        <w:sz w:val="16"/>
        <w:szCs w:val="16"/>
      </w:rPr>
      <w:t>|</w:t>
    </w:r>
  </w:p>
  <w:p w14:paraId="592047F7"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 xml:space="preserve">The Bristol Diocesan Board of Finance Limited </w:t>
    </w:r>
    <w:r w:rsidRPr="00081089">
      <w:rPr>
        <w:color w:val="000000"/>
        <w:sz w:val="16"/>
        <w:szCs w:val="16"/>
      </w:rPr>
      <w:t>|</w:t>
    </w:r>
    <w:r w:rsidRPr="00081089">
      <w:rPr>
        <w:rFonts w:ascii="Gill Sans MT" w:hAnsi="Gill Sans MT"/>
        <w:color w:val="000000"/>
        <w:sz w:val="16"/>
        <w:szCs w:val="16"/>
      </w:rPr>
      <w:t xml:space="preserve"> Reg. in England: Charity 248502, Company 156243</w:t>
    </w:r>
  </w:p>
  <w:p w14:paraId="592047F8" w14:textId="77777777" w:rsidR="00EB3F1C" w:rsidRPr="00081089" w:rsidRDefault="00EB3F1C" w:rsidP="002B3E31">
    <w:pPr>
      <w:pStyle w:val="Footer"/>
      <w:rPr>
        <w:color w:val="000000"/>
        <w:sz w:val="16"/>
        <w:szCs w:val="16"/>
      </w:rPr>
    </w:pPr>
  </w:p>
  <w:p w14:paraId="592047F9" w14:textId="77777777" w:rsidR="00EB3F1C" w:rsidRPr="00081089" w:rsidRDefault="00EB3F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47F0" w14:textId="77777777" w:rsidR="00CB2D47" w:rsidRDefault="00CB2D47" w:rsidP="002B3E31">
      <w:pPr>
        <w:spacing w:after="0" w:line="240" w:lineRule="auto"/>
      </w:pPr>
      <w:r>
        <w:separator/>
      </w:r>
    </w:p>
  </w:footnote>
  <w:footnote w:type="continuationSeparator" w:id="0">
    <w:p w14:paraId="592047F1" w14:textId="77777777" w:rsidR="00CB2D47" w:rsidRDefault="00CB2D47" w:rsidP="002B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7F4" w14:textId="77777777" w:rsidR="00EB3F1C" w:rsidRDefault="00EB3F1C">
    <w:pPr>
      <w:pStyle w:val="Header"/>
    </w:pPr>
    <w:r>
      <w:rPr>
        <w:noProof/>
        <w:lang w:eastAsia="en-GB"/>
      </w:rPr>
      <w:drawing>
        <wp:anchor distT="0" distB="0" distL="114300" distR="114300" simplePos="0" relativeHeight="251659264" behindDoc="0" locked="0" layoutInCell="1" allowOverlap="1" wp14:anchorId="592047FA" wp14:editId="592047FB">
          <wp:simplePos x="0" y="0"/>
          <wp:positionH relativeFrom="column">
            <wp:posOffset>-390756</wp:posOffset>
          </wp:positionH>
          <wp:positionV relativeFrom="paragraph">
            <wp:posOffset>-202994</wp:posOffset>
          </wp:positionV>
          <wp:extent cx="1781175" cy="499745"/>
          <wp:effectExtent l="0" t="0" r="9525" b="0"/>
          <wp:wrapNone/>
          <wp:docPr id="12" name="Picture 1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7BC"/>
    <w:multiLevelType w:val="hybridMultilevel"/>
    <w:tmpl w:val="FA064CDE"/>
    <w:lvl w:ilvl="0" w:tplc="1D30FA6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421A1"/>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87C8A"/>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57BD6"/>
    <w:multiLevelType w:val="multilevel"/>
    <w:tmpl w:val="1DD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1187F"/>
    <w:multiLevelType w:val="hybridMultilevel"/>
    <w:tmpl w:val="D87CB02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B2F45"/>
    <w:multiLevelType w:val="multilevel"/>
    <w:tmpl w:val="6FF0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B4C12"/>
    <w:multiLevelType w:val="hybridMultilevel"/>
    <w:tmpl w:val="4A54F868"/>
    <w:lvl w:ilvl="0" w:tplc="26A29BE0">
      <w:start w:val="1"/>
      <w:numFmt w:val="decimal"/>
      <w:lvlText w:val="%1."/>
      <w:lvlJc w:val="left"/>
      <w:pPr>
        <w:ind w:left="644"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D81619"/>
    <w:multiLevelType w:val="multilevel"/>
    <w:tmpl w:val="0098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570951">
    <w:abstractNumId w:val="7"/>
  </w:num>
  <w:num w:numId="2" w16cid:durableId="1156846765">
    <w:abstractNumId w:val="5"/>
  </w:num>
  <w:num w:numId="3" w16cid:durableId="1345667144">
    <w:abstractNumId w:val="3"/>
  </w:num>
  <w:num w:numId="4" w16cid:durableId="317465222">
    <w:abstractNumId w:val="1"/>
  </w:num>
  <w:num w:numId="5" w16cid:durableId="1664697443">
    <w:abstractNumId w:val="2"/>
  </w:num>
  <w:num w:numId="6" w16cid:durableId="1036471218">
    <w:abstractNumId w:val="6"/>
  </w:num>
  <w:num w:numId="7" w16cid:durableId="1214342846">
    <w:abstractNumId w:val="4"/>
  </w:num>
  <w:num w:numId="8" w16cid:durableId="112912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326"/>
    <w:rsid w:val="00081089"/>
    <w:rsid w:val="002102BE"/>
    <w:rsid w:val="002B3E31"/>
    <w:rsid w:val="002E7C27"/>
    <w:rsid w:val="007A125B"/>
    <w:rsid w:val="007F2C1A"/>
    <w:rsid w:val="00902845"/>
    <w:rsid w:val="00A82781"/>
    <w:rsid w:val="00C22326"/>
    <w:rsid w:val="00C50070"/>
    <w:rsid w:val="00C92FF8"/>
    <w:rsid w:val="00CB2D47"/>
    <w:rsid w:val="00CC0703"/>
    <w:rsid w:val="00EB3F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047B1"/>
  <w15:docId w15:val="{25E28EBF-FA88-4F0E-AB74-186EC737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070"/>
    <w:pPr>
      <w:ind w:left="720"/>
      <w:contextualSpacing/>
    </w:pPr>
  </w:style>
  <w:style w:type="paragraph" w:styleId="Header">
    <w:name w:val="header"/>
    <w:basedOn w:val="Normal"/>
    <w:link w:val="HeaderChar"/>
    <w:uiPriority w:val="99"/>
    <w:unhideWhenUsed/>
    <w:rsid w:val="002B3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31"/>
  </w:style>
  <w:style w:type="paragraph" w:styleId="Footer">
    <w:name w:val="footer"/>
    <w:basedOn w:val="Normal"/>
    <w:link w:val="FooterChar"/>
    <w:unhideWhenUsed/>
    <w:rsid w:val="002B3E31"/>
    <w:pPr>
      <w:tabs>
        <w:tab w:val="center" w:pos="4513"/>
        <w:tab w:val="right" w:pos="9026"/>
      </w:tabs>
      <w:spacing w:after="0" w:line="240" w:lineRule="auto"/>
    </w:pPr>
  </w:style>
  <w:style w:type="character" w:customStyle="1" w:styleId="FooterChar">
    <w:name w:val="Footer Char"/>
    <w:basedOn w:val="DefaultParagraphFont"/>
    <w:link w:val="Footer"/>
    <w:rsid w:val="002B3E31"/>
  </w:style>
  <w:style w:type="character" w:styleId="Hyperlink">
    <w:name w:val="Hyperlink"/>
    <w:rsid w:val="002B3E31"/>
    <w:rPr>
      <w:color w:val="0000FF"/>
      <w:u w:val="single"/>
    </w:rPr>
  </w:style>
  <w:style w:type="character" w:styleId="UnresolvedMention">
    <w:name w:val="Unresolved Mention"/>
    <w:basedOn w:val="DefaultParagraphFont"/>
    <w:uiPriority w:val="99"/>
    <w:semiHidden/>
    <w:unhideWhenUsed/>
    <w:rsid w:val="002E7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2481">
      <w:bodyDiv w:val="1"/>
      <w:marLeft w:val="0"/>
      <w:marRight w:val="0"/>
      <w:marTop w:val="0"/>
      <w:marBottom w:val="0"/>
      <w:divBdr>
        <w:top w:val="none" w:sz="0" w:space="0" w:color="auto"/>
        <w:left w:val="none" w:sz="0" w:space="0" w:color="auto"/>
        <w:bottom w:val="none" w:sz="0" w:space="0" w:color="auto"/>
        <w:right w:val="none" w:sz="0" w:space="0" w:color="auto"/>
      </w:divBdr>
      <w:divsChild>
        <w:div w:id="1149829183">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bristoldioces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2" ma:contentTypeDescription="Create a new document." ma:contentTypeScope="" ma:versionID="7d073d2f38bf7a407b97b09104d26c06">
  <xsd:schema xmlns:xsd="http://www.w3.org/2001/XMLSchema" xmlns:xs="http://www.w3.org/2001/XMLSchema" xmlns:p="http://schemas.microsoft.com/office/2006/metadata/properties" xmlns:ns2="a1cbbd71-76e6-4143-8eaa-1fa8cf0f0827" targetNamespace="http://schemas.microsoft.com/office/2006/metadata/properties" ma:root="true" ma:fieldsID="446c39ef76de9fed060e847b40221cf4" ns2:_="">
    <xsd:import namespace="a1cbbd71-76e6-4143-8eaa-1fa8cf0f08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CF9F-B3FC-405B-B87B-B55C392A6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B79D6-7350-4584-B936-0C8038762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56D65-BEC1-4D21-9C1E-234A0A9369E4}">
  <ds:schemaRefs>
    <ds:schemaRef ds:uri="http://schemas.microsoft.com/sharepoint/v3/contenttype/forms"/>
  </ds:schemaRefs>
</ds:datastoreItem>
</file>

<file path=customXml/itemProps4.xml><?xml version="1.0" encoding="utf-8"?>
<ds:datastoreItem xmlns:ds="http://schemas.openxmlformats.org/officeDocument/2006/customXml" ds:itemID="{1BB1212F-2062-45FB-8E99-4E50F022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DeniseC</dc:creator>
  <cp:lastModifiedBy>Georgina Ross</cp:lastModifiedBy>
  <cp:revision>2</cp:revision>
  <dcterms:created xsi:type="dcterms:W3CDTF">2023-03-13T10:42:00Z</dcterms:created>
  <dcterms:modified xsi:type="dcterms:W3CDTF">2023-03-13T10:42:00Z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521200</vt:r8>
  </property>
</Properties>
</file>