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36" w:rsidRPr="00BC33A9" w:rsidRDefault="00BC33A9" w:rsidP="00027A36">
      <w:pPr>
        <w:pStyle w:val="Footer"/>
        <w:rPr>
          <w:b/>
          <w:sz w:val="28"/>
          <w:szCs w:val="22"/>
        </w:rPr>
      </w:pPr>
      <w:r w:rsidRPr="00BC33A9">
        <w:rPr>
          <w:b/>
          <w:noProof/>
          <w:sz w:val="28"/>
          <w:szCs w:val="22"/>
        </w:rPr>
        <w:t>INSERT LOGO</w:t>
      </w:r>
    </w:p>
    <w:p w:rsidR="00D25B05" w:rsidRPr="00C718E6" w:rsidRDefault="00D25B05" w:rsidP="00A24790">
      <w:pPr>
        <w:pStyle w:val="Heading1"/>
        <w:rPr>
          <w:rFonts w:ascii="Arial" w:eastAsia="Times New Roman" w:hAnsi="Arial" w:cs="Arial"/>
          <w:sz w:val="22"/>
          <w:szCs w:val="22"/>
          <w:shd w:val="clear" w:color="auto" w:fill="FFFFFF"/>
          <w:lang w:eastAsia="en-US"/>
        </w:rPr>
      </w:pPr>
    </w:p>
    <w:p w:rsidR="001F5F7F" w:rsidRPr="00C718E6" w:rsidRDefault="001F5F7F" w:rsidP="00A24790">
      <w:pPr>
        <w:pStyle w:val="Heading1"/>
        <w:rPr>
          <w:sz w:val="22"/>
          <w:szCs w:val="22"/>
          <w:shd w:val="clear" w:color="auto" w:fill="FFFFFF"/>
          <w:lang w:eastAsia="en-US"/>
        </w:rPr>
      </w:pPr>
    </w:p>
    <w:p w:rsidR="00A14CB3" w:rsidRPr="00C718E6" w:rsidRDefault="00A14CB3" w:rsidP="00F55C67">
      <w:pPr>
        <w:pStyle w:val="Heading1"/>
        <w:rPr>
          <w:shd w:val="clear" w:color="auto" w:fill="FFFFFF"/>
          <w:lang w:eastAsia="en-US"/>
        </w:rPr>
      </w:pPr>
      <w:r w:rsidRPr="00C718E6">
        <w:rPr>
          <w:shd w:val="clear" w:color="auto" w:fill="FFFFFF"/>
          <w:lang w:eastAsia="en-US"/>
        </w:rPr>
        <w:t>Flexible Working Policy and Procedure</w:t>
      </w:r>
    </w:p>
    <w:p w:rsidR="001F5F7F" w:rsidRPr="00C718E6" w:rsidRDefault="001F5F7F" w:rsidP="00D25B05">
      <w:pPr>
        <w:spacing w:after="240"/>
        <w:rPr>
          <w:rStyle w:val="Emphasis"/>
          <w:rFonts w:eastAsiaTheme="majorEastAsia"/>
          <w:sz w:val="22"/>
          <w:szCs w:val="22"/>
        </w:rPr>
      </w:pPr>
    </w:p>
    <w:p w:rsidR="00B65DF7" w:rsidRPr="00C718E6" w:rsidRDefault="009554C1" w:rsidP="00B65DF7">
      <w:pPr>
        <w:outlineLvl w:val="0"/>
        <w:rPr>
          <w:rFonts w:cs="Arial"/>
          <w:szCs w:val="22"/>
        </w:rPr>
      </w:pPr>
      <w:r w:rsidRPr="00C718E6">
        <w:rPr>
          <w:rStyle w:val="Emphasis"/>
          <w:rFonts w:eastAsiaTheme="majorEastAsia"/>
        </w:rPr>
        <w:t>Status of Policy:</w:t>
      </w:r>
      <w:r w:rsidR="00B65DF7" w:rsidRPr="00C718E6">
        <w:rPr>
          <w:rFonts w:cs="Arial"/>
          <w:szCs w:val="22"/>
        </w:rPr>
        <w:t xml:space="preserve">  Non-Contractual</w:t>
      </w:r>
    </w:p>
    <w:p w:rsidR="00B65DF7" w:rsidRPr="00C718E6" w:rsidRDefault="009554C1" w:rsidP="00B65DF7">
      <w:pPr>
        <w:rPr>
          <w:rFonts w:cs="Arial"/>
          <w:szCs w:val="22"/>
        </w:rPr>
      </w:pPr>
      <w:r w:rsidRPr="00C718E6">
        <w:rPr>
          <w:rStyle w:val="Emphasis"/>
          <w:rFonts w:eastAsiaTheme="majorEastAsia"/>
        </w:rPr>
        <w:t>Review Date:</w:t>
      </w:r>
      <w:r w:rsidRPr="00C718E6">
        <w:rPr>
          <w:rFonts w:cs="Arial"/>
          <w:szCs w:val="22"/>
        </w:rPr>
        <w:t xml:space="preserve">  </w:t>
      </w:r>
      <w:r w:rsidR="00BC33A9" w:rsidRPr="00BC33A9">
        <w:rPr>
          <w:rFonts w:cs="Arial"/>
          <w:szCs w:val="22"/>
          <w:highlight w:val="yellow"/>
        </w:rPr>
        <w:t>insert date</w:t>
      </w:r>
    </w:p>
    <w:p w:rsidR="00315FDB" w:rsidRPr="00C718E6" w:rsidRDefault="009554C1" w:rsidP="00B65DF7">
      <w:pPr>
        <w:rPr>
          <w:rFonts w:cs="Arial"/>
          <w:szCs w:val="22"/>
        </w:rPr>
      </w:pPr>
      <w:r w:rsidRPr="00C718E6">
        <w:rPr>
          <w:rStyle w:val="Emphasis"/>
        </w:rPr>
        <w:t>Policy applies to:</w:t>
      </w:r>
      <w:r w:rsidR="00B65DF7" w:rsidRPr="00C718E6">
        <w:rPr>
          <w:rStyle w:val="Emphasis"/>
          <w:sz w:val="22"/>
          <w:szCs w:val="22"/>
        </w:rPr>
        <w:t xml:space="preserve"> </w:t>
      </w:r>
      <w:r w:rsidRPr="00C718E6">
        <w:rPr>
          <w:rFonts w:cs="Arial"/>
          <w:szCs w:val="22"/>
        </w:rPr>
        <w:t xml:space="preserve"> </w:t>
      </w:r>
      <w:r w:rsidR="00B65DF7" w:rsidRPr="00C718E6">
        <w:rPr>
          <w:rFonts w:cs="Arial"/>
          <w:szCs w:val="22"/>
        </w:rPr>
        <w:t xml:space="preserve">Employees of the </w:t>
      </w:r>
      <w:r w:rsidR="00BC33A9" w:rsidRPr="00BC33A9">
        <w:rPr>
          <w:rFonts w:cs="Arial"/>
          <w:szCs w:val="22"/>
          <w:highlight w:val="yellow"/>
        </w:rPr>
        <w:t>[organisation]</w:t>
      </w:r>
    </w:p>
    <w:p w:rsidR="00315FDB" w:rsidRPr="00C718E6" w:rsidRDefault="00315FDB" w:rsidP="00D25B05">
      <w:pPr>
        <w:pStyle w:val="Footer"/>
        <w:spacing w:after="240"/>
        <w:rPr>
          <w:rFonts w:cs="Arial"/>
          <w:szCs w:val="22"/>
        </w:rPr>
      </w:pPr>
    </w:p>
    <w:p w:rsidR="001F5F7F" w:rsidRPr="00C718E6" w:rsidRDefault="001F5F7F" w:rsidP="00D25B05">
      <w:pPr>
        <w:pStyle w:val="Footer"/>
        <w:spacing w:after="240"/>
        <w:rPr>
          <w:rFonts w:cs="Arial"/>
          <w:szCs w:val="22"/>
        </w:rPr>
      </w:pPr>
    </w:p>
    <w:p w:rsidR="00B65DF7" w:rsidRPr="00C718E6" w:rsidRDefault="00B65DF7" w:rsidP="00B65DF7">
      <w:pPr>
        <w:rPr>
          <w:rStyle w:val="Emphasis"/>
        </w:rPr>
      </w:pPr>
      <w:r w:rsidRPr="00C718E6">
        <w:rPr>
          <w:rStyle w:val="Emphasis"/>
        </w:rPr>
        <w:t>1.</w:t>
      </w:r>
      <w:r w:rsidRPr="00C718E6">
        <w:rPr>
          <w:rStyle w:val="Emphasis"/>
        </w:rPr>
        <w:tab/>
        <w:t>Introduction</w:t>
      </w:r>
    </w:p>
    <w:p w:rsidR="00B65DF7" w:rsidRPr="00C718E6" w:rsidRDefault="00B65DF7" w:rsidP="00B65DF7">
      <w:pPr>
        <w:rPr>
          <w:szCs w:val="22"/>
        </w:rPr>
      </w:pPr>
    </w:p>
    <w:p w:rsidR="00B65DF7" w:rsidRPr="00C718E6" w:rsidRDefault="00BC33A9" w:rsidP="00B65DF7">
      <w:pPr>
        <w:rPr>
          <w:szCs w:val="22"/>
        </w:rPr>
      </w:pPr>
      <w:r>
        <w:rPr>
          <w:szCs w:val="22"/>
        </w:rPr>
        <w:t xml:space="preserve">This policy sets out  the </w:t>
      </w:r>
      <w:r w:rsidRPr="00BC33A9">
        <w:rPr>
          <w:szCs w:val="22"/>
          <w:highlight w:val="yellow"/>
        </w:rPr>
        <w:t>organisation’s</w:t>
      </w:r>
      <w:r>
        <w:rPr>
          <w:szCs w:val="22"/>
        </w:rPr>
        <w:t xml:space="preserve"> </w:t>
      </w:r>
      <w:r w:rsidR="00B65DF7" w:rsidRPr="00C718E6">
        <w:rPr>
          <w:szCs w:val="22"/>
        </w:rPr>
        <w:t xml:space="preserve"> approach to flexible working arrangements.  The policy and procedure reflect the ACAS code of practice and guidance on handling requests to work flexibly in a reasonable manner. </w:t>
      </w:r>
    </w:p>
    <w:p w:rsidR="00B65DF7" w:rsidRPr="00C718E6" w:rsidRDefault="00B65DF7" w:rsidP="00B65DF7">
      <w:pPr>
        <w:rPr>
          <w:szCs w:val="22"/>
        </w:rPr>
      </w:pPr>
    </w:p>
    <w:p w:rsidR="00B65DF7" w:rsidRPr="00C718E6" w:rsidRDefault="00BC33A9" w:rsidP="00B65DF7">
      <w:pPr>
        <w:rPr>
          <w:szCs w:val="22"/>
        </w:rPr>
      </w:pPr>
      <w:r>
        <w:rPr>
          <w:szCs w:val="22"/>
        </w:rPr>
        <w:t xml:space="preserve">The </w:t>
      </w:r>
      <w:r w:rsidRPr="00BC33A9">
        <w:rPr>
          <w:szCs w:val="22"/>
          <w:highlight w:val="yellow"/>
        </w:rPr>
        <w:t>organisation</w:t>
      </w:r>
      <w:r>
        <w:rPr>
          <w:szCs w:val="22"/>
        </w:rPr>
        <w:t xml:space="preserve"> </w:t>
      </w:r>
      <w:r w:rsidR="00B65DF7" w:rsidRPr="00C718E6">
        <w:rPr>
          <w:szCs w:val="22"/>
        </w:rPr>
        <w:t xml:space="preserve"> recognises that flexible working can provide benefits to both</w:t>
      </w:r>
      <w:r>
        <w:rPr>
          <w:szCs w:val="22"/>
        </w:rPr>
        <w:t xml:space="preserve"> members of staff and to the </w:t>
      </w:r>
      <w:r w:rsidRPr="00BC33A9">
        <w:rPr>
          <w:szCs w:val="22"/>
          <w:highlight w:val="yellow"/>
        </w:rPr>
        <w:t>organisation</w:t>
      </w:r>
      <w:r w:rsidR="00B65DF7" w:rsidRPr="00C718E6">
        <w:rPr>
          <w:szCs w:val="22"/>
        </w:rPr>
        <w:t xml:space="preserve">, and aims to support staff, where it is possible and practicable, to manage the balance between work and home life. </w:t>
      </w:r>
    </w:p>
    <w:p w:rsidR="00B65DF7" w:rsidRPr="00C718E6" w:rsidRDefault="00B65DF7" w:rsidP="00B65DF7">
      <w:pPr>
        <w:rPr>
          <w:szCs w:val="22"/>
        </w:rPr>
      </w:pPr>
    </w:p>
    <w:p w:rsidR="00B65DF7" w:rsidRPr="00C718E6" w:rsidRDefault="00B65DF7" w:rsidP="00B65DF7">
      <w:pPr>
        <w:rPr>
          <w:rStyle w:val="Emphasis"/>
        </w:rPr>
      </w:pPr>
      <w:r w:rsidRPr="00C718E6">
        <w:rPr>
          <w:rStyle w:val="Emphasis"/>
        </w:rPr>
        <w:t>2.</w:t>
      </w:r>
      <w:r w:rsidRPr="00C718E6">
        <w:rPr>
          <w:rStyle w:val="Emphasis"/>
        </w:rPr>
        <w:tab/>
        <w:t>Principles</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Under the terms of the Children and Families Act 2014, all employees have a statutory right to request a change to their contractual terms and conditions of employment to work flexibly, subject to the eligibility conditions at Section 3 (below). </w:t>
      </w:r>
    </w:p>
    <w:p w:rsidR="00B65DF7" w:rsidRPr="00C718E6" w:rsidRDefault="00B65DF7" w:rsidP="00B65DF7">
      <w:pPr>
        <w:rPr>
          <w:szCs w:val="22"/>
        </w:rPr>
      </w:pPr>
    </w:p>
    <w:p w:rsidR="00B65DF7" w:rsidRPr="00C718E6" w:rsidRDefault="00B65DF7" w:rsidP="00B65DF7">
      <w:pPr>
        <w:rPr>
          <w:szCs w:val="22"/>
          <w:shd w:val="clear" w:color="auto" w:fill="FFFFFF"/>
        </w:rPr>
      </w:pPr>
      <w:r w:rsidRPr="00C718E6">
        <w:rPr>
          <w:szCs w:val="22"/>
          <w:shd w:val="clear" w:color="auto" w:fill="FFFFFF"/>
        </w:rPr>
        <w:t>This doesn’t give employees an automatic right to work flexibly – but it does provide the right to request flexible working and means that employers and managers have a duty to handle requests in a reasonable manner.</w:t>
      </w:r>
    </w:p>
    <w:p w:rsidR="00B65DF7" w:rsidRPr="00C718E6" w:rsidRDefault="00B65DF7" w:rsidP="00B65DF7">
      <w:pPr>
        <w:rPr>
          <w:szCs w:val="22"/>
        </w:rPr>
      </w:pPr>
    </w:p>
    <w:p w:rsidR="00B65DF7" w:rsidRPr="00C718E6" w:rsidRDefault="00B65DF7" w:rsidP="00B65DF7">
      <w:pPr>
        <w:rPr>
          <w:szCs w:val="22"/>
          <w:shd w:val="clear" w:color="auto" w:fill="FFFFFF"/>
        </w:rPr>
      </w:pPr>
      <w:r w:rsidRPr="00C718E6">
        <w:rPr>
          <w:szCs w:val="22"/>
        </w:rPr>
        <w:t xml:space="preserve">Requests for flexible working may be made for any reason and are not restricted to employees with family care commitments.  Therefore </w:t>
      </w:r>
      <w:r w:rsidRPr="00C718E6">
        <w:rPr>
          <w:szCs w:val="22"/>
          <w:shd w:val="clear" w:color="auto" w:fill="FFFFFF"/>
        </w:rPr>
        <w:t xml:space="preserve">people can ask to work flexibly for a wide variety of reasons – such as to attend a further education course, to pursue hobbies, to combine working with looking after children or grandchildren, or simply to improve their work-life balance.  </w:t>
      </w:r>
    </w:p>
    <w:p w:rsidR="00B65DF7" w:rsidRPr="00C718E6" w:rsidRDefault="00B65DF7" w:rsidP="00B65DF7">
      <w:pPr>
        <w:rPr>
          <w:szCs w:val="22"/>
        </w:rPr>
      </w:pPr>
    </w:p>
    <w:p w:rsidR="00B65DF7" w:rsidRPr="00C718E6" w:rsidRDefault="00BC33A9" w:rsidP="00B65DF7">
      <w:pPr>
        <w:rPr>
          <w:szCs w:val="22"/>
        </w:rPr>
      </w:pPr>
      <w:r>
        <w:rPr>
          <w:szCs w:val="22"/>
        </w:rPr>
        <w:t xml:space="preserve">The </w:t>
      </w:r>
      <w:r w:rsidRPr="00BC33A9">
        <w:rPr>
          <w:szCs w:val="22"/>
          <w:highlight w:val="yellow"/>
        </w:rPr>
        <w:t>organisation</w:t>
      </w:r>
      <w:r w:rsidR="00B65DF7" w:rsidRPr="00C718E6">
        <w:rPr>
          <w:szCs w:val="22"/>
        </w:rPr>
        <w:t xml:space="preserve"> will try to accommodate requests where possible and may also, if appropriate, explore alternative flexible arrangements with the employee in order to reach a mutually beneficial arrangement.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Requests for reasonable adjustments to working hours associated with ill-health or disability may be addressed with reference to the Sickness and Absence Policy and Procedures, where appropriate </w:t>
      </w:r>
    </w:p>
    <w:p w:rsidR="00B65DF7" w:rsidRPr="00C718E6" w:rsidRDefault="00B65DF7" w:rsidP="00B65DF7">
      <w:pPr>
        <w:rPr>
          <w:szCs w:val="22"/>
        </w:rPr>
      </w:pPr>
    </w:p>
    <w:p w:rsidR="00F55C67" w:rsidRPr="00C718E6" w:rsidRDefault="00F55C67" w:rsidP="00B65DF7">
      <w:pPr>
        <w:rPr>
          <w:szCs w:val="22"/>
        </w:rPr>
      </w:pPr>
    </w:p>
    <w:p w:rsidR="00F55C67" w:rsidRPr="00C718E6" w:rsidRDefault="00F55C67" w:rsidP="00B65DF7">
      <w:pPr>
        <w:rPr>
          <w:szCs w:val="22"/>
        </w:rPr>
      </w:pPr>
    </w:p>
    <w:p w:rsidR="00B65DF7" w:rsidRPr="00C718E6" w:rsidRDefault="00B65DF7" w:rsidP="00B65DF7">
      <w:pPr>
        <w:rPr>
          <w:rStyle w:val="Emphasis"/>
        </w:rPr>
      </w:pPr>
      <w:r w:rsidRPr="00C718E6">
        <w:rPr>
          <w:rStyle w:val="Emphasis"/>
        </w:rPr>
        <w:lastRenderedPageBreak/>
        <w:t>3.</w:t>
      </w:r>
      <w:r w:rsidRPr="00C718E6">
        <w:rPr>
          <w:rStyle w:val="Emphasis"/>
        </w:rPr>
        <w:tab/>
        <w:t xml:space="preserve"> Eligibility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In order to make a request under this policy a member of staff must: </w:t>
      </w:r>
    </w:p>
    <w:p w:rsidR="00B65DF7" w:rsidRPr="00C718E6" w:rsidRDefault="00B65DF7" w:rsidP="00B65DF7">
      <w:pPr>
        <w:rPr>
          <w:szCs w:val="22"/>
        </w:rPr>
      </w:pPr>
    </w:p>
    <w:p w:rsidR="00B65DF7" w:rsidRPr="00C718E6" w:rsidRDefault="00BC33A9" w:rsidP="00B65DF7">
      <w:pPr>
        <w:rPr>
          <w:szCs w:val="22"/>
        </w:rPr>
      </w:pPr>
      <w:r>
        <w:rPr>
          <w:szCs w:val="22"/>
        </w:rPr>
        <w:t xml:space="preserve">Be employed by the </w:t>
      </w:r>
      <w:r w:rsidRPr="00BC33A9">
        <w:rPr>
          <w:szCs w:val="22"/>
          <w:highlight w:val="yellow"/>
        </w:rPr>
        <w:t>organisation</w:t>
      </w:r>
      <w:r w:rsidR="00B65DF7" w:rsidRPr="00C718E6">
        <w:rPr>
          <w:szCs w:val="22"/>
        </w:rPr>
        <w:t xml:space="preserve"> , </w:t>
      </w:r>
      <w:r w:rsidR="00B65DF7" w:rsidRPr="00C718E6">
        <w:rPr>
          <w:i/>
          <w:szCs w:val="22"/>
        </w:rPr>
        <w:t>and</w:t>
      </w:r>
    </w:p>
    <w:p w:rsidR="00B65DF7" w:rsidRPr="00C718E6" w:rsidRDefault="00B65DF7" w:rsidP="00B65DF7">
      <w:pPr>
        <w:rPr>
          <w:szCs w:val="22"/>
        </w:rPr>
      </w:pPr>
    </w:p>
    <w:p w:rsidR="00B65DF7" w:rsidRPr="00C718E6" w:rsidRDefault="00BC33A9" w:rsidP="00B65DF7">
      <w:pPr>
        <w:rPr>
          <w:szCs w:val="22"/>
        </w:rPr>
      </w:pPr>
      <w:r>
        <w:rPr>
          <w:szCs w:val="22"/>
        </w:rPr>
        <w:t xml:space="preserve">Have worked at the </w:t>
      </w:r>
      <w:r w:rsidRPr="00BC33A9">
        <w:rPr>
          <w:szCs w:val="22"/>
          <w:highlight w:val="yellow"/>
        </w:rPr>
        <w:t>organisation</w:t>
      </w:r>
      <w:r w:rsidR="00B65DF7" w:rsidRPr="00C718E6">
        <w:rPr>
          <w:szCs w:val="22"/>
        </w:rPr>
        <w:t xml:space="preserve"> continuously for 26 weeks at the date the application is made,</w:t>
      </w:r>
      <w:r w:rsidR="00B65DF7" w:rsidRPr="00C718E6">
        <w:rPr>
          <w:i/>
          <w:szCs w:val="22"/>
        </w:rPr>
        <w:t xml:space="preserve"> and</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Not normally have made another statutory request under this policy in the preceding 12 month period. </w:t>
      </w:r>
    </w:p>
    <w:p w:rsidR="00B65DF7" w:rsidRPr="00C718E6" w:rsidRDefault="00B65DF7" w:rsidP="00B65DF7">
      <w:pPr>
        <w:rPr>
          <w:szCs w:val="22"/>
        </w:rPr>
      </w:pPr>
    </w:p>
    <w:p w:rsidR="00B65DF7" w:rsidRPr="00C718E6" w:rsidRDefault="00B65DF7" w:rsidP="00B65DF7">
      <w:pPr>
        <w:rPr>
          <w:rStyle w:val="Emphasis"/>
        </w:rPr>
      </w:pPr>
      <w:r w:rsidRPr="00C718E6">
        <w:rPr>
          <w:rStyle w:val="Emphasis"/>
        </w:rPr>
        <w:t>4.</w:t>
      </w:r>
      <w:r w:rsidRPr="00C718E6">
        <w:rPr>
          <w:rStyle w:val="Emphasis"/>
        </w:rPr>
        <w:tab/>
        <w:t>What flexible working means</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The term “flexible working” describes any working arrangements where the number of hours worked or the time or place that work is undertaken vary from the standard practice of the organisation. This includes but is not limited to the following: </w:t>
      </w:r>
    </w:p>
    <w:p w:rsidR="00B65DF7" w:rsidRPr="00C718E6" w:rsidRDefault="00B65DF7" w:rsidP="00B65DF7">
      <w:pPr>
        <w:rPr>
          <w:szCs w:val="22"/>
        </w:rPr>
      </w:pPr>
    </w:p>
    <w:p w:rsidR="00B65DF7" w:rsidRPr="00C718E6" w:rsidRDefault="00B65DF7" w:rsidP="00C15B94">
      <w:pPr>
        <w:pStyle w:val="ListParagraph"/>
        <w:numPr>
          <w:ilvl w:val="0"/>
          <w:numId w:val="19"/>
        </w:numPr>
        <w:rPr>
          <w:szCs w:val="22"/>
        </w:rPr>
      </w:pPr>
      <w:r w:rsidRPr="00C718E6">
        <w:rPr>
          <w:szCs w:val="22"/>
        </w:rPr>
        <w:t>A change to the number of hours worked per week (e.g. a reduction in hours to part time, perhaps working fewer days per week, or working fewer hours each day)</w:t>
      </w:r>
    </w:p>
    <w:p w:rsidR="00B65DF7" w:rsidRPr="00C718E6" w:rsidRDefault="00B65DF7" w:rsidP="00C15B94">
      <w:pPr>
        <w:pStyle w:val="ListParagraph"/>
        <w:numPr>
          <w:ilvl w:val="0"/>
          <w:numId w:val="19"/>
        </w:numPr>
        <w:rPr>
          <w:szCs w:val="22"/>
        </w:rPr>
      </w:pPr>
      <w:r w:rsidRPr="00C718E6">
        <w:rPr>
          <w:szCs w:val="22"/>
        </w:rPr>
        <w:t>Staggered hours: with different starting and finishing times</w:t>
      </w:r>
    </w:p>
    <w:p w:rsidR="00B65DF7" w:rsidRPr="00C718E6" w:rsidRDefault="00B65DF7" w:rsidP="00C15B94">
      <w:pPr>
        <w:pStyle w:val="ListParagraph"/>
        <w:numPr>
          <w:ilvl w:val="0"/>
          <w:numId w:val="19"/>
        </w:numPr>
        <w:rPr>
          <w:szCs w:val="22"/>
        </w:rPr>
      </w:pPr>
      <w:r w:rsidRPr="00C718E6">
        <w:rPr>
          <w:szCs w:val="22"/>
        </w:rPr>
        <w:t>Occasional  or regular home-working</w:t>
      </w:r>
    </w:p>
    <w:p w:rsidR="00B65DF7" w:rsidRPr="00C718E6" w:rsidRDefault="00B65DF7" w:rsidP="00C15B94">
      <w:pPr>
        <w:pStyle w:val="ListParagraph"/>
        <w:numPr>
          <w:ilvl w:val="0"/>
          <w:numId w:val="19"/>
        </w:numPr>
        <w:rPr>
          <w:szCs w:val="22"/>
        </w:rPr>
      </w:pPr>
      <w:r w:rsidRPr="00C718E6">
        <w:rPr>
          <w:szCs w:val="22"/>
        </w:rPr>
        <w:t xml:space="preserve">Term-time working:  working in term-time only with pay staggered over a 12 month period at a pro-rata rate.  Annual leave is taken out of term-time and is paid at a pro-rata rate. </w:t>
      </w:r>
    </w:p>
    <w:p w:rsidR="00B65DF7" w:rsidRPr="00C718E6" w:rsidRDefault="00B65DF7" w:rsidP="00C15B94">
      <w:pPr>
        <w:pStyle w:val="ListParagraph"/>
        <w:numPr>
          <w:ilvl w:val="0"/>
          <w:numId w:val="19"/>
        </w:numPr>
        <w:rPr>
          <w:szCs w:val="22"/>
        </w:rPr>
      </w:pPr>
      <w:r w:rsidRPr="00C718E6">
        <w:rPr>
          <w:szCs w:val="22"/>
        </w:rPr>
        <w:t>A compressed working week: agreed hours are worked over fewer days per week</w:t>
      </w:r>
    </w:p>
    <w:p w:rsidR="00B65DF7" w:rsidRPr="00C718E6" w:rsidRDefault="00B65DF7" w:rsidP="00C15B94">
      <w:pPr>
        <w:pStyle w:val="ListParagraph"/>
        <w:numPr>
          <w:ilvl w:val="0"/>
          <w:numId w:val="19"/>
        </w:numPr>
        <w:rPr>
          <w:szCs w:val="22"/>
        </w:rPr>
      </w:pPr>
      <w:r w:rsidRPr="00C718E6">
        <w:rPr>
          <w:szCs w:val="22"/>
        </w:rPr>
        <w:t xml:space="preserve">Annualised hours: hours are worked out over a year, with some set hours/times and flexibility over other hours/times. </w:t>
      </w:r>
    </w:p>
    <w:p w:rsidR="00B65DF7" w:rsidRPr="00C718E6" w:rsidRDefault="00B65DF7" w:rsidP="00C15B94">
      <w:pPr>
        <w:pStyle w:val="ListParagraph"/>
        <w:numPr>
          <w:ilvl w:val="0"/>
          <w:numId w:val="19"/>
        </w:numPr>
        <w:rPr>
          <w:szCs w:val="22"/>
        </w:rPr>
      </w:pPr>
      <w:r w:rsidRPr="00C718E6">
        <w:rPr>
          <w:szCs w:val="22"/>
        </w:rPr>
        <w:t>Job-Sharing: sharing a job with another person.</w:t>
      </w:r>
    </w:p>
    <w:p w:rsidR="00B65DF7" w:rsidRPr="00C718E6" w:rsidRDefault="00B65DF7" w:rsidP="00B65DF7">
      <w:pPr>
        <w:rPr>
          <w:szCs w:val="22"/>
        </w:rPr>
      </w:pPr>
    </w:p>
    <w:p w:rsidR="00B65DF7" w:rsidRPr="00C718E6" w:rsidRDefault="00B65DF7" w:rsidP="00B65DF7">
      <w:pPr>
        <w:rPr>
          <w:rStyle w:val="Emphasis"/>
        </w:rPr>
      </w:pPr>
      <w:r w:rsidRPr="00C718E6">
        <w:rPr>
          <w:rStyle w:val="Emphasis"/>
        </w:rPr>
        <w:t>5.</w:t>
      </w:r>
      <w:r w:rsidRPr="00C718E6">
        <w:rPr>
          <w:rStyle w:val="Emphasis"/>
        </w:rPr>
        <w:tab/>
        <w:t>The Process</w:t>
      </w:r>
    </w:p>
    <w:p w:rsidR="00B65DF7" w:rsidRPr="00C718E6" w:rsidRDefault="00B65DF7" w:rsidP="00B65DF7">
      <w:pPr>
        <w:rPr>
          <w:szCs w:val="22"/>
        </w:rPr>
      </w:pPr>
    </w:p>
    <w:p w:rsidR="00B65DF7" w:rsidRPr="00C718E6" w:rsidRDefault="00B65DF7" w:rsidP="00C15B94">
      <w:pPr>
        <w:rPr>
          <w:szCs w:val="22"/>
        </w:rPr>
      </w:pPr>
      <w:r w:rsidRPr="00C718E6">
        <w:rPr>
          <w:rStyle w:val="Emphasis"/>
          <w:sz w:val="22"/>
          <w:szCs w:val="22"/>
        </w:rPr>
        <w:t>5.1</w:t>
      </w:r>
      <w:r w:rsidRPr="00C718E6">
        <w:rPr>
          <w:szCs w:val="22"/>
        </w:rPr>
        <w:tab/>
        <w:t xml:space="preserve">Applications to work flexibly should be put in writing to the </w:t>
      </w:r>
      <w:r w:rsidRPr="00BC33A9">
        <w:rPr>
          <w:szCs w:val="22"/>
          <w:highlight w:val="yellow"/>
        </w:rPr>
        <w:t>line manager</w:t>
      </w:r>
      <w:r w:rsidRPr="00C718E6">
        <w:rPr>
          <w:szCs w:val="22"/>
        </w:rPr>
        <w:t xml:space="preserve"> using the Request for Flexible Working application form (see appendix A).  This form asks for details of the flexible working arrangement requested, the reason for it, and an assessment of the likely impact of the request, and how this might be addressed. </w:t>
      </w:r>
    </w:p>
    <w:p w:rsidR="00C15B94" w:rsidRPr="00C718E6" w:rsidRDefault="00C15B94" w:rsidP="00C15B94">
      <w:pPr>
        <w:rPr>
          <w:rStyle w:val="Emphasis"/>
          <w:rFonts w:ascii="Arial" w:hAnsi="Arial"/>
          <w:b w:val="0"/>
          <w:iCs w:val="0"/>
          <w:sz w:val="22"/>
          <w:szCs w:val="22"/>
        </w:rPr>
      </w:pPr>
    </w:p>
    <w:p w:rsidR="00C15B94" w:rsidRDefault="00B65DF7" w:rsidP="00B65DF7">
      <w:pPr>
        <w:rPr>
          <w:szCs w:val="22"/>
        </w:rPr>
      </w:pPr>
      <w:r w:rsidRPr="00C718E6">
        <w:rPr>
          <w:rStyle w:val="Emphasis"/>
          <w:sz w:val="22"/>
          <w:szCs w:val="22"/>
        </w:rPr>
        <w:t>5.2</w:t>
      </w:r>
      <w:r w:rsidRPr="00C718E6">
        <w:rPr>
          <w:rStyle w:val="Emphasis"/>
          <w:sz w:val="22"/>
          <w:szCs w:val="22"/>
        </w:rPr>
        <w:tab/>
      </w:r>
      <w:r w:rsidR="00C15B94" w:rsidRPr="00C718E6">
        <w:rPr>
          <w:szCs w:val="22"/>
        </w:rPr>
        <w:t xml:space="preserve">On receipt of the written application, the </w:t>
      </w:r>
      <w:r w:rsidR="00C15B94" w:rsidRPr="00BC33A9">
        <w:rPr>
          <w:szCs w:val="22"/>
          <w:highlight w:val="yellow"/>
        </w:rPr>
        <w:t>line manager</w:t>
      </w:r>
      <w:r w:rsidR="00C15B94" w:rsidRPr="00C718E6">
        <w:rPr>
          <w:szCs w:val="22"/>
        </w:rPr>
        <w:t xml:space="preserve"> will: </w:t>
      </w:r>
    </w:p>
    <w:p w:rsidR="00BC33A9" w:rsidRPr="00C718E6" w:rsidRDefault="00BC33A9" w:rsidP="00B65DF7">
      <w:pPr>
        <w:rPr>
          <w:szCs w:val="22"/>
        </w:rPr>
      </w:pPr>
    </w:p>
    <w:p w:rsidR="00B65DF7" w:rsidRPr="00C718E6" w:rsidRDefault="00B65DF7" w:rsidP="00B65DF7">
      <w:pPr>
        <w:rPr>
          <w:szCs w:val="22"/>
        </w:rPr>
      </w:pPr>
      <w:r w:rsidRPr="00C718E6">
        <w:rPr>
          <w:szCs w:val="22"/>
        </w:rPr>
        <w:t xml:space="preserve">Arrange an initial meeting with the employee as soon as possible (normally within ten working days) to discuss the request in depth.  The employee may ask to be accompanied by a colleague or Trade Union representative.  Should the employee be unable to attend the meeting, a further meeting will be arranged. However if s/he fails  to attend again without good reason then the application will be considered to be withdrawn and the employee will be informed of this decision. </w:t>
      </w:r>
    </w:p>
    <w:p w:rsidR="00B65DF7" w:rsidRPr="00C718E6" w:rsidRDefault="00B65DF7" w:rsidP="00B65DF7">
      <w:pPr>
        <w:rPr>
          <w:szCs w:val="22"/>
        </w:rPr>
      </w:pPr>
    </w:p>
    <w:p w:rsidR="00B65DF7" w:rsidRPr="00C718E6" w:rsidRDefault="00B65DF7" w:rsidP="00B65DF7">
      <w:pPr>
        <w:rPr>
          <w:szCs w:val="22"/>
        </w:rPr>
      </w:pPr>
      <w:r w:rsidRPr="00C718E6">
        <w:rPr>
          <w:szCs w:val="22"/>
        </w:rPr>
        <w:t>Consider the request objectively, looking at the benefits (for the</w:t>
      </w:r>
      <w:r w:rsidR="00BC33A9" w:rsidRPr="00BC33A9">
        <w:rPr>
          <w:szCs w:val="22"/>
          <w:highlight w:val="yellow"/>
        </w:rPr>
        <w:t xml:space="preserve"> organisation</w:t>
      </w:r>
      <w:r w:rsidRPr="00C718E6">
        <w:rPr>
          <w:szCs w:val="22"/>
        </w:rPr>
        <w:t xml:space="preserve">, and for the employee) of the requested change of working pattern and weighing these against any adverse impact. </w:t>
      </w:r>
    </w:p>
    <w:p w:rsidR="00B65DF7" w:rsidRPr="00C718E6" w:rsidRDefault="00B65DF7" w:rsidP="00B65DF7">
      <w:pPr>
        <w:rPr>
          <w:szCs w:val="22"/>
        </w:rPr>
      </w:pPr>
    </w:p>
    <w:p w:rsidR="00B65DF7" w:rsidRPr="00C718E6" w:rsidRDefault="00B65DF7" w:rsidP="00C15B94">
      <w:pPr>
        <w:rPr>
          <w:szCs w:val="22"/>
        </w:rPr>
      </w:pPr>
      <w:r w:rsidRPr="00C718E6">
        <w:rPr>
          <w:rStyle w:val="Emphasis"/>
          <w:sz w:val="22"/>
          <w:szCs w:val="22"/>
        </w:rPr>
        <w:t>5.3</w:t>
      </w:r>
      <w:r w:rsidRPr="00C718E6">
        <w:rPr>
          <w:szCs w:val="22"/>
        </w:rPr>
        <w:tab/>
        <w:t xml:space="preserve">The </w:t>
      </w:r>
      <w:r w:rsidRPr="00BC33A9">
        <w:rPr>
          <w:szCs w:val="22"/>
          <w:highlight w:val="yellow"/>
        </w:rPr>
        <w:t>manager</w:t>
      </w:r>
      <w:r w:rsidRPr="00C718E6">
        <w:rPr>
          <w:szCs w:val="22"/>
        </w:rPr>
        <w:t xml:space="preserve"> will then write to the employee, within 10 working days of the initial meeting (unless an extension is agreed) to advise that their decision is to: </w:t>
      </w:r>
    </w:p>
    <w:p w:rsidR="00B65DF7" w:rsidRPr="00C718E6" w:rsidRDefault="00B65DF7" w:rsidP="00B65DF7">
      <w:pPr>
        <w:rPr>
          <w:szCs w:val="22"/>
        </w:rPr>
      </w:pPr>
    </w:p>
    <w:p w:rsidR="00B65DF7" w:rsidRPr="00C718E6" w:rsidRDefault="00B65DF7" w:rsidP="00C15B94">
      <w:pPr>
        <w:pStyle w:val="ListParagraph"/>
        <w:numPr>
          <w:ilvl w:val="0"/>
          <w:numId w:val="20"/>
        </w:numPr>
        <w:rPr>
          <w:i/>
          <w:szCs w:val="22"/>
        </w:rPr>
      </w:pPr>
      <w:r w:rsidRPr="00C718E6">
        <w:rPr>
          <w:szCs w:val="22"/>
        </w:rPr>
        <w:t xml:space="preserve">accept the request and agree a start date for the new arrangements  </w:t>
      </w:r>
      <w:r w:rsidRPr="00C718E6">
        <w:rPr>
          <w:i/>
          <w:szCs w:val="22"/>
        </w:rPr>
        <w:t xml:space="preserve">or </w:t>
      </w:r>
    </w:p>
    <w:p w:rsidR="00B65DF7" w:rsidRPr="00C718E6" w:rsidRDefault="00B65DF7" w:rsidP="00C15B94">
      <w:pPr>
        <w:pStyle w:val="ListParagraph"/>
        <w:numPr>
          <w:ilvl w:val="0"/>
          <w:numId w:val="20"/>
        </w:numPr>
        <w:rPr>
          <w:rStyle w:val="A13"/>
          <w:rFonts w:eastAsiaTheme="minorHAnsi" w:cs="Arial"/>
          <w:i/>
          <w:color w:val="auto"/>
          <w:sz w:val="22"/>
          <w:szCs w:val="22"/>
        </w:rPr>
      </w:pPr>
      <w:r w:rsidRPr="00C718E6">
        <w:rPr>
          <w:szCs w:val="22"/>
        </w:rPr>
        <w:t xml:space="preserve">confirm a compromise agreed at the discussion, e.g. a temporary agreement to work flexibly, </w:t>
      </w:r>
      <w:r w:rsidRPr="00C718E6">
        <w:rPr>
          <w:i/>
          <w:szCs w:val="22"/>
        </w:rPr>
        <w:t>or</w:t>
      </w:r>
    </w:p>
    <w:p w:rsidR="00B65DF7" w:rsidRPr="00C718E6" w:rsidRDefault="00B65DF7" w:rsidP="00C15B94">
      <w:pPr>
        <w:pStyle w:val="ListParagraph"/>
        <w:numPr>
          <w:ilvl w:val="0"/>
          <w:numId w:val="20"/>
        </w:numPr>
        <w:rPr>
          <w:szCs w:val="22"/>
        </w:rPr>
      </w:pPr>
      <w:r w:rsidRPr="00C718E6">
        <w:rPr>
          <w:szCs w:val="22"/>
        </w:rPr>
        <w:lastRenderedPageBreak/>
        <w:t xml:space="preserve">reject the request, setting out clear business reasons for refusing the request, how these apply to the application and the details of the appeal process. </w:t>
      </w:r>
    </w:p>
    <w:p w:rsidR="00B65DF7" w:rsidRPr="00C718E6" w:rsidRDefault="00B65DF7" w:rsidP="00B65DF7">
      <w:pPr>
        <w:rPr>
          <w:szCs w:val="22"/>
        </w:rPr>
      </w:pPr>
    </w:p>
    <w:p w:rsidR="00B65DF7" w:rsidRPr="00C718E6" w:rsidRDefault="00B65DF7" w:rsidP="00B65DF7">
      <w:pPr>
        <w:rPr>
          <w:szCs w:val="22"/>
        </w:rPr>
      </w:pPr>
      <w:r w:rsidRPr="00C718E6">
        <w:rPr>
          <w:rStyle w:val="Emphasis"/>
          <w:sz w:val="22"/>
          <w:szCs w:val="22"/>
        </w:rPr>
        <w:t>5.4</w:t>
      </w:r>
      <w:r w:rsidRPr="00C718E6">
        <w:rPr>
          <w:szCs w:val="22"/>
        </w:rPr>
        <w:tab/>
        <w:t xml:space="preserve">If the employee does not agree with her/his </w:t>
      </w:r>
      <w:r w:rsidRPr="00BC33A9">
        <w:rPr>
          <w:szCs w:val="22"/>
          <w:highlight w:val="yellow"/>
        </w:rPr>
        <w:t>manager’</w:t>
      </w:r>
      <w:r w:rsidRPr="00C718E6">
        <w:rPr>
          <w:szCs w:val="22"/>
        </w:rPr>
        <w:t xml:space="preserve">s decision then s/he may appeal, in writing, to the </w:t>
      </w:r>
      <w:r w:rsidRPr="00BC33A9">
        <w:rPr>
          <w:szCs w:val="22"/>
          <w:highlight w:val="yellow"/>
        </w:rPr>
        <w:t>next line manager</w:t>
      </w:r>
      <w:r w:rsidR="00BC33A9">
        <w:rPr>
          <w:szCs w:val="22"/>
        </w:rPr>
        <w:t xml:space="preserve">  </w:t>
      </w:r>
      <w:r w:rsidRPr="00C718E6">
        <w:rPr>
          <w:szCs w:val="22"/>
        </w:rPr>
        <w:t>- within ten working days of receipt of the written decision, outlining the process which has taken place and explaining the reasons for their appeal.</w:t>
      </w:r>
    </w:p>
    <w:p w:rsidR="00B65DF7" w:rsidRPr="00C718E6" w:rsidRDefault="00B65DF7" w:rsidP="00B65DF7">
      <w:pPr>
        <w:rPr>
          <w:szCs w:val="22"/>
        </w:rPr>
      </w:pPr>
      <w:r w:rsidRPr="00C718E6">
        <w:rPr>
          <w:szCs w:val="22"/>
        </w:rPr>
        <w:t xml:space="preserve"> </w:t>
      </w:r>
    </w:p>
    <w:p w:rsidR="00B65DF7" w:rsidRPr="00C718E6" w:rsidRDefault="00B65DF7" w:rsidP="00B65DF7">
      <w:pPr>
        <w:rPr>
          <w:szCs w:val="22"/>
        </w:rPr>
      </w:pPr>
      <w:r w:rsidRPr="00C718E6">
        <w:rPr>
          <w:rStyle w:val="Emphasis"/>
          <w:sz w:val="22"/>
          <w:szCs w:val="22"/>
        </w:rPr>
        <w:t>5.5</w:t>
      </w:r>
      <w:r w:rsidRPr="00C718E6">
        <w:rPr>
          <w:szCs w:val="22"/>
        </w:rPr>
        <w:tab/>
        <w:t>An appeal meeting will be held, within 10 working days of receipt of the letter of appeal (unless an extension is agreed). The employee may ask to be accompanied by a colleagu</w:t>
      </w:r>
      <w:r w:rsidR="00BC33A9">
        <w:rPr>
          <w:szCs w:val="22"/>
        </w:rPr>
        <w:t xml:space="preserve">e or Trade Union representative. </w:t>
      </w:r>
      <w:r w:rsidRPr="00C718E6">
        <w:rPr>
          <w:szCs w:val="22"/>
        </w:rPr>
        <w:t xml:space="preserve">The outcome of this appeal meeting is final.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The employee has the right to be accompanied by an accredited Trade Union representative. Consideration will also be given to agreeing that an employee to be accompanied by a friend, not acting in a legal capacity.  </w:t>
      </w:r>
    </w:p>
    <w:p w:rsidR="00B65DF7" w:rsidRPr="00C718E6" w:rsidRDefault="00B65DF7" w:rsidP="00B65DF7">
      <w:pPr>
        <w:rPr>
          <w:szCs w:val="22"/>
        </w:rPr>
      </w:pPr>
    </w:p>
    <w:p w:rsidR="00B65DF7" w:rsidRPr="00C718E6" w:rsidRDefault="00B65DF7" w:rsidP="00B65DF7">
      <w:pPr>
        <w:rPr>
          <w:rStyle w:val="Emphasis"/>
        </w:rPr>
      </w:pPr>
      <w:r w:rsidRPr="00C718E6">
        <w:rPr>
          <w:rStyle w:val="Emphasis"/>
        </w:rPr>
        <w:t>6.</w:t>
      </w:r>
      <w:r w:rsidRPr="00C718E6">
        <w:rPr>
          <w:rStyle w:val="Emphasis"/>
        </w:rPr>
        <w:tab/>
        <w:t>Decisions</w:t>
      </w:r>
    </w:p>
    <w:p w:rsidR="00B65DF7" w:rsidRPr="00C718E6" w:rsidRDefault="00B65DF7" w:rsidP="00B65DF7">
      <w:pPr>
        <w:rPr>
          <w:szCs w:val="22"/>
        </w:rPr>
      </w:pPr>
    </w:p>
    <w:p w:rsidR="00B65DF7" w:rsidRPr="00C718E6" w:rsidRDefault="00B65DF7" w:rsidP="00B65DF7">
      <w:pPr>
        <w:rPr>
          <w:szCs w:val="22"/>
        </w:rPr>
      </w:pPr>
      <w:r w:rsidRPr="00C718E6">
        <w:rPr>
          <w:szCs w:val="22"/>
        </w:rPr>
        <w:t>Decisions will be based on whether or not a request can be granted on business grounds. Not all working patterns or flexible working options will be suitable for all departments and the</w:t>
      </w:r>
      <w:r w:rsidR="00BC33A9">
        <w:rPr>
          <w:szCs w:val="22"/>
        </w:rPr>
        <w:t xml:space="preserve"> </w:t>
      </w:r>
      <w:r w:rsidR="00BC33A9" w:rsidRPr="00BC33A9">
        <w:rPr>
          <w:szCs w:val="22"/>
          <w:highlight w:val="yellow"/>
        </w:rPr>
        <w:t>organisation’s</w:t>
      </w:r>
      <w:r w:rsidR="00BC33A9">
        <w:rPr>
          <w:szCs w:val="22"/>
        </w:rPr>
        <w:t xml:space="preserve"> </w:t>
      </w:r>
      <w:r w:rsidRPr="00C718E6">
        <w:rPr>
          <w:szCs w:val="22"/>
        </w:rPr>
        <w:t xml:space="preserve"> ability to provide an effective service will be paramount. </w:t>
      </w:r>
      <w:r w:rsidRPr="00C718E6">
        <w:rPr>
          <w:szCs w:val="22"/>
        </w:rPr>
        <w:br/>
      </w:r>
    </w:p>
    <w:p w:rsidR="00B65DF7" w:rsidRPr="00C718E6" w:rsidRDefault="00B65DF7" w:rsidP="00B65DF7">
      <w:pPr>
        <w:rPr>
          <w:szCs w:val="22"/>
        </w:rPr>
      </w:pPr>
      <w:r w:rsidRPr="00C718E6">
        <w:rPr>
          <w:szCs w:val="22"/>
        </w:rPr>
        <w:t>When it is not possible for a flexible working request to be agreed, this must be for one or more of the following eight business reasons:</w:t>
      </w:r>
    </w:p>
    <w:p w:rsidR="00B65DF7" w:rsidRPr="00C718E6" w:rsidRDefault="00B65DF7" w:rsidP="00B65DF7">
      <w:pPr>
        <w:rPr>
          <w:szCs w:val="22"/>
        </w:rPr>
      </w:pPr>
    </w:p>
    <w:p w:rsidR="00B65DF7" w:rsidRPr="00C718E6" w:rsidRDefault="00B65DF7" w:rsidP="00C15B94">
      <w:pPr>
        <w:pStyle w:val="ListParagraph"/>
        <w:numPr>
          <w:ilvl w:val="0"/>
          <w:numId w:val="21"/>
        </w:numPr>
        <w:rPr>
          <w:szCs w:val="22"/>
          <w:shd w:val="clear" w:color="auto" w:fill="FFFFFF"/>
        </w:rPr>
      </w:pPr>
      <w:r w:rsidRPr="00C718E6">
        <w:rPr>
          <w:szCs w:val="22"/>
          <w:shd w:val="clear" w:color="auto" w:fill="FFFFFF"/>
        </w:rPr>
        <w:t>Additional costs which are unacceptable to the organisation</w:t>
      </w:r>
    </w:p>
    <w:p w:rsidR="00B65DF7" w:rsidRPr="00C718E6" w:rsidRDefault="00B65DF7" w:rsidP="00C15B94">
      <w:pPr>
        <w:pStyle w:val="ListParagraph"/>
        <w:numPr>
          <w:ilvl w:val="0"/>
          <w:numId w:val="21"/>
        </w:numPr>
        <w:rPr>
          <w:szCs w:val="22"/>
          <w:shd w:val="clear" w:color="auto" w:fill="FFFFFF"/>
        </w:rPr>
      </w:pPr>
      <w:r w:rsidRPr="00C718E6">
        <w:rPr>
          <w:szCs w:val="22"/>
          <w:shd w:val="clear" w:color="auto" w:fill="FFFFFF"/>
        </w:rPr>
        <w:t>Detrimental effect on the ability to meet customer demand</w:t>
      </w:r>
    </w:p>
    <w:p w:rsidR="00B65DF7" w:rsidRPr="00C718E6" w:rsidRDefault="00B65DF7" w:rsidP="00C15B94">
      <w:pPr>
        <w:pStyle w:val="ListParagraph"/>
        <w:numPr>
          <w:ilvl w:val="0"/>
          <w:numId w:val="21"/>
        </w:numPr>
        <w:rPr>
          <w:szCs w:val="22"/>
          <w:shd w:val="clear" w:color="auto" w:fill="FFFFFF"/>
        </w:rPr>
      </w:pPr>
      <w:r w:rsidRPr="00C718E6">
        <w:rPr>
          <w:szCs w:val="22"/>
          <w:shd w:val="clear" w:color="auto" w:fill="FFFFFF"/>
        </w:rPr>
        <w:t>Inability to reorganise work among existing staff</w:t>
      </w:r>
    </w:p>
    <w:p w:rsidR="00B65DF7" w:rsidRPr="00C718E6" w:rsidRDefault="00B65DF7" w:rsidP="00C15B94">
      <w:pPr>
        <w:pStyle w:val="ListParagraph"/>
        <w:numPr>
          <w:ilvl w:val="0"/>
          <w:numId w:val="21"/>
        </w:numPr>
        <w:rPr>
          <w:szCs w:val="22"/>
          <w:shd w:val="clear" w:color="auto" w:fill="FFFFFF"/>
        </w:rPr>
      </w:pPr>
      <w:r w:rsidRPr="00C718E6">
        <w:rPr>
          <w:szCs w:val="22"/>
          <w:shd w:val="clear" w:color="auto" w:fill="FFFFFF"/>
        </w:rPr>
        <w:t>Inability to recruit new staff</w:t>
      </w:r>
    </w:p>
    <w:p w:rsidR="00B65DF7" w:rsidRPr="00C718E6" w:rsidRDefault="00B65DF7" w:rsidP="00C15B94">
      <w:pPr>
        <w:pStyle w:val="ListParagraph"/>
        <w:numPr>
          <w:ilvl w:val="0"/>
          <w:numId w:val="21"/>
        </w:numPr>
        <w:rPr>
          <w:szCs w:val="22"/>
          <w:shd w:val="clear" w:color="auto" w:fill="FFFFFF"/>
        </w:rPr>
      </w:pPr>
      <w:r w:rsidRPr="00C718E6">
        <w:rPr>
          <w:szCs w:val="22"/>
          <w:shd w:val="clear" w:color="auto" w:fill="FFFFFF"/>
        </w:rPr>
        <w:t>Detrimental impact on quality</w:t>
      </w:r>
    </w:p>
    <w:p w:rsidR="00B65DF7" w:rsidRPr="00C718E6" w:rsidRDefault="00B65DF7" w:rsidP="00C15B94">
      <w:pPr>
        <w:pStyle w:val="ListParagraph"/>
        <w:numPr>
          <w:ilvl w:val="0"/>
          <w:numId w:val="21"/>
        </w:numPr>
        <w:rPr>
          <w:szCs w:val="22"/>
          <w:shd w:val="clear" w:color="auto" w:fill="FFFFFF"/>
        </w:rPr>
      </w:pPr>
      <w:r w:rsidRPr="00C718E6">
        <w:rPr>
          <w:szCs w:val="22"/>
          <w:shd w:val="clear" w:color="auto" w:fill="FFFFFF"/>
        </w:rPr>
        <w:t xml:space="preserve">Detrimental impact on performance </w:t>
      </w:r>
    </w:p>
    <w:p w:rsidR="00B65DF7" w:rsidRPr="00C718E6" w:rsidRDefault="00B65DF7" w:rsidP="00C15B94">
      <w:pPr>
        <w:pStyle w:val="ListParagraph"/>
        <w:numPr>
          <w:ilvl w:val="0"/>
          <w:numId w:val="21"/>
        </w:numPr>
        <w:rPr>
          <w:szCs w:val="22"/>
          <w:shd w:val="clear" w:color="auto" w:fill="FFFFFF"/>
        </w:rPr>
      </w:pPr>
      <w:r w:rsidRPr="00C718E6">
        <w:rPr>
          <w:szCs w:val="22"/>
          <w:shd w:val="clear" w:color="auto" w:fill="FFFFFF"/>
        </w:rPr>
        <w:t>Insufficient work is available during the proposed times of work</w:t>
      </w:r>
    </w:p>
    <w:p w:rsidR="00B65DF7" w:rsidRPr="00C718E6" w:rsidRDefault="00B65DF7" w:rsidP="00C15B94">
      <w:pPr>
        <w:pStyle w:val="ListParagraph"/>
        <w:numPr>
          <w:ilvl w:val="0"/>
          <w:numId w:val="21"/>
        </w:numPr>
        <w:rPr>
          <w:szCs w:val="22"/>
          <w:shd w:val="clear" w:color="auto" w:fill="FFFFFF"/>
        </w:rPr>
      </w:pPr>
      <w:r w:rsidRPr="00C718E6">
        <w:rPr>
          <w:szCs w:val="22"/>
          <w:shd w:val="clear" w:color="auto" w:fill="FFFFFF"/>
        </w:rPr>
        <w:t>Planned structural changes</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When applying one or more of the eight business reasons for rejecting a flexible working request, </w:t>
      </w:r>
      <w:r w:rsidRPr="00BC33A9">
        <w:rPr>
          <w:szCs w:val="22"/>
          <w:highlight w:val="yellow"/>
        </w:rPr>
        <w:t>managers</w:t>
      </w:r>
      <w:r w:rsidRPr="00C718E6">
        <w:rPr>
          <w:szCs w:val="22"/>
        </w:rPr>
        <w:t xml:space="preserve"> need to be careful not to unlawfully discriminate.</w:t>
      </w:r>
    </w:p>
    <w:p w:rsidR="00B65DF7" w:rsidRPr="00C718E6" w:rsidRDefault="00B65DF7" w:rsidP="00B65DF7">
      <w:pPr>
        <w:rPr>
          <w:szCs w:val="22"/>
        </w:rPr>
      </w:pPr>
      <w:bookmarkStart w:id="0" w:name="_GoBack"/>
      <w:bookmarkEnd w:id="0"/>
    </w:p>
    <w:p w:rsidR="00B65DF7" w:rsidRPr="00C718E6" w:rsidRDefault="00B65DF7" w:rsidP="00B65DF7">
      <w:pPr>
        <w:rPr>
          <w:rStyle w:val="Emphasis"/>
        </w:rPr>
      </w:pPr>
      <w:r w:rsidRPr="00C718E6">
        <w:rPr>
          <w:rStyle w:val="Emphasis"/>
        </w:rPr>
        <w:t>7</w:t>
      </w:r>
      <w:r w:rsidR="00C15B94" w:rsidRPr="00C718E6">
        <w:rPr>
          <w:rStyle w:val="Emphasis"/>
        </w:rPr>
        <w:t>.</w:t>
      </w:r>
      <w:r w:rsidRPr="00C718E6">
        <w:rPr>
          <w:rStyle w:val="Emphasis"/>
        </w:rPr>
        <w:tab/>
        <w:t xml:space="preserve">Timescales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All requests will be considered as quickly as possible. The whole process including any possible appeal against the decision must be conducted within a maximum period of 3 calendar months.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This timescale may be extended if necessary with the agreement of both parties, for example to allow for a trial period if there are some concerns as to whether any new arrangements will work. </w:t>
      </w:r>
    </w:p>
    <w:p w:rsidR="00B65DF7" w:rsidRPr="00C718E6" w:rsidRDefault="00B65DF7" w:rsidP="00B65DF7">
      <w:pPr>
        <w:rPr>
          <w:szCs w:val="22"/>
        </w:rPr>
      </w:pPr>
    </w:p>
    <w:p w:rsidR="00B65DF7" w:rsidRPr="00C718E6" w:rsidRDefault="00B65DF7" w:rsidP="00B65DF7">
      <w:pPr>
        <w:rPr>
          <w:rStyle w:val="Emphasis"/>
        </w:rPr>
      </w:pPr>
      <w:r w:rsidRPr="00C718E6">
        <w:rPr>
          <w:rStyle w:val="Emphasis"/>
        </w:rPr>
        <w:t xml:space="preserve">8. </w:t>
      </w:r>
      <w:r w:rsidRPr="00C718E6">
        <w:rPr>
          <w:rStyle w:val="Emphasis"/>
        </w:rPr>
        <w:tab/>
        <w:t xml:space="preserve">Terms and Conditions </w:t>
      </w:r>
    </w:p>
    <w:p w:rsidR="00B65DF7" w:rsidRPr="00C718E6" w:rsidRDefault="00B65DF7" w:rsidP="00B65DF7">
      <w:pPr>
        <w:rPr>
          <w:szCs w:val="22"/>
        </w:rPr>
      </w:pPr>
    </w:p>
    <w:p w:rsidR="00B65DF7" w:rsidRPr="00C718E6" w:rsidRDefault="00B65DF7" w:rsidP="00B65DF7">
      <w:pPr>
        <w:rPr>
          <w:szCs w:val="22"/>
        </w:rPr>
      </w:pPr>
      <w:r w:rsidRPr="00C718E6">
        <w:rPr>
          <w:rStyle w:val="Emphasis"/>
          <w:sz w:val="22"/>
          <w:szCs w:val="22"/>
        </w:rPr>
        <w:t>8.1</w:t>
      </w:r>
      <w:r w:rsidRPr="00C718E6">
        <w:rPr>
          <w:szCs w:val="22"/>
        </w:rPr>
        <w:t xml:space="preserve"> </w:t>
      </w:r>
      <w:r w:rsidRPr="00C718E6">
        <w:rPr>
          <w:szCs w:val="22"/>
        </w:rPr>
        <w:tab/>
        <w:t xml:space="preserve">Where a successful flexible working request results in a reduction in working hours, the employee’s salary and benefits will be pro-rated to reflect the new working hours from the agreed start date of the new arrangements. In the case of the shorter working year, the pro-rated salary will be paid over a 12 month period. Annual leave will also be pro rated. </w:t>
      </w:r>
    </w:p>
    <w:p w:rsidR="00B65DF7" w:rsidRPr="00C718E6" w:rsidRDefault="00B65DF7" w:rsidP="00B65DF7">
      <w:pPr>
        <w:rPr>
          <w:szCs w:val="22"/>
        </w:rPr>
      </w:pPr>
    </w:p>
    <w:p w:rsidR="00B65DF7" w:rsidRPr="00C718E6" w:rsidRDefault="00B65DF7" w:rsidP="00B65DF7">
      <w:pPr>
        <w:rPr>
          <w:szCs w:val="22"/>
        </w:rPr>
      </w:pPr>
      <w:r w:rsidRPr="00C718E6">
        <w:rPr>
          <w:rStyle w:val="Emphasis"/>
          <w:sz w:val="22"/>
          <w:szCs w:val="22"/>
        </w:rPr>
        <w:t>8.2</w:t>
      </w:r>
      <w:r w:rsidRPr="00C718E6">
        <w:rPr>
          <w:szCs w:val="22"/>
        </w:rPr>
        <w:t xml:space="preserve"> </w:t>
      </w:r>
      <w:r w:rsidRPr="00C718E6">
        <w:rPr>
          <w:szCs w:val="22"/>
        </w:rPr>
        <w:tab/>
        <w:t>A successful application will result in a permanent change to the employee’s terms and conditions of employment. However, there may be occasions where it may be appropriate to agree a temporary change, e.g. an agreed trial period followed by a review.</w:t>
      </w:r>
    </w:p>
    <w:p w:rsidR="00B65DF7" w:rsidRPr="00C718E6" w:rsidRDefault="00B65DF7" w:rsidP="00B65DF7">
      <w:pPr>
        <w:rPr>
          <w:szCs w:val="22"/>
        </w:rPr>
      </w:pPr>
    </w:p>
    <w:p w:rsidR="00B65DF7" w:rsidRPr="00C718E6" w:rsidRDefault="00B65DF7" w:rsidP="00B65DF7">
      <w:pPr>
        <w:rPr>
          <w:szCs w:val="22"/>
        </w:rPr>
      </w:pPr>
    </w:p>
    <w:p w:rsidR="00B65DF7" w:rsidRPr="00C718E6" w:rsidRDefault="00B65DF7" w:rsidP="00B65DF7">
      <w:pPr>
        <w:rPr>
          <w:rStyle w:val="Emphasis"/>
        </w:rPr>
      </w:pPr>
      <w:r w:rsidRPr="00C718E6">
        <w:rPr>
          <w:rStyle w:val="Emphasis"/>
        </w:rPr>
        <w:t>9.</w:t>
      </w:r>
      <w:r w:rsidRPr="00C718E6">
        <w:rPr>
          <w:rStyle w:val="Emphasis"/>
        </w:rPr>
        <w:tab/>
        <w:t xml:space="preserve">Flexible Working - Frequently Asked Questions </w:t>
      </w:r>
    </w:p>
    <w:p w:rsidR="00B65DF7" w:rsidRPr="00C718E6" w:rsidRDefault="00B65DF7" w:rsidP="00B65DF7">
      <w:pPr>
        <w:rPr>
          <w:szCs w:val="22"/>
        </w:rPr>
      </w:pPr>
    </w:p>
    <w:p w:rsidR="00B65DF7" w:rsidRDefault="00B65DF7" w:rsidP="00B65DF7">
      <w:pPr>
        <w:rPr>
          <w:rStyle w:val="Emphasis"/>
        </w:rPr>
      </w:pPr>
      <w:r w:rsidRPr="00C718E6">
        <w:rPr>
          <w:rStyle w:val="Emphasis"/>
        </w:rPr>
        <w:t>9.1</w:t>
      </w:r>
      <w:r w:rsidRPr="00C718E6">
        <w:rPr>
          <w:rStyle w:val="Emphasis"/>
        </w:rPr>
        <w:tab/>
        <w:t>What does handling requests in a ‘reasonable manner’ mean?</w:t>
      </w:r>
    </w:p>
    <w:p w:rsidR="00BC33A9" w:rsidRPr="00C718E6" w:rsidRDefault="00BC33A9" w:rsidP="00B65DF7">
      <w:pPr>
        <w:rPr>
          <w:rStyle w:val="Emphasis"/>
        </w:rPr>
      </w:pPr>
    </w:p>
    <w:p w:rsidR="00B65DF7" w:rsidRPr="00C718E6" w:rsidRDefault="00B65DF7" w:rsidP="00B65DF7">
      <w:pPr>
        <w:rPr>
          <w:szCs w:val="22"/>
        </w:rPr>
      </w:pPr>
      <w:r w:rsidRPr="00C718E6">
        <w:rPr>
          <w:szCs w:val="22"/>
        </w:rPr>
        <w:t>ACAS’s Code of Practice and Guidance on handling requests to work flexibly says that in order to act reasonably, a manager who receives a flexible working request should:</w:t>
      </w:r>
    </w:p>
    <w:p w:rsidR="00B65DF7" w:rsidRPr="00C718E6" w:rsidRDefault="00B65DF7" w:rsidP="00B65DF7">
      <w:pPr>
        <w:rPr>
          <w:szCs w:val="22"/>
        </w:rPr>
      </w:pPr>
    </w:p>
    <w:p w:rsidR="00B65DF7" w:rsidRPr="00C718E6" w:rsidRDefault="00B65DF7" w:rsidP="00C15B94">
      <w:pPr>
        <w:pStyle w:val="ListParagraph"/>
        <w:numPr>
          <w:ilvl w:val="0"/>
          <w:numId w:val="22"/>
        </w:numPr>
        <w:rPr>
          <w:szCs w:val="22"/>
        </w:rPr>
      </w:pPr>
      <w:r w:rsidRPr="00C718E6">
        <w:rPr>
          <w:szCs w:val="22"/>
        </w:rPr>
        <w:t xml:space="preserve">arrange to discuss it with the employee as soon as possible </w:t>
      </w:r>
    </w:p>
    <w:p w:rsidR="00B65DF7" w:rsidRPr="00C718E6" w:rsidRDefault="00B65DF7" w:rsidP="00C15B94">
      <w:pPr>
        <w:pStyle w:val="ListParagraph"/>
        <w:numPr>
          <w:ilvl w:val="0"/>
          <w:numId w:val="22"/>
        </w:numPr>
        <w:rPr>
          <w:szCs w:val="22"/>
        </w:rPr>
      </w:pPr>
      <w:r w:rsidRPr="00C718E6">
        <w:rPr>
          <w:szCs w:val="22"/>
        </w:rPr>
        <w:t>consider the request objectively, looking at the benefits for the organisation and the employee of the requested change of working pattern and weighing these against any adverse impact for the organisation/other employees.</w:t>
      </w:r>
    </w:p>
    <w:p w:rsidR="00B65DF7" w:rsidRPr="00C718E6" w:rsidRDefault="00B65DF7" w:rsidP="00C15B94">
      <w:pPr>
        <w:pStyle w:val="ListParagraph"/>
        <w:numPr>
          <w:ilvl w:val="0"/>
          <w:numId w:val="22"/>
        </w:numPr>
        <w:rPr>
          <w:szCs w:val="22"/>
        </w:rPr>
      </w:pPr>
      <w:r w:rsidRPr="00C718E6">
        <w:rPr>
          <w:szCs w:val="22"/>
        </w:rPr>
        <w:t xml:space="preserve">Consider and decide on flexible working requests, including appeals, within three months of receipt of the request, unless an extension is agreed. </w:t>
      </w:r>
    </w:p>
    <w:p w:rsidR="00B65DF7" w:rsidRPr="00C718E6" w:rsidRDefault="00B65DF7" w:rsidP="00B65DF7">
      <w:pPr>
        <w:rPr>
          <w:szCs w:val="22"/>
        </w:rPr>
      </w:pPr>
    </w:p>
    <w:p w:rsidR="00B65DF7" w:rsidRDefault="00B65DF7" w:rsidP="00B65DF7">
      <w:pPr>
        <w:rPr>
          <w:rStyle w:val="Emphasis"/>
        </w:rPr>
      </w:pPr>
      <w:r w:rsidRPr="00C718E6">
        <w:rPr>
          <w:rStyle w:val="Emphasis"/>
        </w:rPr>
        <w:t>9.2</w:t>
      </w:r>
      <w:r w:rsidRPr="00C718E6">
        <w:rPr>
          <w:rStyle w:val="Emphasis"/>
        </w:rPr>
        <w:tab/>
        <w:t xml:space="preserve">When can a </w:t>
      </w:r>
      <w:r w:rsidRPr="00BC33A9">
        <w:rPr>
          <w:rStyle w:val="Emphasis"/>
          <w:highlight w:val="yellow"/>
        </w:rPr>
        <w:t>manager</w:t>
      </w:r>
      <w:r w:rsidRPr="00C718E6">
        <w:rPr>
          <w:rStyle w:val="Emphasis"/>
        </w:rPr>
        <w:t xml:space="preserve"> reject a request for flexible working?</w:t>
      </w:r>
    </w:p>
    <w:p w:rsidR="00BC33A9" w:rsidRPr="00C718E6" w:rsidRDefault="00BC33A9" w:rsidP="00B65DF7">
      <w:pPr>
        <w:rPr>
          <w:rStyle w:val="Emphasis"/>
        </w:rPr>
      </w:pPr>
    </w:p>
    <w:p w:rsidR="00B65DF7" w:rsidRPr="00C718E6" w:rsidRDefault="00B65DF7" w:rsidP="00B65DF7">
      <w:pPr>
        <w:rPr>
          <w:szCs w:val="22"/>
        </w:rPr>
      </w:pPr>
      <w:r w:rsidRPr="00C718E6">
        <w:rPr>
          <w:szCs w:val="22"/>
        </w:rPr>
        <w:t>A flexible working request can only be rejected for one or more of the following eight business reasons:</w:t>
      </w:r>
    </w:p>
    <w:p w:rsidR="00B65DF7" w:rsidRPr="00C718E6" w:rsidRDefault="00B65DF7" w:rsidP="00B65DF7">
      <w:pPr>
        <w:rPr>
          <w:szCs w:val="22"/>
        </w:rPr>
      </w:pPr>
    </w:p>
    <w:p w:rsidR="00B65DF7" w:rsidRPr="00C718E6" w:rsidRDefault="00B65DF7" w:rsidP="00C15B94">
      <w:pPr>
        <w:pStyle w:val="ListParagraph"/>
        <w:numPr>
          <w:ilvl w:val="0"/>
          <w:numId w:val="23"/>
        </w:numPr>
        <w:rPr>
          <w:szCs w:val="22"/>
          <w:shd w:val="clear" w:color="auto" w:fill="FFFFFF"/>
        </w:rPr>
      </w:pPr>
      <w:r w:rsidRPr="00C718E6">
        <w:rPr>
          <w:szCs w:val="22"/>
          <w:shd w:val="clear" w:color="auto" w:fill="FFFFFF"/>
        </w:rPr>
        <w:t>Additional costs which are unacceptable to the organisation</w:t>
      </w:r>
    </w:p>
    <w:p w:rsidR="00B65DF7" w:rsidRPr="00C718E6" w:rsidRDefault="00B65DF7" w:rsidP="00C15B94">
      <w:pPr>
        <w:pStyle w:val="ListParagraph"/>
        <w:numPr>
          <w:ilvl w:val="0"/>
          <w:numId w:val="23"/>
        </w:numPr>
        <w:rPr>
          <w:szCs w:val="22"/>
          <w:shd w:val="clear" w:color="auto" w:fill="FFFFFF"/>
        </w:rPr>
      </w:pPr>
      <w:r w:rsidRPr="00C718E6">
        <w:rPr>
          <w:szCs w:val="22"/>
          <w:shd w:val="clear" w:color="auto" w:fill="FFFFFF"/>
        </w:rPr>
        <w:t>Detrimental effect on the ability to meet customer demand</w:t>
      </w:r>
    </w:p>
    <w:p w:rsidR="00B65DF7" w:rsidRPr="00C718E6" w:rsidRDefault="00B65DF7" w:rsidP="00C15B94">
      <w:pPr>
        <w:pStyle w:val="ListParagraph"/>
        <w:numPr>
          <w:ilvl w:val="0"/>
          <w:numId w:val="23"/>
        </w:numPr>
        <w:rPr>
          <w:szCs w:val="22"/>
          <w:shd w:val="clear" w:color="auto" w:fill="FFFFFF"/>
        </w:rPr>
      </w:pPr>
      <w:r w:rsidRPr="00C718E6">
        <w:rPr>
          <w:szCs w:val="22"/>
          <w:shd w:val="clear" w:color="auto" w:fill="FFFFFF"/>
        </w:rPr>
        <w:t>Inability to reorganise work among existing staff</w:t>
      </w:r>
    </w:p>
    <w:p w:rsidR="00B65DF7" w:rsidRPr="00C718E6" w:rsidRDefault="00B65DF7" w:rsidP="00C15B94">
      <w:pPr>
        <w:pStyle w:val="ListParagraph"/>
        <w:numPr>
          <w:ilvl w:val="0"/>
          <w:numId w:val="23"/>
        </w:numPr>
        <w:rPr>
          <w:szCs w:val="22"/>
          <w:shd w:val="clear" w:color="auto" w:fill="FFFFFF"/>
        </w:rPr>
      </w:pPr>
      <w:r w:rsidRPr="00C718E6">
        <w:rPr>
          <w:szCs w:val="22"/>
          <w:shd w:val="clear" w:color="auto" w:fill="FFFFFF"/>
        </w:rPr>
        <w:t>Inability to recruit new staff</w:t>
      </w:r>
    </w:p>
    <w:p w:rsidR="00B65DF7" w:rsidRPr="00C718E6" w:rsidRDefault="00B65DF7" w:rsidP="00C15B94">
      <w:pPr>
        <w:pStyle w:val="ListParagraph"/>
        <w:numPr>
          <w:ilvl w:val="0"/>
          <w:numId w:val="23"/>
        </w:numPr>
        <w:rPr>
          <w:szCs w:val="22"/>
          <w:shd w:val="clear" w:color="auto" w:fill="FFFFFF"/>
        </w:rPr>
      </w:pPr>
      <w:r w:rsidRPr="00C718E6">
        <w:rPr>
          <w:szCs w:val="22"/>
          <w:shd w:val="clear" w:color="auto" w:fill="FFFFFF"/>
        </w:rPr>
        <w:t>Detrimental impact on quality</w:t>
      </w:r>
    </w:p>
    <w:p w:rsidR="00B65DF7" w:rsidRPr="00C718E6" w:rsidRDefault="00B65DF7" w:rsidP="00C15B94">
      <w:pPr>
        <w:pStyle w:val="ListParagraph"/>
        <w:numPr>
          <w:ilvl w:val="0"/>
          <w:numId w:val="23"/>
        </w:numPr>
        <w:rPr>
          <w:szCs w:val="22"/>
          <w:shd w:val="clear" w:color="auto" w:fill="FFFFFF"/>
        </w:rPr>
      </w:pPr>
      <w:r w:rsidRPr="00C718E6">
        <w:rPr>
          <w:szCs w:val="22"/>
          <w:shd w:val="clear" w:color="auto" w:fill="FFFFFF"/>
        </w:rPr>
        <w:t xml:space="preserve">Detrimental impact on performance </w:t>
      </w:r>
    </w:p>
    <w:p w:rsidR="00B65DF7" w:rsidRPr="00C718E6" w:rsidRDefault="00B65DF7" w:rsidP="00C15B94">
      <w:pPr>
        <w:pStyle w:val="ListParagraph"/>
        <w:numPr>
          <w:ilvl w:val="0"/>
          <w:numId w:val="23"/>
        </w:numPr>
        <w:rPr>
          <w:szCs w:val="22"/>
          <w:shd w:val="clear" w:color="auto" w:fill="FFFFFF"/>
        </w:rPr>
      </w:pPr>
      <w:r w:rsidRPr="00C718E6">
        <w:rPr>
          <w:szCs w:val="22"/>
          <w:shd w:val="clear" w:color="auto" w:fill="FFFFFF"/>
        </w:rPr>
        <w:t>Insufficient work is available during the proposed times of work</w:t>
      </w:r>
    </w:p>
    <w:p w:rsidR="00B65DF7" w:rsidRPr="00C718E6" w:rsidRDefault="00B65DF7" w:rsidP="00C15B94">
      <w:pPr>
        <w:pStyle w:val="ListParagraph"/>
        <w:numPr>
          <w:ilvl w:val="0"/>
          <w:numId w:val="23"/>
        </w:numPr>
        <w:rPr>
          <w:szCs w:val="22"/>
          <w:shd w:val="clear" w:color="auto" w:fill="FFFFFF"/>
        </w:rPr>
      </w:pPr>
      <w:r w:rsidRPr="00C718E6">
        <w:rPr>
          <w:szCs w:val="22"/>
          <w:shd w:val="clear" w:color="auto" w:fill="FFFFFF"/>
        </w:rPr>
        <w:t>Planned structural changes</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Example:  Suzi has asked to work from home for two days a  week.  She has recently started managing a team which has had serious performance and conduct problems.  A key part of her role is to rebuild the team.  Suzi’s </w:t>
      </w:r>
      <w:r w:rsidRPr="00BC33A9">
        <w:rPr>
          <w:szCs w:val="22"/>
        </w:rPr>
        <w:t>manager</w:t>
      </w:r>
      <w:r w:rsidRPr="00C718E6">
        <w:rPr>
          <w:szCs w:val="22"/>
        </w:rPr>
        <w:t xml:space="preserve"> considers the request, and concludes that she cannot agree to it at present, because Suzi working from home would mean that she was not available to address problems with performance or behaviour as they arose.  Therefore she turns the request down because accepting it would have a detrimental impact on performance.   She agrees to review Suzi’s request again in 12 months.</w:t>
      </w:r>
    </w:p>
    <w:p w:rsidR="00B65DF7" w:rsidRPr="00C718E6" w:rsidRDefault="00B65DF7" w:rsidP="00B65DF7">
      <w:pPr>
        <w:rPr>
          <w:szCs w:val="22"/>
        </w:rPr>
      </w:pPr>
    </w:p>
    <w:p w:rsidR="00B65DF7" w:rsidRPr="00C718E6" w:rsidRDefault="00B65DF7" w:rsidP="00B65DF7">
      <w:pPr>
        <w:rPr>
          <w:szCs w:val="22"/>
        </w:rPr>
      </w:pPr>
    </w:p>
    <w:p w:rsidR="00B65DF7" w:rsidRDefault="00B65DF7" w:rsidP="00B65DF7">
      <w:pPr>
        <w:rPr>
          <w:rStyle w:val="Emphasis"/>
        </w:rPr>
      </w:pPr>
      <w:r w:rsidRPr="00C718E6">
        <w:rPr>
          <w:rStyle w:val="Emphasis"/>
        </w:rPr>
        <w:t>9.3</w:t>
      </w:r>
      <w:r w:rsidRPr="00C718E6">
        <w:rPr>
          <w:rStyle w:val="Emphasis"/>
        </w:rPr>
        <w:tab/>
        <w:t>How can we avoid unlawful discrimination ?</w:t>
      </w:r>
    </w:p>
    <w:p w:rsidR="00BC33A9" w:rsidRPr="00C718E6" w:rsidRDefault="00BC33A9" w:rsidP="00B65DF7">
      <w:pPr>
        <w:rPr>
          <w:rStyle w:val="Emphasis"/>
        </w:rPr>
      </w:pPr>
    </w:p>
    <w:p w:rsidR="00B65DF7" w:rsidRPr="00C718E6" w:rsidRDefault="00B65DF7" w:rsidP="00B65DF7">
      <w:pPr>
        <w:rPr>
          <w:szCs w:val="22"/>
        </w:rPr>
      </w:pPr>
      <w:r w:rsidRPr="00C718E6">
        <w:rPr>
          <w:szCs w:val="22"/>
        </w:rPr>
        <w:t xml:space="preserve">When applying one or more of the eight business reasons for rejecting a flexible working request, </w:t>
      </w:r>
      <w:r w:rsidRPr="00BC33A9">
        <w:rPr>
          <w:szCs w:val="22"/>
          <w:highlight w:val="yellow"/>
        </w:rPr>
        <w:t>managers</w:t>
      </w:r>
      <w:r w:rsidRPr="00C718E6">
        <w:rPr>
          <w:szCs w:val="22"/>
        </w:rPr>
        <w:t xml:space="preserve"> need to be careful not to unlawfully discriminate. </w:t>
      </w:r>
    </w:p>
    <w:p w:rsidR="00B65DF7" w:rsidRPr="00C718E6" w:rsidRDefault="00B65DF7" w:rsidP="00B65DF7">
      <w:pPr>
        <w:rPr>
          <w:szCs w:val="22"/>
        </w:rPr>
      </w:pPr>
    </w:p>
    <w:p w:rsidR="00B65DF7" w:rsidRPr="00C718E6" w:rsidRDefault="00B65DF7" w:rsidP="00B65DF7">
      <w:pPr>
        <w:rPr>
          <w:szCs w:val="22"/>
        </w:rPr>
      </w:pPr>
      <w:r w:rsidRPr="00C718E6">
        <w:rPr>
          <w:szCs w:val="22"/>
        </w:rPr>
        <w:t>Unlawful discrimination under the terms of the Equality Act 2010 applies to nine protected characteristics:</w:t>
      </w:r>
    </w:p>
    <w:p w:rsidR="00B65DF7" w:rsidRPr="00C718E6" w:rsidRDefault="00B65DF7" w:rsidP="00B65DF7">
      <w:pPr>
        <w:rPr>
          <w:szCs w:val="22"/>
        </w:rPr>
      </w:pPr>
    </w:p>
    <w:p w:rsidR="00B65DF7" w:rsidRPr="00C718E6" w:rsidRDefault="00B65DF7" w:rsidP="00C15B94">
      <w:pPr>
        <w:pStyle w:val="ListParagraph"/>
        <w:numPr>
          <w:ilvl w:val="0"/>
          <w:numId w:val="24"/>
        </w:numPr>
        <w:rPr>
          <w:szCs w:val="22"/>
        </w:rPr>
      </w:pPr>
      <w:r w:rsidRPr="00C718E6">
        <w:rPr>
          <w:szCs w:val="22"/>
        </w:rPr>
        <w:t>Age</w:t>
      </w:r>
    </w:p>
    <w:p w:rsidR="00B65DF7" w:rsidRPr="00C718E6" w:rsidRDefault="00B65DF7" w:rsidP="00C15B94">
      <w:pPr>
        <w:pStyle w:val="ListParagraph"/>
        <w:numPr>
          <w:ilvl w:val="0"/>
          <w:numId w:val="24"/>
        </w:numPr>
        <w:rPr>
          <w:szCs w:val="22"/>
        </w:rPr>
      </w:pPr>
      <w:r w:rsidRPr="00C718E6">
        <w:rPr>
          <w:szCs w:val="22"/>
        </w:rPr>
        <w:t>Disability</w:t>
      </w:r>
    </w:p>
    <w:p w:rsidR="00B65DF7" w:rsidRPr="00C718E6" w:rsidRDefault="00B65DF7" w:rsidP="00C15B94">
      <w:pPr>
        <w:pStyle w:val="ListParagraph"/>
        <w:numPr>
          <w:ilvl w:val="0"/>
          <w:numId w:val="24"/>
        </w:numPr>
        <w:rPr>
          <w:szCs w:val="22"/>
        </w:rPr>
      </w:pPr>
      <w:r w:rsidRPr="00C718E6">
        <w:rPr>
          <w:szCs w:val="22"/>
        </w:rPr>
        <w:t>Gender Reassignment</w:t>
      </w:r>
    </w:p>
    <w:p w:rsidR="00B65DF7" w:rsidRPr="00C718E6" w:rsidRDefault="00B65DF7" w:rsidP="00C15B94">
      <w:pPr>
        <w:pStyle w:val="ListParagraph"/>
        <w:numPr>
          <w:ilvl w:val="0"/>
          <w:numId w:val="24"/>
        </w:numPr>
        <w:rPr>
          <w:szCs w:val="22"/>
        </w:rPr>
      </w:pPr>
      <w:r w:rsidRPr="00C718E6">
        <w:rPr>
          <w:szCs w:val="22"/>
        </w:rPr>
        <w:t>Marriage and Civil Partnership</w:t>
      </w:r>
    </w:p>
    <w:p w:rsidR="00B65DF7" w:rsidRPr="00C718E6" w:rsidRDefault="00B65DF7" w:rsidP="00C15B94">
      <w:pPr>
        <w:pStyle w:val="ListParagraph"/>
        <w:numPr>
          <w:ilvl w:val="0"/>
          <w:numId w:val="24"/>
        </w:numPr>
        <w:rPr>
          <w:szCs w:val="22"/>
        </w:rPr>
      </w:pPr>
      <w:r w:rsidRPr="00C718E6">
        <w:rPr>
          <w:szCs w:val="22"/>
        </w:rPr>
        <w:t>Pregnancy and Maternity</w:t>
      </w:r>
    </w:p>
    <w:p w:rsidR="00B65DF7" w:rsidRPr="00C718E6" w:rsidRDefault="00B65DF7" w:rsidP="00C15B94">
      <w:pPr>
        <w:pStyle w:val="ListParagraph"/>
        <w:numPr>
          <w:ilvl w:val="0"/>
          <w:numId w:val="24"/>
        </w:numPr>
        <w:rPr>
          <w:szCs w:val="22"/>
        </w:rPr>
      </w:pPr>
      <w:r w:rsidRPr="00C718E6">
        <w:rPr>
          <w:szCs w:val="22"/>
        </w:rPr>
        <w:t>Race</w:t>
      </w:r>
    </w:p>
    <w:p w:rsidR="00B65DF7" w:rsidRPr="00C718E6" w:rsidRDefault="00B65DF7" w:rsidP="00C15B94">
      <w:pPr>
        <w:pStyle w:val="ListParagraph"/>
        <w:numPr>
          <w:ilvl w:val="0"/>
          <w:numId w:val="24"/>
        </w:numPr>
        <w:rPr>
          <w:szCs w:val="22"/>
        </w:rPr>
      </w:pPr>
      <w:r w:rsidRPr="00C718E6">
        <w:rPr>
          <w:szCs w:val="22"/>
        </w:rPr>
        <w:t>Religion or Belief</w:t>
      </w:r>
    </w:p>
    <w:p w:rsidR="00B65DF7" w:rsidRPr="00C718E6" w:rsidRDefault="00B65DF7" w:rsidP="00C15B94">
      <w:pPr>
        <w:pStyle w:val="ListParagraph"/>
        <w:numPr>
          <w:ilvl w:val="0"/>
          <w:numId w:val="24"/>
        </w:numPr>
        <w:rPr>
          <w:szCs w:val="22"/>
        </w:rPr>
      </w:pPr>
      <w:r w:rsidRPr="00C718E6">
        <w:rPr>
          <w:szCs w:val="22"/>
        </w:rPr>
        <w:t>Sex</w:t>
      </w:r>
    </w:p>
    <w:p w:rsidR="00B65DF7" w:rsidRPr="00C718E6" w:rsidRDefault="00B65DF7" w:rsidP="00C15B94">
      <w:pPr>
        <w:pStyle w:val="ListParagraph"/>
        <w:numPr>
          <w:ilvl w:val="0"/>
          <w:numId w:val="24"/>
        </w:numPr>
        <w:rPr>
          <w:szCs w:val="22"/>
        </w:rPr>
      </w:pPr>
      <w:r w:rsidRPr="00C718E6">
        <w:rPr>
          <w:szCs w:val="22"/>
        </w:rPr>
        <w:t>Sexual Orientation</w:t>
      </w:r>
    </w:p>
    <w:p w:rsidR="00B65DF7" w:rsidRPr="00C718E6" w:rsidRDefault="00B65DF7" w:rsidP="00B65DF7">
      <w:pPr>
        <w:rPr>
          <w:szCs w:val="22"/>
        </w:rPr>
      </w:pPr>
    </w:p>
    <w:p w:rsidR="00B65DF7" w:rsidRPr="00C718E6" w:rsidRDefault="00B65DF7" w:rsidP="00B65DF7">
      <w:pPr>
        <w:rPr>
          <w:szCs w:val="22"/>
          <w:shd w:val="clear" w:color="auto" w:fill="FFFFFF"/>
        </w:rPr>
      </w:pPr>
      <w:r w:rsidRPr="00C718E6">
        <w:rPr>
          <w:szCs w:val="22"/>
          <w:shd w:val="clear" w:color="auto" w:fill="FFFFFF"/>
        </w:rPr>
        <w:t>Direct discrimination takes place when an employer treats an employee in a manner that is less favourable than another employee because of one of the protected characteristics listed above.</w:t>
      </w:r>
    </w:p>
    <w:p w:rsidR="00B65DF7" w:rsidRPr="00C718E6" w:rsidRDefault="00B65DF7" w:rsidP="00B65DF7">
      <w:pPr>
        <w:rPr>
          <w:szCs w:val="22"/>
          <w:shd w:val="clear" w:color="auto" w:fill="FFFFFF"/>
        </w:rPr>
      </w:pPr>
    </w:p>
    <w:p w:rsidR="00B65DF7" w:rsidRPr="00C718E6" w:rsidRDefault="00B65DF7" w:rsidP="00B65DF7">
      <w:pPr>
        <w:rPr>
          <w:szCs w:val="22"/>
          <w:shd w:val="clear" w:color="auto" w:fill="FFFFFF"/>
        </w:rPr>
      </w:pPr>
      <w:r w:rsidRPr="00C718E6">
        <w:rPr>
          <w:szCs w:val="22"/>
          <w:shd w:val="clear" w:color="auto" w:fill="FFFFFF"/>
        </w:rPr>
        <w:t>Indirect discrimination occurs when an organisation's practices, policies or procedures have the effect of disadvantaging people who share certain protected characteristics</w:t>
      </w:r>
    </w:p>
    <w:p w:rsidR="00B65DF7" w:rsidRPr="00C718E6" w:rsidRDefault="00B65DF7" w:rsidP="00B65DF7">
      <w:pPr>
        <w:rPr>
          <w:szCs w:val="22"/>
          <w:shd w:val="clear" w:color="auto" w:fill="FFFFFF"/>
        </w:rPr>
      </w:pPr>
      <w:r w:rsidRPr="00C718E6">
        <w:rPr>
          <w:szCs w:val="22"/>
        </w:rPr>
        <w:br/>
      </w:r>
      <w:r w:rsidRPr="00C718E6">
        <w:rPr>
          <w:szCs w:val="22"/>
          <w:shd w:val="clear" w:color="auto" w:fill="FFFFFF"/>
        </w:rPr>
        <w:t xml:space="preserve">Indirect discrimination may not be unlawful if it can be proven by the employer that there is objective justification for it – e.g. a specific criteria or condition is required for the running of the business where no alternative options would suffice.  NB no equivalent provision applies to direct discrimination. </w:t>
      </w:r>
    </w:p>
    <w:p w:rsidR="00B65DF7" w:rsidRPr="00C718E6" w:rsidRDefault="00B65DF7" w:rsidP="00B65DF7">
      <w:pPr>
        <w:rPr>
          <w:szCs w:val="22"/>
          <w:shd w:val="clear" w:color="auto" w:fill="FFFFFF"/>
        </w:rPr>
      </w:pPr>
    </w:p>
    <w:p w:rsidR="00B65DF7" w:rsidRPr="00C718E6" w:rsidRDefault="00B65DF7" w:rsidP="00B65DF7">
      <w:pPr>
        <w:rPr>
          <w:szCs w:val="22"/>
        </w:rPr>
      </w:pPr>
      <w:r w:rsidRPr="00C718E6">
        <w:rPr>
          <w:szCs w:val="22"/>
          <w:shd w:val="clear" w:color="auto" w:fill="FFFFFF"/>
        </w:rPr>
        <w:t xml:space="preserve">Example:  Golda, </w:t>
      </w:r>
      <w:r w:rsidRPr="00C718E6">
        <w:rPr>
          <w:szCs w:val="22"/>
        </w:rPr>
        <w:t xml:space="preserve">who has asked for a term-time only contract to help her to manage childcare responsibilities is told by her manager that her job as an accountant cannot be done effectively by someone working term-time only.  Unless her manager can objectively justify this – e.g. by demonstrating that there will be a detrimental effect on the ability to meet customer demand -  this may be indirect discrimination against Golda because of her sex, since more women than men are likely to combine paid employment with caring responsibilities.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Therefore, to avoid illegal discrimination, </w:t>
      </w:r>
      <w:r w:rsidRPr="00BC33A9">
        <w:rPr>
          <w:szCs w:val="22"/>
          <w:highlight w:val="yellow"/>
        </w:rPr>
        <w:t>managers</w:t>
      </w:r>
      <w:r w:rsidRPr="00C718E6">
        <w:rPr>
          <w:szCs w:val="22"/>
        </w:rPr>
        <w:t xml:space="preserve"> need to carefully consider requests for flexible working and, if they are unable to agree the request, be very clear about which of the eight business reasons listed at 9.2 objectively justifies refusing the request.</w:t>
      </w:r>
    </w:p>
    <w:p w:rsidR="00B65DF7" w:rsidRPr="00C718E6" w:rsidRDefault="00B65DF7" w:rsidP="00B65DF7">
      <w:pPr>
        <w:rPr>
          <w:szCs w:val="22"/>
        </w:rPr>
      </w:pPr>
    </w:p>
    <w:p w:rsidR="00B65DF7" w:rsidRPr="00C718E6" w:rsidRDefault="00B65DF7" w:rsidP="00B65DF7">
      <w:pPr>
        <w:rPr>
          <w:szCs w:val="22"/>
        </w:rPr>
      </w:pPr>
    </w:p>
    <w:p w:rsidR="00B65DF7" w:rsidRDefault="00B65DF7" w:rsidP="00B65DF7">
      <w:pPr>
        <w:rPr>
          <w:rStyle w:val="Emphasis"/>
        </w:rPr>
      </w:pPr>
      <w:r w:rsidRPr="00C718E6">
        <w:rPr>
          <w:rStyle w:val="Emphasis"/>
        </w:rPr>
        <w:t>9.4</w:t>
      </w:r>
      <w:r w:rsidRPr="00C718E6">
        <w:rPr>
          <w:rStyle w:val="Emphasis"/>
        </w:rPr>
        <w:tab/>
        <w:t>Can people with disabilities make flexible working requests to help them to manage their work?</w:t>
      </w:r>
    </w:p>
    <w:p w:rsidR="00BC33A9" w:rsidRPr="00C718E6" w:rsidRDefault="00BC33A9" w:rsidP="00B65DF7">
      <w:pPr>
        <w:rPr>
          <w:rStyle w:val="Emphasis"/>
        </w:rPr>
      </w:pPr>
    </w:p>
    <w:p w:rsidR="00B65DF7" w:rsidRPr="00C718E6" w:rsidRDefault="00B65DF7" w:rsidP="00B65DF7">
      <w:pPr>
        <w:rPr>
          <w:bCs/>
          <w:szCs w:val="22"/>
        </w:rPr>
      </w:pPr>
      <w:r w:rsidRPr="00C718E6">
        <w:rPr>
          <w:bCs/>
          <w:szCs w:val="22"/>
        </w:rPr>
        <w:t>The</w:t>
      </w:r>
      <w:r w:rsidR="00F55C67" w:rsidRPr="00C718E6">
        <w:rPr>
          <w:rStyle w:val="apple-converted-space"/>
          <w:rFonts w:cs="Arial"/>
          <w:bCs/>
          <w:szCs w:val="22"/>
        </w:rPr>
        <w:t xml:space="preserve"> </w:t>
      </w:r>
      <w:r w:rsidRPr="00C718E6">
        <w:rPr>
          <w:rStyle w:val="Strong"/>
          <w:rFonts w:cs="Arial"/>
          <w:szCs w:val="22"/>
        </w:rPr>
        <w:t>Equality Act 2010</w:t>
      </w:r>
      <w:r w:rsidRPr="00C718E6">
        <w:rPr>
          <w:rStyle w:val="apple-converted-space"/>
          <w:rFonts w:cs="Arial"/>
          <w:bCs/>
          <w:szCs w:val="22"/>
        </w:rPr>
        <w:t xml:space="preserve"> places an active duty on employers to make </w:t>
      </w:r>
      <w:r w:rsidRPr="00C718E6">
        <w:rPr>
          <w:rStyle w:val="apple-converted-space"/>
          <w:rFonts w:cs="Arial"/>
          <w:b/>
          <w:bCs/>
          <w:szCs w:val="22"/>
        </w:rPr>
        <w:t>“reasonable adjustments”</w:t>
      </w:r>
      <w:r w:rsidRPr="00C718E6">
        <w:rPr>
          <w:rStyle w:val="apple-converted-space"/>
          <w:rFonts w:cs="Arial"/>
          <w:bCs/>
          <w:szCs w:val="22"/>
        </w:rPr>
        <w:t xml:space="preserve"> to accommodate the needs of disabled employees and enable them to do their jobs.  </w:t>
      </w:r>
      <w:r w:rsidRPr="00C718E6">
        <w:rPr>
          <w:bCs/>
          <w:szCs w:val="22"/>
        </w:rPr>
        <w:t xml:space="preserve">What is considered a reasonable adjustment can vary and depends on a number of factors – including the nature of the disability, the size and resources of the employer, how practicable the requested changes are, and whether the requested change is what’s needed. </w:t>
      </w:r>
    </w:p>
    <w:p w:rsidR="00F55C67" w:rsidRPr="00C718E6" w:rsidRDefault="00F55C67" w:rsidP="00B65DF7">
      <w:pPr>
        <w:rPr>
          <w:szCs w:val="22"/>
        </w:rPr>
      </w:pPr>
    </w:p>
    <w:p w:rsidR="00B65DF7" w:rsidRPr="00C718E6" w:rsidRDefault="00B65DF7" w:rsidP="00B65DF7">
      <w:pPr>
        <w:rPr>
          <w:bCs/>
          <w:szCs w:val="22"/>
        </w:rPr>
      </w:pPr>
      <w:r w:rsidRPr="00C718E6">
        <w:rPr>
          <w:bCs/>
          <w:szCs w:val="22"/>
        </w:rPr>
        <w:t xml:space="preserve">Allowing a member of staff to work flexibly may well constitute a reasonable adjustment and therefore, should be considered wherever possible. </w:t>
      </w:r>
    </w:p>
    <w:p w:rsidR="00F55C67" w:rsidRPr="00C718E6" w:rsidRDefault="00F55C67" w:rsidP="00B65DF7">
      <w:pPr>
        <w:rPr>
          <w:bCs/>
          <w:szCs w:val="22"/>
        </w:rPr>
      </w:pPr>
    </w:p>
    <w:p w:rsidR="00B65DF7" w:rsidRPr="00C718E6" w:rsidRDefault="00B65DF7" w:rsidP="00B65DF7">
      <w:pPr>
        <w:rPr>
          <w:bCs/>
          <w:szCs w:val="22"/>
        </w:rPr>
      </w:pPr>
      <w:r w:rsidRPr="00C718E6">
        <w:rPr>
          <w:bCs/>
          <w:szCs w:val="22"/>
        </w:rPr>
        <w:t xml:space="preserve">Example:  Joe has osteoarthritis and finds that he is in more pain early in the morning.  He makes a flexible working request to stagger his working hours so that he can start work later in the day and finish later.  Joe’s </w:t>
      </w:r>
      <w:r w:rsidRPr="00BC33A9">
        <w:rPr>
          <w:bCs/>
          <w:szCs w:val="22"/>
        </w:rPr>
        <w:t>manager</w:t>
      </w:r>
      <w:r w:rsidRPr="00C718E6">
        <w:rPr>
          <w:bCs/>
          <w:szCs w:val="22"/>
        </w:rPr>
        <w:t xml:space="preserve"> considers this request and agrees to it as a reasonable adjustment to support Joe and to allow him to continue to work effectively. </w:t>
      </w:r>
    </w:p>
    <w:p w:rsidR="00F55C67" w:rsidRDefault="00F55C67" w:rsidP="00B65DF7">
      <w:pPr>
        <w:rPr>
          <w:szCs w:val="22"/>
        </w:rPr>
      </w:pPr>
    </w:p>
    <w:p w:rsidR="00BC33A9" w:rsidRDefault="00BC33A9" w:rsidP="00B65DF7">
      <w:pPr>
        <w:rPr>
          <w:szCs w:val="22"/>
        </w:rPr>
      </w:pPr>
    </w:p>
    <w:p w:rsidR="00BC33A9" w:rsidRDefault="00BC33A9" w:rsidP="00B65DF7">
      <w:pPr>
        <w:rPr>
          <w:szCs w:val="22"/>
        </w:rPr>
      </w:pPr>
    </w:p>
    <w:p w:rsidR="00BC33A9" w:rsidRDefault="00BC33A9" w:rsidP="00B65DF7">
      <w:pPr>
        <w:rPr>
          <w:szCs w:val="22"/>
        </w:rPr>
      </w:pPr>
    </w:p>
    <w:p w:rsidR="00BC33A9" w:rsidRDefault="00BC33A9" w:rsidP="00B65DF7">
      <w:pPr>
        <w:rPr>
          <w:szCs w:val="22"/>
        </w:rPr>
      </w:pPr>
    </w:p>
    <w:p w:rsidR="00BC33A9" w:rsidRPr="00C718E6" w:rsidRDefault="00BC33A9" w:rsidP="00B65DF7">
      <w:pPr>
        <w:rPr>
          <w:szCs w:val="22"/>
        </w:rPr>
      </w:pPr>
    </w:p>
    <w:p w:rsidR="00B65DF7" w:rsidRDefault="00B65DF7" w:rsidP="00B65DF7">
      <w:pPr>
        <w:rPr>
          <w:rStyle w:val="Emphasis"/>
        </w:rPr>
      </w:pPr>
      <w:r w:rsidRPr="00C718E6">
        <w:rPr>
          <w:rStyle w:val="Emphasis"/>
        </w:rPr>
        <w:t>9.5</w:t>
      </w:r>
      <w:r w:rsidRPr="00C718E6">
        <w:rPr>
          <w:rStyle w:val="Emphasis"/>
        </w:rPr>
        <w:tab/>
        <w:t>What if there are competing requests?</w:t>
      </w:r>
    </w:p>
    <w:p w:rsidR="00BC33A9" w:rsidRPr="00C718E6" w:rsidRDefault="00BC33A9" w:rsidP="00B65DF7">
      <w:pPr>
        <w:rPr>
          <w:rStyle w:val="Emphasis"/>
        </w:rPr>
      </w:pPr>
    </w:p>
    <w:p w:rsidR="00B65DF7" w:rsidRPr="00C718E6" w:rsidRDefault="00B65DF7" w:rsidP="00B65DF7">
      <w:pPr>
        <w:rPr>
          <w:szCs w:val="22"/>
        </w:rPr>
      </w:pPr>
      <w:r w:rsidRPr="00C718E6">
        <w:rPr>
          <w:szCs w:val="22"/>
        </w:rPr>
        <w:t xml:space="preserve">Employers may receive a number of requests from members of a team which, while they could individually be accepted, would create significant business problems if they were all agreed.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ACAS guidance says that requests should be considered in the order they are received.   So, if Michael and Raj work for the same team, and Michael’s request to work flexibly was received first, their manager can consider Michael’s request first and, if she approves it, then consider </w:t>
      </w:r>
      <w:proofErr w:type="spellStart"/>
      <w:r w:rsidRPr="00C718E6">
        <w:rPr>
          <w:szCs w:val="22"/>
        </w:rPr>
        <w:t>Raj’s</w:t>
      </w:r>
      <w:proofErr w:type="spellEnd"/>
      <w:r w:rsidRPr="00C718E6">
        <w:rPr>
          <w:szCs w:val="22"/>
        </w:rPr>
        <w:t xml:space="preserve"> request, being mindful that the business context has now changed because Michael is working flexi-time, and taking this into account when considering the second request.  The manager may want to have a discussion with both Michael and Raj to see if there is any room for compromise on their requests before she makes her decision. </w:t>
      </w:r>
    </w:p>
    <w:p w:rsidR="00B65DF7" w:rsidRPr="00C718E6" w:rsidRDefault="00B65DF7" w:rsidP="00B65DF7">
      <w:pPr>
        <w:rPr>
          <w:szCs w:val="22"/>
        </w:rPr>
      </w:pPr>
    </w:p>
    <w:p w:rsidR="00B65DF7" w:rsidRPr="00C718E6" w:rsidRDefault="00B65DF7" w:rsidP="00B65DF7">
      <w:pPr>
        <w:rPr>
          <w:szCs w:val="22"/>
        </w:rPr>
      </w:pPr>
      <w:r w:rsidRPr="00BC33A9">
        <w:rPr>
          <w:szCs w:val="22"/>
          <w:highlight w:val="yellow"/>
        </w:rPr>
        <w:t>Managers</w:t>
      </w:r>
      <w:r w:rsidRPr="00C718E6">
        <w:rPr>
          <w:szCs w:val="22"/>
        </w:rPr>
        <w:t xml:space="preserve"> should consider each case on its merits, considering the business case and the possible impact of agreeing or refusing a request. However, it is important that </w:t>
      </w:r>
      <w:r w:rsidRPr="00BC33A9">
        <w:rPr>
          <w:szCs w:val="22"/>
          <w:highlight w:val="yellow"/>
        </w:rPr>
        <w:t>managers</w:t>
      </w:r>
      <w:r w:rsidRPr="00C718E6">
        <w:rPr>
          <w:szCs w:val="22"/>
        </w:rPr>
        <w:t xml:space="preserve"> are careful not to unintentionally discriminate against particular employees –e.g. a flexible working arrangement might be a </w:t>
      </w:r>
      <w:r w:rsidRPr="00C718E6">
        <w:rPr>
          <w:i/>
          <w:szCs w:val="22"/>
        </w:rPr>
        <w:t>reasonable adjustment</w:t>
      </w:r>
      <w:r w:rsidRPr="00C718E6">
        <w:rPr>
          <w:szCs w:val="22"/>
        </w:rPr>
        <w:t xml:space="preserve"> for a disabled employee.</w:t>
      </w:r>
    </w:p>
    <w:p w:rsidR="00B65DF7" w:rsidRDefault="00B65DF7" w:rsidP="00B65DF7">
      <w:pPr>
        <w:rPr>
          <w:szCs w:val="22"/>
        </w:rPr>
      </w:pPr>
    </w:p>
    <w:p w:rsidR="00BC33A9" w:rsidRPr="00C718E6" w:rsidRDefault="00BC33A9" w:rsidP="00B65DF7">
      <w:pPr>
        <w:rPr>
          <w:szCs w:val="22"/>
        </w:rPr>
      </w:pPr>
    </w:p>
    <w:p w:rsidR="00B65DF7" w:rsidRPr="00C718E6" w:rsidRDefault="00B65DF7" w:rsidP="00B65DF7">
      <w:pPr>
        <w:rPr>
          <w:rStyle w:val="Emphasis"/>
        </w:rPr>
      </w:pPr>
      <w:r w:rsidRPr="00C718E6">
        <w:rPr>
          <w:rStyle w:val="Emphasis"/>
        </w:rPr>
        <w:t>9.6</w:t>
      </w:r>
      <w:r w:rsidRPr="00C718E6">
        <w:rPr>
          <w:rStyle w:val="Emphasis"/>
        </w:rPr>
        <w:tab/>
        <w:t>How does Job-Sharing work?</w:t>
      </w:r>
      <w:r w:rsidR="00BC33A9">
        <w:rPr>
          <w:rStyle w:val="Emphasis"/>
        </w:rPr>
        <w:br/>
      </w:r>
    </w:p>
    <w:p w:rsidR="00B65DF7" w:rsidRPr="00C718E6" w:rsidRDefault="00B65DF7" w:rsidP="00B65DF7">
      <w:pPr>
        <w:rPr>
          <w:szCs w:val="22"/>
        </w:rPr>
      </w:pPr>
      <w:r w:rsidRPr="00C718E6">
        <w:rPr>
          <w:szCs w:val="22"/>
        </w:rPr>
        <w:t xml:space="preserve">Job-sharing is quite different from part time work where the employee is individually responsible for the work. Job-sharers share all of the responsibilities of the post which they hold jointly. Pay and leave, are split pro rata to the hours each work.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The </w:t>
      </w:r>
      <w:r w:rsidR="00BC33A9" w:rsidRPr="00BC33A9">
        <w:rPr>
          <w:szCs w:val="22"/>
          <w:highlight w:val="yellow"/>
        </w:rPr>
        <w:t>organisation’s</w:t>
      </w:r>
      <w:r w:rsidRPr="00C718E6">
        <w:rPr>
          <w:szCs w:val="22"/>
        </w:rPr>
        <w:t xml:space="preserve"> ability to offer and continue a job share arrangement depends on finding a suitable job-share partner through normal recruitment processes. </w:t>
      </w:r>
    </w:p>
    <w:p w:rsidR="00B65DF7" w:rsidRPr="00C718E6" w:rsidRDefault="00B65DF7" w:rsidP="00B65DF7">
      <w:pPr>
        <w:rPr>
          <w:szCs w:val="22"/>
        </w:rPr>
      </w:pPr>
    </w:p>
    <w:p w:rsidR="00B65DF7" w:rsidRPr="00C718E6" w:rsidRDefault="00B65DF7" w:rsidP="00B65DF7">
      <w:pPr>
        <w:rPr>
          <w:szCs w:val="22"/>
        </w:rPr>
      </w:pPr>
      <w:r w:rsidRPr="00C718E6">
        <w:rPr>
          <w:szCs w:val="22"/>
        </w:rPr>
        <w:t xml:space="preserve">Where a job share is requested, the </w:t>
      </w:r>
      <w:r w:rsidRPr="00BC33A9">
        <w:rPr>
          <w:szCs w:val="22"/>
          <w:highlight w:val="yellow"/>
        </w:rPr>
        <w:t>manager</w:t>
      </w:r>
      <w:r w:rsidRPr="00C718E6">
        <w:rPr>
          <w:szCs w:val="22"/>
        </w:rPr>
        <w:t xml:space="preserve"> may agree, in principle, to a post being suitable for a job-share but advertising for, and recruiting, a suitable job-share partner is likely to take longer than the usual 3 month time period for reaching a decision on a flexible working request, and no such request can be implemented unless and until a job-share partner is recruited and starts in post. </w:t>
      </w:r>
    </w:p>
    <w:p w:rsidR="00B37BE9" w:rsidRPr="00C718E6" w:rsidRDefault="00B37BE9" w:rsidP="00B65DF7">
      <w:pPr>
        <w:rPr>
          <w:szCs w:val="22"/>
        </w:rPr>
      </w:pPr>
    </w:p>
    <w:p w:rsidR="00B37BE9" w:rsidRPr="00C718E6" w:rsidRDefault="00B37BE9">
      <w:pPr>
        <w:rPr>
          <w:szCs w:val="22"/>
        </w:rPr>
      </w:pPr>
      <w:r w:rsidRPr="00C718E6">
        <w:rPr>
          <w:szCs w:val="22"/>
        </w:rPr>
        <w:br w:type="page"/>
      </w:r>
    </w:p>
    <w:p w:rsidR="00B37BE9" w:rsidRPr="00C718E6" w:rsidRDefault="00BC33A9" w:rsidP="00B37BE9">
      <w:pPr>
        <w:rPr>
          <w:rFonts w:cs="Arial"/>
          <w:b/>
        </w:rPr>
      </w:pPr>
      <w:r>
        <w:rPr>
          <w:rFonts w:cs="Arial"/>
          <w:b/>
          <w:noProof/>
          <w:sz w:val="32"/>
          <w:szCs w:val="23"/>
        </w:rPr>
        <w:t>INSERT LOGO</w:t>
      </w:r>
    </w:p>
    <w:p w:rsidR="00B37BE9" w:rsidRPr="00C718E6" w:rsidRDefault="00B37BE9" w:rsidP="00B37BE9">
      <w:pPr>
        <w:rPr>
          <w:rFonts w:cs="Arial"/>
          <w:b/>
        </w:rPr>
      </w:pPr>
    </w:p>
    <w:p w:rsidR="00B37BE9" w:rsidRPr="00C718E6" w:rsidRDefault="00B37BE9" w:rsidP="00B37BE9">
      <w:pPr>
        <w:rPr>
          <w:rFonts w:cs="Arial"/>
          <w:b/>
        </w:rPr>
      </w:pPr>
    </w:p>
    <w:p w:rsidR="00B37BE9" w:rsidRPr="00C718E6" w:rsidRDefault="00B37BE9" w:rsidP="00B37BE9">
      <w:pPr>
        <w:rPr>
          <w:rStyle w:val="Emphasis"/>
        </w:rPr>
      </w:pPr>
      <w:r w:rsidRPr="00C718E6">
        <w:rPr>
          <w:rStyle w:val="Emphasis"/>
        </w:rPr>
        <w:t>Appendix A</w:t>
      </w:r>
    </w:p>
    <w:p w:rsidR="00B37BE9" w:rsidRPr="00C718E6" w:rsidRDefault="00B37BE9" w:rsidP="00B37BE9">
      <w:pPr>
        <w:jc w:val="center"/>
        <w:rPr>
          <w:rFonts w:cs="Arial"/>
          <w:b/>
          <w:position w:val="-6"/>
          <w:sz w:val="24"/>
          <w:u w:val="single"/>
        </w:rPr>
      </w:pPr>
    </w:p>
    <w:p w:rsidR="00B14390" w:rsidRPr="00C718E6" w:rsidRDefault="00B14390" w:rsidP="00B37BE9">
      <w:pPr>
        <w:jc w:val="center"/>
        <w:rPr>
          <w:rFonts w:cs="Arial"/>
          <w:b/>
          <w:position w:val="-6"/>
          <w:sz w:val="24"/>
          <w:u w:val="single"/>
        </w:rPr>
      </w:pPr>
    </w:p>
    <w:p w:rsidR="00B37BE9" w:rsidRPr="00C718E6" w:rsidRDefault="00B37BE9" w:rsidP="00B37BE9">
      <w:pPr>
        <w:pBdr>
          <w:top w:val="single" w:sz="4" w:space="1" w:color="auto"/>
          <w:left w:val="single" w:sz="4" w:space="4" w:color="auto"/>
          <w:bottom w:val="single" w:sz="4" w:space="1" w:color="auto"/>
          <w:right w:val="single" w:sz="4" w:space="4" w:color="auto"/>
        </w:pBdr>
        <w:shd w:val="clear" w:color="auto" w:fill="EEECE1"/>
        <w:jc w:val="center"/>
        <w:rPr>
          <w:rFonts w:cs="Arial"/>
          <w:position w:val="-6"/>
          <w:sz w:val="24"/>
        </w:rPr>
      </w:pPr>
      <w:r w:rsidRPr="00C718E6">
        <w:rPr>
          <w:rFonts w:cs="Arial"/>
          <w:b/>
          <w:position w:val="-6"/>
          <w:sz w:val="24"/>
        </w:rPr>
        <w:t>Flexible Working Application Form</w:t>
      </w:r>
    </w:p>
    <w:p w:rsidR="00B37BE9" w:rsidRPr="00C718E6" w:rsidRDefault="00B37BE9" w:rsidP="00B37BE9">
      <w:pPr>
        <w:rPr>
          <w:rFonts w:cs="Arial"/>
          <w:position w:val="-6"/>
          <w:sz w:val="20"/>
        </w:rPr>
      </w:pPr>
    </w:p>
    <w:p w:rsidR="00B37BE9" w:rsidRDefault="00B37BE9" w:rsidP="00B37BE9">
      <w:pPr>
        <w:rPr>
          <w:rFonts w:cs="Arial"/>
          <w:position w:val="-6"/>
        </w:rPr>
      </w:pPr>
      <w:r w:rsidRPr="00C718E6">
        <w:rPr>
          <w:rFonts w:cs="Arial"/>
          <w:position w:val="-6"/>
        </w:rPr>
        <w:t xml:space="preserve">Before completing this request, please read the Flexible Working and Leave Policy </w:t>
      </w:r>
      <w:r w:rsidR="00BC33A9">
        <w:rPr>
          <w:rFonts w:cs="Arial"/>
          <w:position w:val="-6"/>
        </w:rPr>
        <w:t xml:space="preserve">which can be accessed at </w:t>
      </w:r>
      <w:r w:rsidR="00BC33A9" w:rsidRPr="00BC33A9">
        <w:rPr>
          <w:rFonts w:cs="Arial"/>
          <w:position w:val="-6"/>
          <w:highlight w:val="yellow"/>
        </w:rPr>
        <w:t>[insert detail]</w:t>
      </w:r>
      <w:r w:rsidR="00BC33A9">
        <w:rPr>
          <w:rFonts w:cs="Arial"/>
          <w:position w:val="-6"/>
        </w:rPr>
        <w:t xml:space="preserve"> </w:t>
      </w:r>
    </w:p>
    <w:p w:rsidR="00BC33A9" w:rsidRPr="00C718E6" w:rsidRDefault="00BC33A9" w:rsidP="00B37BE9">
      <w:pPr>
        <w:rPr>
          <w:rFonts w:cs="Arial"/>
          <w:i/>
          <w:position w:val="-6"/>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67"/>
        <w:gridCol w:w="1442"/>
        <w:gridCol w:w="4936"/>
      </w:tblGrid>
      <w:tr w:rsidR="00C718E6" w:rsidRPr="00C718E6" w:rsidTr="00B14390">
        <w:trPr>
          <w:trHeight w:val="340"/>
        </w:trPr>
        <w:tc>
          <w:tcPr>
            <w:tcW w:w="9214" w:type="dxa"/>
            <w:gridSpan w:val="4"/>
            <w:shd w:val="clear" w:color="auto" w:fill="EEECE1"/>
          </w:tcPr>
          <w:p w:rsidR="00B37BE9" w:rsidRPr="00C718E6" w:rsidRDefault="00B37BE9" w:rsidP="00B37BE9">
            <w:pPr>
              <w:numPr>
                <w:ilvl w:val="0"/>
                <w:numId w:val="25"/>
              </w:numPr>
              <w:rPr>
                <w:rFonts w:cs="Arial"/>
                <w:position w:val="-6"/>
                <w:szCs w:val="22"/>
              </w:rPr>
            </w:pPr>
            <w:r w:rsidRPr="00C718E6">
              <w:rPr>
                <w:rFonts w:cs="Arial"/>
                <w:b/>
                <w:position w:val="-6"/>
                <w:szCs w:val="22"/>
              </w:rPr>
              <w:t xml:space="preserve">Flexible Working Request </w:t>
            </w:r>
            <w:r w:rsidRPr="00C718E6">
              <w:rPr>
                <w:rFonts w:cs="Arial"/>
                <w:i/>
                <w:position w:val="-6"/>
                <w:szCs w:val="22"/>
              </w:rPr>
              <w:t>(to be completed by the employee)</w:t>
            </w:r>
          </w:p>
        </w:tc>
      </w:tr>
      <w:tr w:rsidR="00C718E6" w:rsidRPr="00C718E6" w:rsidTr="00B14390">
        <w:trPr>
          <w:trHeight w:val="510"/>
        </w:trPr>
        <w:tc>
          <w:tcPr>
            <w:tcW w:w="2269" w:type="dxa"/>
            <w:shd w:val="clear" w:color="auto" w:fill="auto"/>
          </w:tcPr>
          <w:p w:rsidR="00B37BE9" w:rsidRPr="00C718E6" w:rsidRDefault="00B37BE9" w:rsidP="00883B78">
            <w:pPr>
              <w:rPr>
                <w:rFonts w:cs="Arial"/>
                <w:position w:val="-6"/>
                <w:szCs w:val="22"/>
              </w:rPr>
            </w:pPr>
            <w:r w:rsidRPr="00C718E6">
              <w:rPr>
                <w:rFonts w:cs="Arial"/>
                <w:position w:val="-6"/>
                <w:szCs w:val="22"/>
              </w:rPr>
              <w:t>Name:</w:t>
            </w:r>
          </w:p>
        </w:tc>
        <w:tc>
          <w:tcPr>
            <w:tcW w:w="6945" w:type="dxa"/>
            <w:gridSpan w:val="3"/>
            <w:shd w:val="clear" w:color="auto" w:fill="auto"/>
          </w:tcPr>
          <w:p w:rsidR="00B37BE9" w:rsidRPr="00C718E6" w:rsidRDefault="00B37BE9" w:rsidP="00883B78">
            <w:pPr>
              <w:rPr>
                <w:rFonts w:cs="Arial"/>
                <w:position w:val="-6"/>
                <w:szCs w:val="22"/>
              </w:rPr>
            </w:pPr>
          </w:p>
        </w:tc>
      </w:tr>
      <w:tr w:rsidR="00C718E6" w:rsidRPr="00C718E6" w:rsidTr="00B14390">
        <w:trPr>
          <w:trHeight w:val="510"/>
        </w:trPr>
        <w:tc>
          <w:tcPr>
            <w:tcW w:w="2269" w:type="dxa"/>
            <w:shd w:val="clear" w:color="auto" w:fill="auto"/>
          </w:tcPr>
          <w:p w:rsidR="00B37BE9" w:rsidRPr="00C718E6" w:rsidRDefault="00B37BE9" w:rsidP="00883B78">
            <w:pPr>
              <w:rPr>
                <w:rFonts w:cs="Arial"/>
                <w:position w:val="-6"/>
                <w:szCs w:val="22"/>
              </w:rPr>
            </w:pPr>
            <w:r w:rsidRPr="00C718E6">
              <w:rPr>
                <w:rFonts w:cs="Arial"/>
                <w:position w:val="-6"/>
                <w:szCs w:val="22"/>
              </w:rPr>
              <w:t>Job Title/Grade:</w:t>
            </w:r>
          </w:p>
        </w:tc>
        <w:tc>
          <w:tcPr>
            <w:tcW w:w="6945" w:type="dxa"/>
            <w:gridSpan w:val="3"/>
            <w:shd w:val="clear" w:color="auto" w:fill="auto"/>
          </w:tcPr>
          <w:p w:rsidR="00B37BE9" w:rsidRPr="00C718E6" w:rsidRDefault="00B37BE9" w:rsidP="00883B78">
            <w:pPr>
              <w:rPr>
                <w:rFonts w:cs="Arial"/>
                <w:position w:val="-6"/>
                <w:szCs w:val="22"/>
              </w:rPr>
            </w:pPr>
          </w:p>
        </w:tc>
      </w:tr>
      <w:tr w:rsidR="00C718E6" w:rsidRPr="00C718E6" w:rsidTr="00B14390">
        <w:trPr>
          <w:trHeight w:val="510"/>
        </w:trPr>
        <w:tc>
          <w:tcPr>
            <w:tcW w:w="2269" w:type="dxa"/>
            <w:shd w:val="clear" w:color="auto" w:fill="auto"/>
          </w:tcPr>
          <w:p w:rsidR="00B37BE9" w:rsidRPr="00C718E6" w:rsidRDefault="00B37BE9" w:rsidP="00883B78">
            <w:pPr>
              <w:rPr>
                <w:rFonts w:cs="Arial"/>
                <w:position w:val="-6"/>
                <w:szCs w:val="22"/>
              </w:rPr>
            </w:pPr>
            <w:r w:rsidRPr="00C718E6">
              <w:rPr>
                <w:rFonts w:cs="Arial"/>
                <w:position w:val="-6"/>
                <w:szCs w:val="22"/>
              </w:rPr>
              <w:t>Department:</w:t>
            </w:r>
          </w:p>
        </w:tc>
        <w:tc>
          <w:tcPr>
            <w:tcW w:w="6945" w:type="dxa"/>
            <w:gridSpan w:val="3"/>
            <w:shd w:val="clear" w:color="auto" w:fill="auto"/>
          </w:tcPr>
          <w:p w:rsidR="00B37BE9" w:rsidRPr="00C718E6" w:rsidRDefault="00B37BE9" w:rsidP="00883B78">
            <w:pPr>
              <w:rPr>
                <w:rFonts w:cs="Arial"/>
                <w:position w:val="-6"/>
                <w:szCs w:val="22"/>
              </w:rPr>
            </w:pPr>
          </w:p>
        </w:tc>
      </w:tr>
      <w:tr w:rsidR="00C718E6" w:rsidRPr="00C718E6" w:rsidTr="00B14390">
        <w:trPr>
          <w:trHeight w:val="510"/>
        </w:trPr>
        <w:tc>
          <w:tcPr>
            <w:tcW w:w="2269" w:type="dxa"/>
            <w:shd w:val="clear" w:color="auto" w:fill="auto"/>
          </w:tcPr>
          <w:p w:rsidR="00B37BE9" w:rsidRPr="00C718E6" w:rsidRDefault="00B37BE9" w:rsidP="00883B78">
            <w:pPr>
              <w:rPr>
                <w:rFonts w:cs="Arial"/>
                <w:position w:val="-6"/>
                <w:szCs w:val="22"/>
              </w:rPr>
            </w:pPr>
            <w:r w:rsidRPr="00C718E6">
              <w:rPr>
                <w:rFonts w:cs="Arial"/>
                <w:position w:val="-6"/>
                <w:szCs w:val="22"/>
              </w:rPr>
              <w:t>Contact Details:</w:t>
            </w:r>
          </w:p>
        </w:tc>
        <w:tc>
          <w:tcPr>
            <w:tcW w:w="6945" w:type="dxa"/>
            <w:gridSpan w:val="3"/>
            <w:shd w:val="clear" w:color="auto" w:fill="auto"/>
          </w:tcPr>
          <w:p w:rsidR="00B37BE9" w:rsidRPr="00C718E6" w:rsidRDefault="00B37BE9" w:rsidP="00883B78">
            <w:pPr>
              <w:rPr>
                <w:rFonts w:cs="Arial"/>
                <w:position w:val="-6"/>
                <w:szCs w:val="22"/>
              </w:rPr>
            </w:pPr>
          </w:p>
        </w:tc>
      </w:tr>
      <w:tr w:rsidR="00C718E6" w:rsidRPr="00C718E6" w:rsidTr="00B14390">
        <w:trPr>
          <w:trHeight w:val="510"/>
        </w:trPr>
        <w:tc>
          <w:tcPr>
            <w:tcW w:w="2269" w:type="dxa"/>
            <w:shd w:val="clear" w:color="auto" w:fill="auto"/>
          </w:tcPr>
          <w:p w:rsidR="00B37BE9" w:rsidRPr="00C718E6" w:rsidRDefault="00B37BE9" w:rsidP="00883B78">
            <w:pPr>
              <w:rPr>
                <w:rFonts w:cs="Arial"/>
                <w:position w:val="-6"/>
                <w:szCs w:val="22"/>
              </w:rPr>
            </w:pPr>
            <w:r w:rsidRPr="00BC33A9">
              <w:rPr>
                <w:rFonts w:cs="Arial"/>
                <w:position w:val="-6"/>
                <w:szCs w:val="22"/>
                <w:highlight w:val="yellow"/>
              </w:rPr>
              <w:t>Line Manager:</w:t>
            </w:r>
          </w:p>
        </w:tc>
        <w:tc>
          <w:tcPr>
            <w:tcW w:w="6945" w:type="dxa"/>
            <w:gridSpan w:val="3"/>
            <w:shd w:val="clear" w:color="auto" w:fill="auto"/>
          </w:tcPr>
          <w:p w:rsidR="00B37BE9" w:rsidRPr="00C718E6" w:rsidRDefault="00B37BE9" w:rsidP="00883B78">
            <w:pPr>
              <w:rPr>
                <w:rFonts w:cs="Arial"/>
                <w:position w:val="-6"/>
                <w:szCs w:val="22"/>
              </w:rPr>
            </w:pPr>
          </w:p>
        </w:tc>
      </w:tr>
      <w:tr w:rsidR="00C718E6" w:rsidRPr="00C718E6" w:rsidTr="00B14390">
        <w:trPr>
          <w:trHeight w:val="510"/>
        </w:trPr>
        <w:tc>
          <w:tcPr>
            <w:tcW w:w="2269" w:type="dxa"/>
            <w:shd w:val="clear" w:color="auto" w:fill="auto"/>
          </w:tcPr>
          <w:p w:rsidR="00B37BE9" w:rsidRPr="00C718E6" w:rsidRDefault="00B37BE9" w:rsidP="00883B78">
            <w:pPr>
              <w:rPr>
                <w:rFonts w:cs="Arial"/>
                <w:position w:val="-6"/>
                <w:szCs w:val="22"/>
              </w:rPr>
            </w:pPr>
            <w:r w:rsidRPr="00C718E6">
              <w:rPr>
                <w:rFonts w:cs="Arial"/>
                <w:position w:val="-6"/>
                <w:szCs w:val="22"/>
              </w:rPr>
              <w:t>Employment Start Date</w:t>
            </w:r>
          </w:p>
        </w:tc>
        <w:tc>
          <w:tcPr>
            <w:tcW w:w="6945" w:type="dxa"/>
            <w:gridSpan w:val="3"/>
            <w:shd w:val="clear" w:color="auto" w:fill="auto"/>
          </w:tcPr>
          <w:p w:rsidR="00B37BE9" w:rsidRPr="00C718E6" w:rsidRDefault="00B37BE9" w:rsidP="00883B78">
            <w:pPr>
              <w:rPr>
                <w:rFonts w:cs="Arial"/>
                <w:position w:val="-6"/>
                <w:szCs w:val="22"/>
              </w:rPr>
            </w:pPr>
          </w:p>
        </w:tc>
      </w:tr>
      <w:tr w:rsidR="00C718E6" w:rsidRPr="00C718E6" w:rsidTr="00B14390">
        <w:trPr>
          <w:trHeight w:val="568"/>
        </w:trPr>
        <w:tc>
          <w:tcPr>
            <w:tcW w:w="9214" w:type="dxa"/>
            <w:gridSpan w:val="4"/>
            <w:shd w:val="clear" w:color="auto" w:fill="auto"/>
          </w:tcPr>
          <w:p w:rsidR="00B37BE9" w:rsidRPr="00C718E6" w:rsidRDefault="00B37BE9" w:rsidP="00883B78">
            <w:pPr>
              <w:rPr>
                <w:rFonts w:cs="Arial"/>
                <w:position w:val="-6"/>
                <w:szCs w:val="22"/>
              </w:rPr>
            </w:pPr>
            <w:r w:rsidRPr="00C718E6">
              <w:rPr>
                <w:rFonts w:cs="Arial"/>
                <w:position w:val="-6"/>
                <w:szCs w:val="22"/>
              </w:rPr>
              <w:t>Outline your current working arrangements including any flexible working arrangements</w:t>
            </w:r>
            <w:r w:rsidRPr="00C718E6">
              <w:rPr>
                <w:rFonts w:cs="Arial"/>
                <w:i/>
                <w:position w:val="-6"/>
                <w:szCs w:val="22"/>
              </w:rPr>
              <w:t>:</w:t>
            </w:r>
            <w:r w:rsidRPr="00C718E6">
              <w:rPr>
                <w:rFonts w:cs="Arial"/>
                <w:position w:val="-6"/>
                <w:szCs w:val="22"/>
              </w:rPr>
              <w:t xml:space="preserve"> </w:t>
            </w:r>
          </w:p>
          <w:p w:rsidR="00B37BE9" w:rsidRPr="00C718E6" w:rsidRDefault="00B37BE9" w:rsidP="00883B78">
            <w:pPr>
              <w:rPr>
                <w:rFonts w:cs="Arial"/>
                <w:position w:val="-6"/>
                <w:szCs w:val="22"/>
              </w:rPr>
            </w:pPr>
          </w:p>
          <w:p w:rsidR="00B37BE9" w:rsidRPr="00C718E6" w:rsidRDefault="00B37BE9" w:rsidP="00883B78">
            <w:pPr>
              <w:rPr>
                <w:rFonts w:cs="Arial"/>
                <w:position w:val="-6"/>
                <w:szCs w:val="22"/>
              </w:rPr>
            </w:pPr>
          </w:p>
        </w:tc>
      </w:tr>
      <w:tr w:rsidR="00C718E6" w:rsidRPr="00C718E6" w:rsidTr="00B14390">
        <w:trPr>
          <w:trHeight w:val="510"/>
        </w:trPr>
        <w:tc>
          <w:tcPr>
            <w:tcW w:w="4278" w:type="dxa"/>
            <w:gridSpan w:val="3"/>
            <w:shd w:val="clear" w:color="auto" w:fill="auto"/>
          </w:tcPr>
          <w:p w:rsidR="00B37BE9" w:rsidRPr="00C718E6" w:rsidRDefault="00B37BE9" w:rsidP="00883B78">
            <w:pPr>
              <w:rPr>
                <w:rFonts w:cs="Arial"/>
                <w:position w:val="-6"/>
                <w:szCs w:val="22"/>
              </w:rPr>
            </w:pPr>
            <w:r w:rsidRPr="00C718E6">
              <w:rPr>
                <w:rFonts w:cs="Arial"/>
                <w:position w:val="-6"/>
                <w:szCs w:val="22"/>
              </w:rPr>
              <w:t xml:space="preserve"> </w:t>
            </w:r>
            <w:r w:rsidR="00B14390" w:rsidRPr="00C718E6">
              <w:rPr>
                <w:rFonts w:cs="Arial"/>
                <w:position w:val="-6"/>
                <w:szCs w:val="22"/>
              </w:rPr>
              <w:t>.</w:t>
            </w:r>
            <w:sdt>
              <w:sdtPr>
                <w:rPr>
                  <w:rFonts w:cs="Arial"/>
                  <w:position w:val="-6"/>
                  <w:szCs w:val="22"/>
                </w:rPr>
                <w:id w:val="-1461561113"/>
                <w14:checkbox>
                  <w14:checked w14:val="0"/>
                  <w14:checkedState w14:val="2612" w14:font="MS Gothic"/>
                  <w14:uncheckedState w14:val="2610" w14:font="MS Gothic"/>
                </w14:checkbox>
              </w:sdtPr>
              <w:sdtContent>
                <w:r w:rsidR="00B14390" w:rsidRPr="00C718E6">
                  <w:rPr>
                    <w:rFonts w:ascii="MS Gothic" w:eastAsia="MS Gothic" w:hAnsi="MS Gothic" w:cs="Arial" w:hint="eastAsia"/>
                    <w:position w:val="-6"/>
                    <w:szCs w:val="22"/>
                  </w:rPr>
                  <w:t>☐</w:t>
                </w:r>
              </w:sdtContent>
            </w:sdt>
            <w:r w:rsidR="00B14390" w:rsidRPr="00C718E6">
              <w:rPr>
                <w:rFonts w:cs="Arial"/>
                <w:position w:val="-6"/>
                <w:szCs w:val="22"/>
              </w:rPr>
              <w:t xml:space="preserve"> </w:t>
            </w:r>
            <w:r w:rsidRPr="00C718E6">
              <w:rPr>
                <w:rFonts w:cs="Arial"/>
                <w:position w:val="-6"/>
                <w:szCs w:val="22"/>
              </w:rPr>
              <w:t>Part-time</w:t>
            </w:r>
          </w:p>
        </w:tc>
        <w:tc>
          <w:tcPr>
            <w:tcW w:w="4936" w:type="dxa"/>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1332443644"/>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r w:rsidRPr="00C718E6">
              <w:rPr>
                <w:rFonts w:cs="Arial"/>
                <w:position w:val="-6"/>
                <w:szCs w:val="22"/>
              </w:rPr>
              <w:t xml:space="preserve"> </w:t>
            </w:r>
            <w:r w:rsidR="00B37BE9" w:rsidRPr="00C718E6">
              <w:rPr>
                <w:rFonts w:cs="Arial"/>
                <w:position w:val="-6"/>
                <w:szCs w:val="22"/>
              </w:rPr>
              <w:t>Full-time</w:t>
            </w:r>
          </w:p>
        </w:tc>
      </w:tr>
      <w:tr w:rsidR="00C718E6" w:rsidRPr="00C718E6" w:rsidTr="00B14390">
        <w:trPr>
          <w:trHeight w:val="510"/>
        </w:trPr>
        <w:tc>
          <w:tcPr>
            <w:tcW w:w="2836" w:type="dxa"/>
            <w:gridSpan w:val="2"/>
            <w:shd w:val="clear" w:color="auto" w:fill="auto"/>
          </w:tcPr>
          <w:p w:rsidR="00B37BE9" w:rsidRPr="00C718E6" w:rsidRDefault="00B37BE9" w:rsidP="00883B78">
            <w:pPr>
              <w:rPr>
                <w:rFonts w:cs="Arial"/>
                <w:position w:val="-6"/>
                <w:szCs w:val="22"/>
              </w:rPr>
            </w:pPr>
            <w:r w:rsidRPr="00C718E6">
              <w:rPr>
                <w:rFonts w:cs="Arial"/>
                <w:position w:val="-6"/>
                <w:szCs w:val="22"/>
              </w:rPr>
              <w:t>Hours and days of work:</w:t>
            </w:r>
          </w:p>
          <w:p w:rsidR="00B37BE9" w:rsidRPr="00C718E6" w:rsidRDefault="00B37BE9" w:rsidP="00883B78">
            <w:pPr>
              <w:rPr>
                <w:rFonts w:cs="Arial"/>
                <w:position w:val="-6"/>
                <w:szCs w:val="22"/>
              </w:rPr>
            </w:pPr>
          </w:p>
        </w:tc>
        <w:tc>
          <w:tcPr>
            <w:tcW w:w="6378" w:type="dxa"/>
            <w:gridSpan w:val="2"/>
            <w:shd w:val="clear" w:color="auto" w:fill="auto"/>
          </w:tcPr>
          <w:p w:rsidR="00B37BE9" w:rsidRPr="00C718E6" w:rsidRDefault="00B37BE9" w:rsidP="00883B78">
            <w:pPr>
              <w:rPr>
                <w:rFonts w:cs="Arial"/>
                <w:position w:val="-6"/>
                <w:szCs w:val="22"/>
              </w:rPr>
            </w:pPr>
          </w:p>
        </w:tc>
      </w:tr>
      <w:tr w:rsidR="00C718E6" w:rsidRPr="00C718E6" w:rsidTr="00B14390">
        <w:trPr>
          <w:trHeight w:val="510"/>
        </w:trPr>
        <w:tc>
          <w:tcPr>
            <w:tcW w:w="2836" w:type="dxa"/>
            <w:gridSpan w:val="2"/>
            <w:shd w:val="clear" w:color="auto" w:fill="auto"/>
          </w:tcPr>
          <w:p w:rsidR="00B37BE9" w:rsidRPr="00C718E6" w:rsidRDefault="00B37BE9" w:rsidP="00883B78">
            <w:pPr>
              <w:rPr>
                <w:rFonts w:cs="Arial"/>
                <w:position w:val="-6"/>
                <w:szCs w:val="22"/>
              </w:rPr>
            </w:pPr>
            <w:r w:rsidRPr="00C718E6">
              <w:rPr>
                <w:rFonts w:cs="Arial"/>
                <w:position w:val="-6"/>
                <w:szCs w:val="22"/>
              </w:rPr>
              <w:t xml:space="preserve">Have you made a previous request for flexible working?  </w:t>
            </w:r>
          </w:p>
        </w:tc>
        <w:tc>
          <w:tcPr>
            <w:tcW w:w="6378" w:type="dxa"/>
            <w:gridSpan w:val="2"/>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1045950215"/>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r w:rsidRPr="00C718E6">
              <w:rPr>
                <w:rFonts w:cs="Arial"/>
                <w:position w:val="-6"/>
                <w:szCs w:val="22"/>
              </w:rPr>
              <w:t xml:space="preserve"> </w:t>
            </w:r>
            <w:r w:rsidR="00B37BE9" w:rsidRPr="00C718E6">
              <w:rPr>
                <w:rFonts w:cs="Arial"/>
                <w:position w:val="-6"/>
                <w:szCs w:val="22"/>
              </w:rPr>
              <w:t>Yes</w:t>
            </w:r>
          </w:p>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723872274"/>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r w:rsidR="00B37BE9" w:rsidRPr="00C718E6">
              <w:rPr>
                <w:rFonts w:cs="Arial"/>
                <w:position w:val="-6"/>
                <w:szCs w:val="22"/>
              </w:rPr>
              <w:t xml:space="preserve"> No</w:t>
            </w:r>
          </w:p>
        </w:tc>
      </w:tr>
      <w:tr w:rsidR="00C718E6" w:rsidRPr="00C718E6" w:rsidTr="00B14390">
        <w:trPr>
          <w:trHeight w:val="510"/>
        </w:trPr>
        <w:tc>
          <w:tcPr>
            <w:tcW w:w="2836" w:type="dxa"/>
            <w:gridSpan w:val="2"/>
            <w:shd w:val="clear" w:color="auto" w:fill="auto"/>
          </w:tcPr>
          <w:p w:rsidR="00B37BE9" w:rsidRPr="00C718E6" w:rsidRDefault="00B37BE9" w:rsidP="00883B78">
            <w:pPr>
              <w:rPr>
                <w:rFonts w:cs="Arial"/>
                <w:position w:val="-6"/>
                <w:szCs w:val="22"/>
              </w:rPr>
            </w:pPr>
            <w:r w:rsidRPr="00C718E6">
              <w:rPr>
                <w:rFonts w:cs="Arial"/>
                <w:position w:val="-6"/>
                <w:szCs w:val="22"/>
              </w:rPr>
              <w:t>Date of request:</w:t>
            </w:r>
          </w:p>
        </w:tc>
        <w:tc>
          <w:tcPr>
            <w:tcW w:w="6378" w:type="dxa"/>
            <w:gridSpan w:val="2"/>
            <w:shd w:val="clear" w:color="auto" w:fill="auto"/>
          </w:tcPr>
          <w:p w:rsidR="00B37BE9" w:rsidRPr="00C718E6" w:rsidRDefault="00B37BE9" w:rsidP="00883B78">
            <w:pPr>
              <w:rPr>
                <w:rFonts w:cs="Arial"/>
                <w:position w:val="-6"/>
                <w:szCs w:val="22"/>
              </w:rPr>
            </w:pPr>
            <w:r w:rsidRPr="00C718E6">
              <w:rPr>
                <w:rFonts w:cs="Arial"/>
                <w:i/>
                <w:position w:val="-6"/>
                <w:szCs w:val="22"/>
              </w:rPr>
              <w:t>(only one application can be made within a 12 month period)</w:t>
            </w:r>
          </w:p>
        </w:tc>
      </w:tr>
    </w:tbl>
    <w:p w:rsidR="00B37BE9" w:rsidRPr="00C718E6" w:rsidRDefault="00B37BE9" w:rsidP="00B37BE9">
      <w:pPr>
        <w:rPr>
          <w:rFonts w:cs="Arial"/>
          <w:i/>
          <w:position w:val="-6"/>
          <w:szCs w:val="22"/>
        </w:rPr>
      </w:pPr>
    </w:p>
    <w:p w:rsidR="00B14390" w:rsidRPr="00C718E6" w:rsidRDefault="00B14390" w:rsidP="00B37BE9">
      <w:pPr>
        <w:rPr>
          <w:rFonts w:cs="Arial"/>
          <w:i/>
          <w:position w:val="-6"/>
          <w:szCs w:val="22"/>
        </w:rPr>
      </w:pPr>
    </w:p>
    <w:p w:rsidR="00B14390" w:rsidRPr="00C718E6" w:rsidRDefault="00B14390" w:rsidP="00B37BE9">
      <w:pPr>
        <w:rPr>
          <w:rFonts w:cs="Arial"/>
          <w:i/>
          <w:position w:val="-6"/>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842"/>
      </w:tblGrid>
      <w:tr w:rsidR="00C718E6" w:rsidRPr="00C718E6" w:rsidTr="00B14390">
        <w:trPr>
          <w:trHeight w:val="340"/>
        </w:trPr>
        <w:tc>
          <w:tcPr>
            <w:tcW w:w="9214" w:type="dxa"/>
            <w:gridSpan w:val="2"/>
            <w:shd w:val="clear" w:color="auto" w:fill="EEECE1"/>
          </w:tcPr>
          <w:p w:rsidR="00B37BE9" w:rsidRPr="00C718E6" w:rsidRDefault="00B37BE9" w:rsidP="00B37BE9">
            <w:pPr>
              <w:numPr>
                <w:ilvl w:val="0"/>
                <w:numId w:val="25"/>
              </w:numPr>
              <w:rPr>
                <w:rFonts w:cs="Arial"/>
                <w:position w:val="-6"/>
                <w:szCs w:val="22"/>
              </w:rPr>
            </w:pPr>
            <w:r w:rsidRPr="00C718E6">
              <w:rPr>
                <w:rFonts w:cs="Arial"/>
                <w:b/>
                <w:position w:val="-6"/>
                <w:szCs w:val="22"/>
              </w:rPr>
              <w:t xml:space="preserve">Type of Flexible Working/Leave Request </w:t>
            </w:r>
            <w:r w:rsidRPr="00C718E6">
              <w:rPr>
                <w:rFonts w:cs="Arial"/>
                <w:i/>
                <w:position w:val="-6"/>
                <w:szCs w:val="22"/>
              </w:rPr>
              <w:t>(Please tick as many as appropriate):</w:t>
            </w:r>
          </w:p>
        </w:tc>
      </w:tr>
      <w:tr w:rsidR="00C718E6" w:rsidRPr="00C718E6" w:rsidTr="00B14390">
        <w:trPr>
          <w:trHeight w:val="340"/>
        </w:trPr>
        <w:tc>
          <w:tcPr>
            <w:tcW w:w="7372" w:type="dxa"/>
            <w:shd w:val="clear" w:color="auto" w:fill="auto"/>
          </w:tcPr>
          <w:p w:rsidR="00B37BE9" w:rsidRPr="00C718E6" w:rsidRDefault="00B37BE9" w:rsidP="00883B78">
            <w:pPr>
              <w:rPr>
                <w:rFonts w:cs="Arial"/>
                <w:position w:val="-6"/>
                <w:szCs w:val="22"/>
              </w:rPr>
            </w:pPr>
            <w:r w:rsidRPr="00C718E6">
              <w:rPr>
                <w:rFonts w:cs="Arial"/>
                <w:position w:val="-6"/>
                <w:szCs w:val="22"/>
              </w:rPr>
              <w:t xml:space="preserve">a) Part time working </w:t>
            </w:r>
            <w:r w:rsidRPr="00C718E6">
              <w:rPr>
                <w:rFonts w:cs="Arial"/>
                <w:i/>
                <w:position w:val="-6"/>
                <w:szCs w:val="22"/>
              </w:rPr>
              <w:t>(less than 35 hours per week)</w:t>
            </w:r>
          </w:p>
        </w:tc>
        <w:tc>
          <w:tcPr>
            <w:tcW w:w="1842" w:type="dxa"/>
            <w:shd w:val="clear" w:color="auto" w:fill="auto"/>
          </w:tcPr>
          <w:p w:rsidR="00B37BE9" w:rsidRPr="00C718E6" w:rsidRDefault="00BC33A9" w:rsidP="00177F89">
            <w:pPr>
              <w:rPr>
                <w:rFonts w:cs="Arial"/>
                <w:position w:val="-6"/>
                <w:szCs w:val="22"/>
              </w:rPr>
            </w:pPr>
            <w:sdt>
              <w:sdtPr>
                <w:rPr>
                  <w:rFonts w:cs="Arial"/>
                  <w:position w:val="-6"/>
                  <w:szCs w:val="22"/>
                </w:rPr>
                <w:id w:val="529999971"/>
                <w14:checkbox>
                  <w14:checked w14:val="0"/>
                  <w14:checkedState w14:val="2612" w14:font="MS Gothic"/>
                  <w14:uncheckedState w14:val="2610" w14:font="MS Gothic"/>
                </w14:checkbox>
              </w:sdtPr>
              <w:sdtContent>
                <w:r w:rsidR="00177F89" w:rsidRPr="00C718E6">
                  <w:rPr>
                    <w:rFonts w:ascii="MS Gothic" w:eastAsia="MS Gothic" w:hAnsi="MS Gothic" w:cs="Arial" w:hint="eastAsia"/>
                    <w:position w:val="-6"/>
                    <w:szCs w:val="22"/>
                  </w:rPr>
                  <w:t>☐</w:t>
                </w:r>
              </w:sdtContent>
            </w:sdt>
          </w:p>
        </w:tc>
      </w:tr>
      <w:tr w:rsidR="00C718E6" w:rsidRPr="00C718E6" w:rsidTr="00B14390">
        <w:trPr>
          <w:trHeight w:val="340"/>
        </w:trPr>
        <w:tc>
          <w:tcPr>
            <w:tcW w:w="7372" w:type="dxa"/>
            <w:shd w:val="clear" w:color="auto" w:fill="auto"/>
          </w:tcPr>
          <w:p w:rsidR="00B37BE9" w:rsidRPr="00C718E6" w:rsidRDefault="00B37BE9" w:rsidP="00883B78">
            <w:pPr>
              <w:rPr>
                <w:rFonts w:cs="Arial"/>
                <w:i/>
                <w:position w:val="-6"/>
                <w:szCs w:val="22"/>
              </w:rPr>
            </w:pPr>
            <w:r w:rsidRPr="00C718E6">
              <w:rPr>
                <w:rFonts w:cs="Arial"/>
                <w:position w:val="-6"/>
                <w:szCs w:val="22"/>
              </w:rPr>
              <w:t>b)Term time only working</w:t>
            </w:r>
          </w:p>
        </w:tc>
        <w:tc>
          <w:tcPr>
            <w:tcW w:w="1842" w:type="dxa"/>
            <w:shd w:val="clear" w:color="auto" w:fill="auto"/>
          </w:tcPr>
          <w:p w:rsidR="00B37BE9" w:rsidRPr="00C718E6" w:rsidRDefault="00BC33A9" w:rsidP="00177F89">
            <w:pPr>
              <w:rPr>
                <w:rFonts w:cs="Arial"/>
                <w:position w:val="-6"/>
                <w:szCs w:val="22"/>
              </w:rPr>
            </w:pPr>
            <w:sdt>
              <w:sdtPr>
                <w:rPr>
                  <w:rFonts w:cs="Arial"/>
                  <w:position w:val="-6"/>
                  <w:szCs w:val="22"/>
                </w:rPr>
                <w:id w:val="1592193917"/>
                <w14:checkbox>
                  <w14:checked w14:val="0"/>
                  <w14:checkedState w14:val="2612" w14:font="MS Gothic"/>
                  <w14:uncheckedState w14:val="2610" w14:font="MS Gothic"/>
                </w14:checkbox>
              </w:sdtPr>
              <w:sdtContent>
                <w:r w:rsidR="00505B66" w:rsidRPr="00C718E6">
                  <w:rPr>
                    <w:rFonts w:ascii="MS Gothic" w:eastAsia="MS Gothic" w:hAnsi="MS Gothic" w:cs="Arial" w:hint="eastAsia"/>
                    <w:position w:val="-6"/>
                    <w:szCs w:val="22"/>
                  </w:rPr>
                  <w:t>☐</w:t>
                </w:r>
              </w:sdtContent>
            </w:sdt>
          </w:p>
        </w:tc>
      </w:tr>
      <w:tr w:rsidR="00C718E6" w:rsidRPr="00C718E6" w:rsidTr="00B14390">
        <w:trPr>
          <w:trHeight w:val="340"/>
        </w:trPr>
        <w:tc>
          <w:tcPr>
            <w:tcW w:w="7372" w:type="dxa"/>
            <w:shd w:val="clear" w:color="auto" w:fill="auto"/>
          </w:tcPr>
          <w:p w:rsidR="00B37BE9" w:rsidRPr="00C718E6" w:rsidRDefault="00B37BE9" w:rsidP="00883B78">
            <w:pPr>
              <w:rPr>
                <w:rFonts w:cs="Arial"/>
                <w:position w:val="-6"/>
                <w:szCs w:val="22"/>
              </w:rPr>
            </w:pPr>
            <w:r w:rsidRPr="00C718E6">
              <w:rPr>
                <w:rFonts w:cs="Arial"/>
                <w:position w:val="-6"/>
                <w:szCs w:val="22"/>
              </w:rPr>
              <w:t>c) Change in working pattern</w:t>
            </w:r>
          </w:p>
        </w:tc>
        <w:tc>
          <w:tcPr>
            <w:tcW w:w="1842" w:type="dxa"/>
            <w:shd w:val="clear" w:color="auto" w:fill="auto"/>
          </w:tcPr>
          <w:p w:rsidR="00B37BE9" w:rsidRPr="00C718E6" w:rsidRDefault="00BC33A9" w:rsidP="00177F89">
            <w:pPr>
              <w:rPr>
                <w:rFonts w:cs="Arial"/>
                <w:position w:val="-6"/>
                <w:szCs w:val="22"/>
              </w:rPr>
            </w:pPr>
            <w:sdt>
              <w:sdtPr>
                <w:rPr>
                  <w:rFonts w:cs="Arial"/>
                  <w:position w:val="-6"/>
                  <w:szCs w:val="22"/>
                </w:rPr>
                <w:id w:val="-774165852"/>
                <w14:checkbox>
                  <w14:checked w14:val="0"/>
                  <w14:checkedState w14:val="2612" w14:font="MS Gothic"/>
                  <w14:uncheckedState w14:val="2610" w14:font="MS Gothic"/>
                </w14:checkbox>
              </w:sdtPr>
              <w:sdtContent>
                <w:r w:rsidR="00177F89" w:rsidRPr="00C718E6">
                  <w:rPr>
                    <w:rFonts w:ascii="MS Gothic" w:eastAsia="MS Gothic" w:hAnsi="MS Gothic" w:cs="Arial" w:hint="eastAsia"/>
                    <w:position w:val="-6"/>
                    <w:szCs w:val="22"/>
                  </w:rPr>
                  <w:t>☐</w:t>
                </w:r>
              </w:sdtContent>
            </w:sdt>
            <w:r w:rsidR="00B37BE9" w:rsidRPr="00C718E6">
              <w:rPr>
                <w:rFonts w:cs="Arial"/>
                <w:position w:val="-6"/>
                <w:szCs w:val="22"/>
              </w:rPr>
              <w:t>.</w:t>
            </w:r>
          </w:p>
        </w:tc>
      </w:tr>
      <w:tr w:rsidR="00C718E6" w:rsidRPr="00C718E6" w:rsidTr="00B14390">
        <w:trPr>
          <w:trHeight w:val="340"/>
        </w:trPr>
        <w:tc>
          <w:tcPr>
            <w:tcW w:w="7372" w:type="dxa"/>
            <w:shd w:val="clear" w:color="auto" w:fill="auto"/>
          </w:tcPr>
          <w:p w:rsidR="00B37BE9" w:rsidRPr="00C718E6" w:rsidRDefault="00B37BE9" w:rsidP="00883B78">
            <w:pPr>
              <w:rPr>
                <w:rFonts w:cs="Arial"/>
                <w:position w:val="-6"/>
                <w:szCs w:val="22"/>
              </w:rPr>
            </w:pPr>
            <w:r w:rsidRPr="00C718E6">
              <w:rPr>
                <w:rFonts w:cs="Arial"/>
                <w:position w:val="-6"/>
                <w:szCs w:val="22"/>
              </w:rPr>
              <w:t>d) Job share</w:t>
            </w:r>
          </w:p>
        </w:tc>
        <w:tc>
          <w:tcPr>
            <w:tcW w:w="1842" w:type="dxa"/>
            <w:shd w:val="clear" w:color="auto" w:fill="auto"/>
          </w:tcPr>
          <w:p w:rsidR="00B37BE9" w:rsidRPr="00C718E6" w:rsidRDefault="00BC33A9" w:rsidP="00177F89">
            <w:pPr>
              <w:rPr>
                <w:rFonts w:cs="Arial"/>
                <w:position w:val="-6"/>
                <w:szCs w:val="22"/>
              </w:rPr>
            </w:pPr>
            <w:sdt>
              <w:sdtPr>
                <w:rPr>
                  <w:rFonts w:cs="Arial"/>
                  <w:position w:val="-6"/>
                  <w:szCs w:val="22"/>
                </w:rPr>
                <w:id w:val="1333804667"/>
                <w14:checkbox>
                  <w14:checked w14:val="0"/>
                  <w14:checkedState w14:val="2612" w14:font="MS Gothic"/>
                  <w14:uncheckedState w14:val="2610" w14:font="MS Gothic"/>
                </w14:checkbox>
              </w:sdtPr>
              <w:sdtContent>
                <w:r w:rsidR="00177F89" w:rsidRPr="00C718E6">
                  <w:rPr>
                    <w:rFonts w:ascii="MS Gothic" w:eastAsia="MS Gothic" w:hAnsi="MS Gothic" w:cs="Arial" w:hint="eastAsia"/>
                    <w:position w:val="-6"/>
                    <w:szCs w:val="22"/>
                  </w:rPr>
                  <w:t>☐</w:t>
                </w:r>
              </w:sdtContent>
            </w:sdt>
            <w:r w:rsidR="00B37BE9" w:rsidRPr="00C718E6">
              <w:rPr>
                <w:rFonts w:cs="Arial"/>
                <w:position w:val="-6"/>
                <w:szCs w:val="22"/>
              </w:rPr>
              <w:t>.</w:t>
            </w:r>
          </w:p>
        </w:tc>
      </w:tr>
      <w:tr w:rsidR="00C718E6" w:rsidRPr="00C718E6" w:rsidTr="00B14390">
        <w:trPr>
          <w:trHeight w:val="340"/>
        </w:trPr>
        <w:tc>
          <w:tcPr>
            <w:tcW w:w="7372" w:type="dxa"/>
            <w:shd w:val="clear" w:color="auto" w:fill="auto"/>
          </w:tcPr>
          <w:p w:rsidR="00B37BE9" w:rsidRPr="00C718E6" w:rsidRDefault="00B37BE9" w:rsidP="00883B78">
            <w:pPr>
              <w:tabs>
                <w:tab w:val="left" w:pos="1594"/>
              </w:tabs>
              <w:rPr>
                <w:rFonts w:cs="Arial"/>
                <w:position w:val="-6"/>
                <w:szCs w:val="22"/>
              </w:rPr>
            </w:pPr>
            <w:r w:rsidRPr="00C718E6">
              <w:rPr>
                <w:rFonts w:cs="Arial"/>
                <w:position w:val="-6"/>
                <w:szCs w:val="22"/>
              </w:rPr>
              <w:t>e</w:t>
            </w:r>
            <w:r w:rsidR="00883B78" w:rsidRPr="00C718E6">
              <w:rPr>
                <w:rFonts w:cs="Arial"/>
                <w:position w:val="-6"/>
                <w:szCs w:val="22"/>
              </w:rPr>
              <w:t xml:space="preserve">) Homeworking </w:t>
            </w:r>
          </w:p>
        </w:tc>
        <w:tc>
          <w:tcPr>
            <w:tcW w:w="1842" w:type="dxa"/>
            <w:shd w:val="clear" w:color="auto" w:fill="auto"/>
          </w:tcPr>
          <w:p w:rsidR="00B37BE9" w:rsidRPr="00C718E6" w:rsidRDefault="00BC33A9" w:rsidP="00177F89">
            <w:pPr>
              <w:rPr>
                <w:rFonts w:cs="Arial"/>
                <w:position w:val="-6"/>
                <w:szCs w:val="22"/>
              </w:rPr>
            </w:pPr>
            <w:sdt>
              <w:sdtPr>
                <w:rPr>
                  <w:rFonts w:cs="Arial"/>
                  <w:position w:val="-6"/>
                  <w:szCs w:val="22"/>
                </w:rPr>
                <w:id w:val="-227458172"/>
                <w14:checkbox>
                  <w14:checked w14:val="0"/>
                  <w14:checkedState w14:val="2612" w14:font="MS Gothic"/>
                  <w14:uncheckedState w14:val="2610" w14:font="MS Gothic"/>
                </w14:checkbox>
              </w:sdtPr>
              <w:sdtContent>
                <w:r w:rsidR="00177F89" w:rsidRPr="00C718E6">
                  <w:rPr>
                    <w:rFonts w:ascii="MS Gothic" w:eastAsia="MS Gothic" w:hAnsi="MS Gothic" w:cs="Arial" w:hint="eastAsia"/>
                    <w:position w:val="-6"/>
                    <w:szCs w:val="22"/>
                  </w:rPr>
                  <w:t>☐</w:t>
                </w:r>
              </w:sdtContent>
            </w:sdt>
            <w:r w:rsidR="00B37BE9" w:rsidRPr="00C718E6">
              <w:rPr>
                <w:rFonts w:cs="Arial"/>
                <w:position w:val="-6"/>
                <w:szCs w:val="22"/>
              </w:rPr>
              <w:t>.</w:t>
            </w:r>
          </w:p>
        </w:tc>
      </w:tr>
      <w:tr w:rsidR="00C718E6" w:rsidRPr="00C718E6" w:rsidTr="00B14390">
        <w:trPr>
          <w:trHeight w:val="340"/>
        </w:trPr>
        <w:tc>
          <w:tcPr>
            <w:tcW w:w="9214" w:type="dxa"/>
            <w:gridSpan w:val="2"/>
            <w:shd w:val="clear" w:color="auto" w:fill="auto"/>
          </w:tcPr>
          <w:p w:rsidR="00B37BE9" w:rsidRPr="00C718E6" w:rsidRDefault="00B37BE9" w:rsidP="00883B78">
            <w:pPr>
              <w:rPr>
                <w:rFonts w:cs="Arial"/>
                <w:i/>
                <w:position w:val="-6"/>
                <w:szCs w:val="22"/>
              </w:rPr>
            </w:pPr>
            <w:r w:rsidRPr="00C718E6">
              <w:rPr>
                <w:rFonts w:cs="Arial"/>
                <w:position w:val="-6"/>
                <w:szCs w:val="22"/>
              </w:rPr>
              <w:t xml:space="preserve">f) Other (please detail): </w:t>
            </w:r>
          </w:p>
        </w:tc>
      </w:tr>
    </w:tbl>
    <w:p w:rsidR="00B37BE9" w:rsidRPr="00C718E6" w:rsidRDefault="00B37BE9" w:rsidP="00B37BE9">
      <w:pPr>
        <w:rPr>
          <w:rFonts w:cs="Arial"/>
          <w:i/>
          <w:position w:val="-6"/>
          <w:szCs w:val="22"/>
        </w:rPr>
      </w:pPr>
    </w:p>
    <w:p w:rsidR="00B14390" w:rsidRPr="00C718E6" w:rsidRDefault="00B14390" w:rsidP="00B37BE9">
      <w:pPr>
        <w:rPr>
          <w:rFonts w:cs="Arial"/>
          <w:i/>
          <w:position w:val="-6"/>
          <w:szCs w:val="22"/>
        </w:rPr>
      </w:pPr>
    </w:p>
    <w:p w:rsidR="00CF532C" w:rsidRPr="00C718E6" w:rsidRDefault="00CF532C" w:rsidP="00B37BE9">
      <w:pPr>
        <w:rPr>
          <w:rFonts w:cs="Arial"/>
          <w:i/>
          <w:position w:val="-6"/>
          <w:szCs w:val="22"/>
        </w:rPr>
      </w:pPr>
    </w:p>
    <w:p w:rsidR="00CF532C" w:rsidRPr="00C718E6" w:rsidRDefault="00CF532C" w:rsidP="00B37BE9">
      <w:pPr>
        <w:rPr>
          <w:rFonts w:cs="Arial"/>
          <w:i/>
          <w:position w:val="-6"/>
          <w:szCs w:val="22"/>
        </w:rPr>
      </w:pPr>
    </w:p>
    <w:p w:rsidR="00CF532C" w:rsidRPr="00C718E6" w:rsidRDefault="00CF532C" w:rsidP="00B37BE9">
      <w:pPr>
        <w:rPr>
          <w:rFonts w:cs="Arial"/>
          <w:i/>
          <w:position w:val="-6"/>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718E6" w:rsidRPr="00C718E6" w:rsidTr="00B14390">
        <w:trPr>
          <w:trHeight w:val="340"/>
        </w:trPr>
        <w:tc>
          <w:tcPr>
            <w:tcW w:w="9214" w:type="dxa"/>
            <w:shd w:val="clear" w:color="auto" w:fill="EEECE1"/>
          </w:tcPr>
          <w:p w:rsidR="00B37BE9" w:rsidRPr="00C718E6" w:rsidRDefault="00B37BE9" w:rsidP="00B37BE9">
            <w:pPr>
              <w:numPr>
                <w:ilvl w:val="0"/>
                <w:numId w:val="25"/>
              </w:numPr>
              <w:rPr>
                <w:rFonts w:cs="Arial"/>
                <w:position w:val="-6"/>
                <w:szCs w:val="22"/>
              </w:rPr>
            </w:pPr>
            <w:r w:rsidRPr="00C718E6">
              <w:rPr>
                <w:rFonts w:cs="Arial"/>
                <w:b/>
                <w:position w:val="-6"/>
                <w:szCs w:val="22"/>
              </w:rPr>
              <w:t xml:space="preserve">Details of Request </w:t>
            </w:r>
            <w:r w:rsidRPr="00C718E6">
              <w:rPr>
                <w:rFonts w:cs="Arial"/>
                <w:i/>
                <w:position w:val="-6"/>
                <w:szCs w:val="22"/>
              </w:rPr>
              <w:t>(please describe the full details of proposed changes that you are seeking, including the hours of work, the work pattern you are requesting to work and the location you are requesting to work):</w:t>
            </w:r>
          </w:p>
        </w:tc>
      </w:tr>
      <w:tr w:rsidR="00C718E6" w:rsidRPr="00C718E6" w:rsidTr="00B14390">
        <w:trPr>
          <w:trHeight w:val="1417"/>
        </w:trPr>
        <w:tc>
          <w:tcPr>
            <w:tcW w:w="9214" w:type="dxa"/>
            <w:shd w:val="clear" w:color="auto" w:fill="auto"/>
          </w:tcPr>
          <w:p w:rsidR="00B37BE9" w:rsidRPr="00C718E6" w:rsidRDefault="00B37BE9" w:rsidP="00883B78">
            <w:pPr>
              <w:rPr>
                <w:rFonts w:cs="Arial"/>
                <w:position w:val="-6"/>
                <w:szCs w:val="22"/>
              </w:rPr>
            </w:pPr>
          </w:p>
        </w:tc>
      </w:tr>
    </w:tbl>
    <w:p w:rsidR="00B37BE9" w:rsidRPr="00C718E6" w:rsidRDefault="00B37BE9" w:rsidP="00B37BE9">
      <w:pPr>
        <w:rPr>
          <w:rFonts w:cs="Arial"/>
          <w:i/>
          <w:position w:val="-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C718E6" w:rsidRPr="00C718E6" w:rsidTr="00B14390">
        <w:trPr>
          <w:trHeight w:val="340"/>
        </w:trPr>
        <w:tc>
          <w:tcPr>
            <w:tcW w:w="9180" w:type="dxa"/>
            <w:gridSpan w:val="2"/>
            <w:shd w:val="clear" w:color="auto" w:fill="EEECE1"/>
          </w:tcPr>
          <w:p w:rsidR="00B37BE9" w:rsidRPr="00C718E6" w:rsidRDefault="00B37BE9" w:rsidP="00B37BE9">
            <w:pPr>
              <w:numPr>
                <w:ilvl w:val="0"/>
                <w:numId w:val="25"/>
              </w:numPr>
              <w:rPr>
                <w:rFonts w:cs="Arial"/>
                <w:position w:val="-6"/>
                <w:szCs w:val="22"/>
              </w:rPr>
            </w:pPr>
            <w:r w:rsidRPr="00C718E6">
              <w:rPr>
                <w:rFonts w:cs="Arial"/>
                <w:b/>
                <w:position w:val="-6"/>
                <w:szCs w:val="22"/>
              </w:rPr>
              <w:t xml:space="preserve">Proposed effective date(s) </w:t>
            </w:r>
            <w:r w:rsidRPr="00C718E6">
              <w:rPr>
                <w:rFonts w:cs="Arial"/>
                <w:position w:val="-6"/>
                <w:szCs w:val="22"/>
              </w:rPr>
              <w:t>(Please enter dates below):</w:t>
            </w:r>
          </w:p>
        </w:tc>
      </w:tr>
      <w:tr w:rsidR="00C718E6" w:rsidRPr="00C718E6" w:rsidTr="00B14390">
        <w:trPr>
          <w:trHeight w:val="510"/>
        </w:trPr>
        <w:tc>
          <w:tcPr>
            <w:tcW w:w="2802" w:type="dxa"/>
            <w:shd w:val="clear" w:color="auto" w:fill="auto"/>
          </w:tcPr>
          <w:p w:rsidR="00B37BE9" w:rsidRPr="00C718E6" w:rsidRDefault="00B37BE9" w:rsidP="00883B78">
            <w:pPr>
              <w:rPr>
                <w:rFonts w:cs="Arial"/>
                <w:position w:val="-6"/>
                <w:szCs w:val="22"/>
              </w:rPr>
            </w:pPr>
            <w:r w:rsidRPr="00C718E6">
              <w:rPr>
                <w:rFonts w:cs="Arial"/>
                <w:position w:val="-6"/>
                <w:szCs w:val="22"/>
              </w:rPr>
              <w:t>From:</w:t>
            </w:r>
          </w:p>
        </w:tc>
        <w:tc>
          <w:tcPr>
            <w:tcW w:w="6378" w:type="dxa"/>
            <w:shd w:val="clear" w:color="auto" w:fill="auto"/>
          </w:tcPr>
          <w:p w:rsidR="00B37BE9" w:rsidRPr="00C718E6" w:rsidRDefault="00B37BE9" w:rsidP="00883B78">
            <w:pPr>
              <w:rPr>
                <w:rFonts w:cs="Arial"/>
                <w:i/>
                <w:position w:val="-6"/>
                <w:szCs w:val="22"/>
              </w:rPr>
            </w:pPr>
          </w:p>
        </w:tc>
      </w:tr>
      <w:tr w:rsidR="00C718E6" w:rsidRPr="00C718E6" w:rsidTr="00B14390">
        <w:trPr>
          <w:trHeight w:val="510"/>
        </w:trPr>
        <w:tc>
          <w:tcPr>
            <w:tcW w:w="2802" w:type="dxa"/>
            <w:shd w:val="clear" w:color="auto" w:fill="auto"/>
          </w:tcPr>
          <w:p w:rsidR="00B37BE9" w:rsidRPr="00C718E6" w:rsidRDefault="00B37BE9" w:rsidP="00883B78">
            <w:pPr>
              <w:rPr>
                <w:rFonts w:cs="Arial"/>
                <w:position w:val="-6"/>
                <w:szCs w:val="22"/>
              </w:rPr>
            </w:pPr>
            <w:r w:rsidRPr="00C718E6">
              <w:rPr>
                <w:rFonts w:cs="Arial"/>
                <w:position w:val="-6"/>
                <w:szCs w:val="22"/>
              </w:rPr>
              <w:t>Until:</w:t>
            </w:r>
          </w:p>
        </w:tc>
        <w:tc>
          <w:tcPr>
            <w:tcW w:w="6378" w:type="dxa"/>
            <w:shd w:val="clear" w:color="auto" w:fill="auto"/>
          </w:tcPr>
          <w:p w:rsidR="00B37BE9" w:rsidRPr="00C718E6" w:rsidRDefault="00B37BE9" w:rsidP="00883B78">
            <w:pPr>
              <w:rPr>
                <w:rFonts w:cs="Arial"/>
                <w:i/>
                <w:position w:val="-6"/>
                <w:szCs w:val="22"/>
              </w:rPr>
            </w:pPr>
          </w:p>
        </w:tc>
      </w:tr>
      <w:tr w:rsidR="00B37BE9" w:rsidRPr="00C718E6" w:rsidTr="00B14390">
        <w:trPr>
          <w:trHeight w:val="510"/>
        </w:trPr>
        <w:tc>
          <w:tcPr>
            <w:tcW w:w="2802" w:type="dxa"/>
            <w:shd w:val="clear" w:color="auto" w:fill="auto"/>
          </w:tcPr>
          <w:p w:rsidR="00B37BE9" w:rsidRPr="00C718E6" w:rsidRDefault="00B37BE9" w:rsidP="00883B78">
            <w:pPr>
              <w:rPr>
                <w:rFonts w:cs="Arial"/>
                <w:position w:val="-6"/>
                <w:szCs w:val="22"/>
              </w:rPr>
            </w:pPr>
            <w:r w:rsidRPr="00C718E6">
              <w:rPr>
                <w:rFonts w:cs="Arial"/>
                <w:position w:val="-6"/>
                <w:szCs w:val="22"/>
              </w:rPr>
              <w:t xml:space="preserve">Review period </w:t>
            </w:r>
          </w:p>
        </w:tc>
        <w:tc>
          <w:tcPr>
            <w:tcW w:w="6378" w:type="dxa"/>
            <w:shd w:val="clear" w:color="auto" w:fill="auto"/>
          </w:tcPr>
          <w:p w:rsidR="00B37BE9" w:rsidRPr="00C718E6" w:rsidRDefault="00B37BE9" w:rsidP="00883B78">
            <w:pPr>
              <w:rPr>
                <w:rFonts w:cs="Arial"/>
                <w:i/>
                <w:position w:val="-6"/>
                <w:szCs w:val="22"/>
              </w:rPr>
            </w:pPr>
          </w:p>
        </w:tc>
      </w:tr>
    </w:tbl>
    <w:p w:rsidR="00B37BE9" w:rsidRPr="00C718E6" w:rsidRDefault="00B37BE9" w:rsidP="00B37BE9">
      <w:pPr>
        <w:rPr>
          <w:rFonts w:cs="Arial"/>
          <w:i/>
          <w:position w:val="-6"/>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01"/>
      </w:tblGrid>
      <w:tr w:rsidR="00C718E6" w:rsidRPr="00C718E6" w:rsidTr="00B14390">
        <w:trPr>
          <w:trHeight w:val="340"/>
        </w:trPr>
        <w:tc>
          <w:tcPr>
            <w:tcW w:w="9180" w:type="dxa"/>
            <w:gridSpan w:val="2"/>
            <w:shd w:val="clear" w:color="auto" w:fill="EEECE1"/>
          </w:tcPr>
          <w:p w:rsidR="00B37BE9" w:rsidRPr="00C718E6" w:rsidRDefault="00B37BE9" w:rsidP="00B37BE9">
            <w:pPr>
              <w:numPr>
                <w:ilvl w:val="0"/>
                <w:numId w:val="25"/>
              </w:numPr>
              <w:rPr>
                <w:rFonts w:cs="Arial"/>
                <w:position w:val="-6"/>
                <w:szCs w:val="22"/>
              </w:rPr>
            </w:pPr>
            <w:r w:rsidRPr="00C718E6">
              <w:rPr>
                <w:rFonts w:cs="Arial"/>
                <w:b/>
                <w:position w:val="-6"/>
                <w:szCs w:val="22"/>
              </w:rPr>
              <w:t xml:space="preserve">Reason for Request </w:t>
            </w:r>
            <w:r w:rsidRPr="00C718E6">
              <w:rPr>
                <w:rFonts w:cs="Arial"/>
                <w:i/>
                <w:position w:val="-6"/>
                <w:szCs w:val="22"/>
              </w:rPr>
              <w:t>(Please tick as many as appropriate: this is optional):</w:t>
            </w:r>
          </w:p>
        </w:tc>
      </w:tr>
      <w:tr w:rsidR="00C718E6" w:rsidRPr="00C718E6" w:rsidTr="00B14390">
        <w:trPr>
          <w:trHeight w:val="455"/>
        </w:trPr>
        <w:tc>
          <w:tcPr>
            <w:tcW w:w="7479" w:type="dxa"/>
            <w:shd w:val="clear" w:color="auto" w:fill="auto"/>
          </w:tcPr>
          <w:p w:rsidR="00B37BE9" w:rsidRPr="00C718E6" w:rsidRDefault="00B37BE9" w:rsidP="00883B78">
            <w:pPr>
              <w:rPr>
                <w:rFonts w:cs="Arial"/>
                <w:position w:val="-6"/>
                <w:szCs w:val="22"/>
              </w:rPr>
            </w:pPr>
            <w:r w:rsidRPr="00C718E6">
              <w:rPr>
                <w:rFonts w:cs="Arial"/>
                <w:position w:val="-6"/>
                <w:szCs w:val="22"/>
              </w:rPr>
              <w:t xml:space="preserve">a) Childcare arrangements </w:t>
            </w:r>
          </w:p>
        </w:tc>
        <w:tc>
          <w:tcPr>
            <w:tcW w:w="1701" w:type="dxa"/>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1453941002"/>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p>
        </w:tc>
      </w:tr>
      <w:tr w:rsidR="00C718E6" w:rsidRPr="00C718E6" w:rsidTr="00B14390">
        <w:trPr>
          <w:trHeight w:val="419"/>
        </w:trPr>
        <w:tc>
          <w:tcPr>
            <w:tcW w:w="7479" w:type="dxa"/>
            <w:shd w:val="clear" w:color="auto" w:fill="auto"/>
          </w:tcPr>
          <w:p w:rsidR="00B37BE9" w:rsidRPr="00C718E6" w:rsidRDefault="00B37BE9" w:rsidP="00883B78">
            <w:pPr>
              <w:rPr>
                <w:rFonts w:cs="Arial"/>
                <w:position w:val="-6"/>
                <w:szCs w:val="22"/>
              </w:rPr>
            </w:pPr>
            <w:r w:rsidRPr="00C718E6">
              <w:rPr>
                <w:rFonts w:cs="Arial"/>
                <w:position w:val="-6"/>
                <w:szCs w:val="22"/>
              </w:rPr>
              <w:t xml:space="preserve">b) Carer responsibilities </w:t>
            </w:r>
          </w:p>
          <w:p w:rsidR="00B37BE9" w:rsidRPr="00C718E6" w:rsidRDefault="00B37BE9" w:rsidP="00883B78">
            <w:pPr>
              <w:rPr>
                <w:rFonts w:cs="Arial"/>
                <w:position w:val="-6"/>
                <w:szCs w:val="22"/>
              </w:rPr>
            </w:pPr>
          </w:p>
        </w:tc>
        <w:tc>
          <w:tcPr>
            <w:tcW w:w="1701" w:type="dxa"/>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630137675"/>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p>
        </w:tc>
      </w:tr>
      <w:tr w:rsidR="00C718E6" w:rsidRPr="00C718E6" w:rsidTr="00B14390">
        <w:trPr>
          <w:trHeight w:val="340"/>
        </w:trPr>
        <w:tc>
          <w:tcPr>
            <w:tcW w:w="7479" w:type="dxa"/>
            <w:shd w:val="clear" w:color="auto" w:fill="auto"/>
          </w:tcPr>
          <w:p w:rsidR="00B37BE9" w:rsidRPr="00C718E6" w:rsidRDefault="00B37BE9" w:rsidP="00883B78">
            <w:pPr>
              <w:rPr>
                <w:rFonts w:cs="Arial"/>
                <w:position w:val="-6"/>
                <w:szCs w:val="22"/>
              </w:rPr>
            </w:pPr>
            <w:r w:rsidRPr="00C718E6">
              <w:rPr>
                <w:rFonts w:cs="Arial"/>
                <w:position w:val="-6"/>
                <w:szCs w:val="22"/>
              </w:rPr>
              <w:t xml:space="preserve">c) Disability or health </w:t>
            </w:r>
            <w:r w:rsidRPr="00C718E6">
              <w:rPr>
                <w:rFonts w:cs="Arial"/>
                <w:i/>
                <w:position w:val="-6"/>
                <w:szCs w:val="22"/>
              </w:rPr>
              <w:t>(please ensure that you have contacted your HR Advisor as there may be a need to consider reasonable adjustments independent of this request in line with Equality Act 2010)</w:t>
            </w:r>
          </w:p>
        </w:tc>
        <w:tc>
          <w:tcPr>
            <w:tcW w:w="1701" w:type="dxa"/>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2008860692"/>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p>
        </w:tc>
      </w:tr>
      <w:tr w:rsidR="00C718E6" w:rsidRPr="00C718E6" w:rsidTr="00B14390">
        <w:trPr>
          <w:trHeight w:val="340"/>
        </w:trPr>
        <w:tc>
          <w:tcPr>
            <w:tcW w:w="7479" w:type="dxa"/>
            <w:shd w:val="clear" w:color="auto" w:fill="auto"/>
          </w:tcPr>
          <w:p w:rsidR="00B37BE9" w:rsidRPr="00C718E6" w:rsidRDefault="00B37BE9" w:rsidP="00883B78">
            <w:pPr>
              <w:rPr>
                <w:rFonts w:cs="Arial"/>
                <w:position w:val="-6"/>
                <w:szCs w:val="22"/>
              </w:rPr>
            </w:pPr>
            <w:r w:rsidRPr="00C718E6">
              <w:rPr>
                <w:rFonts w:cs="Arial"/>
                <w:position w:val="-6"/>
                <w:szCs w:val="22"/>
              </w:rPr>
              <w:t>d) Return from maternity/adoption leave</w:t>
            </w:r>
          </w:p>
        </w:tc>
        <w:tc>
          <w:tcPr>
            <w:tcW w:w="1701" w:type="dxa"/>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612255920"/>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p>
        </w:tc>
      </w:tr>
      <w:tr w:rsidR="00C718E6" w:rsidRPr="00C718E6" w:rsidTr="00B14390">
        <w:trPr>
          <w:trHeight w:val="355"/>
        </w:trPr>
        <w:tc>
          <w:tcPr>
            <w:tcW w:w="7479" w:type="dxa"/>
            <w:shd w:val="clear" w:color="auto" w:fill="auto"/>
          </w:tcPr>
          <w:p w:rsidR="00B37BE9" w:rsidRPr="00C718E6" w:rsidRDefault="00B37BE9" w:rsidP="00883B78">
            <w:pPr>
              <w:rPr>
                <w:rFonts w:cs="Arial"/>
                <w:position w:val="-6"/>
                <w:szCs w:val="22"/>
              </w:rPr>
            </w:pPr>
            <w:r w:rsidRPr="00C718E6">
              <w:rPr>
                <w:rFonts w:cs="Arial"/>
                <w:position w:val="-6"/>
                <w:szCs w:val="22"/>
              </w:rPr>
              <w:t>e) To pursue personal interests</w:t>
            </w:r>
          </w:p>
        </w:tc>
        <w:tc>
          <w:tcPr>
            <w:tcW w:w="1701" w:type="dxa"/>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250969398"/>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p>
        </w:tc>
      </w:tr>
      <w:tr w:rsidR="00C718E6" w:rsidRPr="00C718E6" w:rsidTr="00B14390">
        <w:trPr>
          <w:trHeight w:val="340"/>
        </w:trPr>
        <w:tc>
          <w:tcPr>
            <w:tcW w:w="7479" w:type="dxa"/>
            <w:shd w:val="clear" w:color="auto" w:fill="auto"/>
          </w:tcPr>
          <w:p w:rsidR="00B37BE9" w:rsidRPr="00C718E6" w:rsidRDefault="00B37BE9" w:rsidP="00883B78">
            <w:pPr>
              <w:rPr>
                <w:rFonts w:cs="Arial"/>
                <w:position w:val="-6"/>
                <w:szCs w:val="22"/>
              </w:rPr>
            </w:pPr>
            <w:r w:rsidRPr="00C718E6">
              <w:rPr>
                <w:rFonts w:cs="Arial"/>
                <w:position w:val="-6"/>
                <w:szCs w:val="22"/>
              </w:rPr>
              <w:t>f) Change in personal circumstances:</w:t>
            </w:r>
          </w:p>
        </w:tc>
        <w:tc>
          <w:tcPr>
            <w:tcW w:w="1701" w:type="dxa"/>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1476589705"/>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p>
        </w:tc>
      </w:tr>
      <w:tr w:rsidR="00C718E6" w:rsidRPr="00C718E6" w:rsidTr="00B14390">
        <w:trPr>
          <w:trHeight w:val="340"/>
        </w:trPr>
        <w:tc>
          <w:tcPr>
            <w:tcW w:w="7479" w:type="dxa"/>
            <w:shd w:val="clear" w:color="auto" w:fill="auto"/>
          </w:tcPr>
          <w:p w:rsidR="00B37BE9" w:rsidRPr="00C718E6" w:rsidRDefault="00B37BE9" w:rsidP="00883B78">
            <w:pPr>
              <w:rPr>
                <w:rFonts w:cs="Arial"/>
                <w:position w:val="-6"/>
                <w:szCs w:val="22"/>
              </w:rPr>
            </w:pPr>
            <w:r w:rsidRPr="00C718E6">
              <w:rPr>
                <w:rFonts w:cs="Arial"/>
                <w:position w:val="-6"/>
                <w:szCs w:val="22"/>
              </w:rPr>
              <w:t>g) Education/Training Programme</w:t>
            </w:r>
          </w:p>
        </w:tc>
        <w:tc>
          <w:tcPr>
            <w:tcW w:w="1701" w:type="dxa"/>
            <w:shd w:val="clear" w:color="auto" w:fill="auto"/>
          </w:tcPr>
          <w:p w:rsidR="00B37BE9" w:rsidRPr="00C718E6" w:rsidRDefault="00B14390" w:rsidP="00883B78">
            <w:pPr>
              <w:rPr>
                <w:rFonts w:cs="Arial"/>
                <w:position w:val="-6"/>
                <w:szCs w:val="22"/>
              </w:rPr>
            </w:pPr>
            <w:r w:rsidRPr="00C718E6">
              <w:rPr>
                <w:rFonts w:cs="Arial"/>
                <w:position w:val="-6"/>
                <w:szCs w:val="22"/>
              </w:rPr>
              <w:t>.</w:t>
            </w:r>
            <w:sdt>
              <w:sdtPr>
                <w:rPr>
                  <w:rFonts w:cs="Arial"/>
                  <w:position w:val="-6"/>
                  <w:szCs w:val="22"/>
                </w:rPr>
                <w:id w:val="2116402140"/>
                <w14:checkbox>
                  <w14:checked w14:val="0"/>
                  <w14:checkedState w14:val="2612" w14:font="MS Gothic"/>
                  <w14:uncheckedState w14:val="2610" w14:font="MS Gothic"/>
                </w14:checkbox>
              </w:sdtPr>
              <w:sdtContent>
                <w:r w:rsidRPr="00C718E6">
                  <w:rPr>
                    <w:rFonts w:ascii="MS Gothic" w:eastAsia="MS Gothic" w:hAnsi="MS Gothic" w:cs="Arial" w:hint="eastAsia"/>
                    <w:position w:val="-6"/>
                    <w:szCs w:val="22"/>
                  </w:rPr>
                  <w:t>☐</w:t>
                </w:r>
              </w:sdtContent>
            </w:sdt>
          </w:p>
        </w:tc>
      </w:tr>
      <w:tr w:rsidR="00B37BE9" w:rsidRPr="00C718E6" w:rsidTr="00B14390">
        <w:trPr>
          <w:trHeight w:val="850"/>
        </w:trPr>
        <w:tc>
          <w:tcPr>
            <w:tcW w:w="7479" w:type="dxa"/>
            <w:shd w:val="clear" w:color="auto" w:fill="auto"/>
          </w:tcPr>
          <w:p w:rsidR="00B37BE9" w:rsidRPr="00C718E6" w:rsidRDefault="00B37BE9" w:rsidP="00883B78">
            <w:pPr>
              <w:rPr>
                <w:rFonts w:cs="Arial"/>
                <w:i/>
                <w:position w:val="-6"/>
                <w:szCs w:val="22"/>
              </w:rPr>
            </w:pPr>
            <w:r w:rsidRPr="00C718E6">
              <w:rPr>
                <w:rFonts w:cs="Arial"/>
                <w:position w:val="-6"/>
                <w:szCs w:val="22"/>
              </w:rPr>
              <w:t xml:space="preserve">h) Other: </w:t>
            </w:r>
            <w:r w:rsidRPr="00C718E6">
              <w:rPr>
                <w:rFonts w:cs="Arial"/>
                <w:i/>
                <w:position w:val="-6"/>
                <w:szCs w:val="22"/>
              </w:rPr>
              <w:t>(Please specify):</w:t>
            </w:r>
            <w:r w:rsidRPr="00C718E6" w:rsidDel="001329FB">
              <w:rPr>
                <w:rFonts w:cs="Arial"/>
                <w:i/>
                <w:position w:val="-6"/>
              </w:rPr>
              <w:t xml:space="preserve"> </w:t>
            </w:r>
          </w:p>
          <w:p w:rsidR="00B37BE9" w:rsidRPr="00C718E6" w:rsidRDefault="00B37BE9" w:rsidP="00883B78">
            <w:pPr>
              <w:rPr>
                <w:rFonts w:cs="Arial"/>
                <w:position w:val="-6"/>
                <w:szCs w:val="22"/>
              </w:rPr>
            </w:pPr>
          </w:p>
        </w:tc>
        <w:tc>
          <w:tcPr>
            <w:tcW w:w="1701" w:type="dxa"/>
            <w:shd w:val="clear" w:color="auto" w:fill="auto"/>
          </w:tcPr>
          <w:p w:rsidR="00B37BE9" w:rsidRPr="00C718E6" w:rsidRDefault="00B37BE9" w:rsidP="00B14390">
            <w:pPr>
              <w:rPr>
                <w:rFonts w:cs="Arial"/>
                <w:position w:val="-6"/>
                <w:szCs w:val="22"/>
              </w:rPr>
            </w:pPr>
            <w:r w:rsidRPr="00C718E6">
              <w:rPr>
                <w:rFonts w:cs="Arial"/>
                <w:position w:val="-6"/>
                <w:szCs w:val="22"/>
              </w:rPr>
              <w:t>.</w:t>
            </w:r>
            <w:sdt>
              <w:sdtPr>
                <w:rPr>
                  <w:rFonts w:cs="Arial"/>
                  <w:position w:val="-6"/>
                  <w:szCs w:val="22"/>
                </w:rPr>
                <w:id w:val="1314145562"/>
                <w14:checkbox>
                  <w14:checked w14:val="0"/>
                  <w14:checkedState w14:val="2612" w14:font="MS Gothic"/>
                  <w14:uncheckedState w14:val="2610" w14:font="MS Gothic"/>
                </w14:checkbox>
              </w:sdtPr>
              <w:sdtContent>
                <w:r w:rsidR="00B14390" w:rsidRPr="00C718E6">
                  <w:rPr>
                    <w:rFonts w:ascii="MS Gothic" w:eastAsia="MS Gothic" w:hAnsi="MS Gothic" w:cs="Arial" w:hint="eastAsia"/>
                    <w:position w:val="-6"/>
                    <w:szCs w:val="22"/>
                  </w:rPr>
                  <w:t>☐</w:t>
                </w:r>
              </w:sdtContent>
            </w:sdt>
          </w:p>
        </w:tc>
      </w:tr>
    </w:tbl>
    <w:p w:rsidR="00B37BE9" w:rsidRPr="00C718E6" w:rsidRDefault="00B37BE9" w:rsidP="00B37BE9">
      <w:pPr>
        <w:rPr>
          <w:rFonts w:cs="Arial"/>
          <w:b/>
          <w:position w:val="-6"/>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C718E6" w:rsidRPr="00C718E6" w:rsidTr="00B14390">
        <w:trPr>
          <w:trHeight w:val="340"/>
        </w:trPr>
        <w:tc>
          <w:tcPr>
            <w:tcW w:w="9180" w:type="dxa"/>
            <w:gridSpan w:val="2"/>
            <w:shd w:val="clear" w:color="auto" w:fill="EEECE1"/>
          </w:tcPr>
          <w:p w:rsidR="00B37BE9" w:rsidRPr="00C718E6" w:rsidRDefault="00B37BE9" w:rsidP="00B37BE9">
            <w:pPr>
              <w:numPr>
                <w:ilvl w:val="0"/>
                <w:numId w:val="25"/>
              </w:numPr>
              <w:rPr>
                <w:rFonts w:cs="Arial"/>
                <w:position w:val="-6"/>
                <w:szCs w:val="22"/>
              </w:rPr>
            </w:pPr>
            <w:r w:rsidRPr="00C718E6">
              <w:rPr>
                <w:rFonts w:cs="Arial"/>
                <w:b/>
                <w:position w:val="-6"/>
                <w:szCs w:val="22"/>
              </w:rPr>
              <w:t xml:space="preserve">Impact of Proposed Changes </w:t>
            </w:r>
            <w:r w:rsidRPr="00C718E6">
              <w:rPr>
                <w:rFonts w:cs="Arial"/>
                <w:i/>
                <w:position w:val="-6"/>
                <w:szCs w:val="22"/>
              </w:rPr>
              <w:t>(Please consider and answer the following questions in full):</w:t>
            </w:r>
          </w:p>
        </w:tc>
      </w:tr>
      <w:tr w:rsidR="00C718E6" w:rsidRPr="00C718E6" w:rsidTr="00B14390">
        <w:trPr>
          <w:trHeight w:val="340"/>
        </w:trPr>
        <w:tc>
          <w:tcPr>
            <w:tcW w:w="9180" w:type="dxa"/>
            <w:gridSpan w:val="2"/>
            <w:shd w:val="clear" w:color="auto" w:fill="auto"/>
          </w:tcPr>
          <w:p w:rsidR="00B37BE9" w:rsidRPr="00C718E6" w:rsidRDefault="00B37BE9" w:rsidP="00883B78">
            <w:pPr>
              <w:rPr>
                <w:rFonts w:cs="Arial"/>
                <w:position w:val="-6"/>
                <w:szCs w:val="22"/>
              </w:rPr>
            </w:pPr>
            <w:r w:rsidRPr="00C718E6">
              <w:rPr>
                <w:rFonts w:cs="Arial"/>
                <w:position w:val="-6"/>
                <w:szCs w:val="22"/>
              </w:rPr>
              <w:t>What effect if any will the proposed changes have on:</w:t>
            </w:r>
          </w:p>
        </w:tc>
      </w:tr>
      <w:tr w:rsidR="00C718E6" w:rsidRPr="00C718E6" w:rsidTr="00B14390">
        <w:trPr>
          <w:trHeight w:val="850"/>
        </w:trPr>
        <w:tc>
          <w:tcPr>
            <w:tcW w:w="2660" w:type="dxa"/>
            <w:shd w:val="clear" w:color="auto" w:fill="auto"/>
          </w:tcPr>
          <w:p w:rsidR="00B37BE9" w:rsidRPr="00C718E6" w:rsidRDefault="00B37BE9" w:rsidP="00883B78">
            <w:pPr>
              <w:rPr>
                <w:rFonts w:cs="Arial"/>
                <w:position w:val="-6"/>
                <w:szCs w:val="22"/>
              </w:rPr>
            </w:pPr>
            <w:r w:rsidRPr="00C718E6">
              <w:rPr>
                <w:rFonts w:cs="Arial"/>
                <w:position w:val="-6"/>
                <w:szCs w:val="22"/>
              </w:rPr>
              <w:t>a) your work and service</w:t>
            </w:r>
          </w:p>
          <w:p w:rsidR="00B37BE9" w:rsidRPr="00C718E6" w:rsidRDefault="00B37BE9" w:rsidP="00883B78">
            <w:pPr>
              <w:rPr>
                <w:rFonts w:cs="Arial"/>
                <w:i/>
                <w:position w:val="-6"/>
                <w:szCs w:val="22"/>
              </w:rPr>
            </w:pPr>
          </w:p>
        </w:tc>
        <w:tc>
          <w:tcPr>
            <w:tcW w:w="6520" w:type="dxa"/>
            <w:shd w:val="clear" w:color="auto" w:fill="auto"/>
          </w:tcPr>
          <w:p w:rsidR="00B37BE9" w:rsidRPr="00C718E6" w:rsidRDefault="00B37BE9" w:rsidP="00883B78">
            <w:pPr>
              <w:rPr>
                <w:rFonts w:cs="Arial"/>
                <w:i/>
                <w:position w:val="-6"/>
                <w:szCs w:val="22"/>
              </w:rPr>
            </w:pPr>
          </w:p>
        </w:tc>
      </w:tr>
      <w:tr w:rsidR="00C718E6" w:rsidRPr="00C718E6" w:rsidTr="00B14390">
        <w:trPr>
          <w:trHeight w:val="850"/>
        </w:trPr>
        <w:tc>
          <w:tcPr>
            <w:tcW w:w="2660" w:type="dxa"/>
            <w:shd w:val="clear" w:color="auto" w:fill="auto"/>
          </w:tcPr>
          <w:p w:rsidR="00B37BE9" w:rsidRPr="00C718E6" w:rsidRDefault="00B37BE9" w:rsidP="00883B78">
            <w:pPr>
              <w:rPr>
                <w:rFonts w:cs="Arial"/>
                <w:position w:val="-6"/>
                <w:szCs w:val="22"/>
              </w:rPr>
            </w:pPr>
            <w:r w:rsidRPr="00C718E6">
              <w:rPr>
                <w:rFonts w:cs="Arial"/>
                <w:position w:val="-6"/>
                <w:szCs w:val="22"/>
              </w:rPr>
              <w:t>b) your department:</w:t>
            </w:r>
          </w:p>
          <w:p w:rsidR="00B37BE9" w:rsidRPr="00C718E6" w:rsidRDefault="00B37BE9" w:rsidP="00883B78">
            <w:pPr>
              <w:rPr>
                <w:rFonts w:cs="Arial"/>
                <w:i/>
                <w:position w:val="-6"/>
                <w:szCs w:val="22"/>
              </w:rPr>
            </w:pPr>
          </w:p>
        </w:tc>
        <w:tc>
          <w:tcPr>
            <w:tcW w:w="6520" w:type="dxa"/>
            <w:shd w:val="clear" w:color="auto" w:fill="auto"/>
          </w:tcPr>
          <w:p w:rsidR="00B37BE9" w:rsidRPr="00C718E6" w:rsidRDefault="00B37BE9" w:rsidP="00883B78">
            <w:pPr>
              <w:rPr>
                <w:rFonts w:cs="Arial"/>
                <w:i/>
                <w:position w:val="-6"/>
                <w:szCs w:val="22"/>
              </w:rPr>
            </w:pPr>
          </w:p>
        </w:tc>
      </w:tr>
      <w:tr w:rsidR="00C718E6" w:rsidRPr="00C718E6" w:rsidTr="00B14390">
        <w:trPr>
          <w:trHeight w:val="850"/>
        </w:trPr>
        <w:tc>
          <w:tcPr>
            <w:tcW w:w="2660" w:type="dxa"/>
            <w:shd w:val="clear" w:color="auto" w:fill="auto"/>
          </w:tcPr>
          <w:p w:rsidR="00B37BE9" w:rsidRPr="00C718E6" w:rsidRDefault="00B37BE9" w:rsidP="00883B78">
            <w:pPr>
              <w:rPr>
                <w:rFonts w:cs="Arial"/>
                <w:position w:val="-6"/>
                <w:szCs w:val="22"/>
              </w:rPr>
            </w:pPr>
            <w:r w:rsidRPr="00C718E6">
              <w:rPr>
                <w:rFonts w:cs="Arial"/>
                <w:position w:val="-6"/>
                <w:szCs w:val="22"/>
              </w:rPr>
              <w:t>c) your colleagues and other members of your team</w:t>
            </w:r>
          </w:p>
          <w:p w:rsidR="00B37BE9" w:rsidRPr="00C718E6" w:rsidRDefault="00B37BE9" w:rsidP="00883B78">
            <w:pPr>
              <w:rPr>
                <w:rFonts w:cs="Arial"/>
                <w:i/>
                <w:position w:val="-6"/>
                <w:szCs w:val="22"/>
              </w:rPr>
            </w:pPr>
          </w:p>
        </w:tc>
        <w:tc>
          <w:tcPr>
            <w:tcW w:w="6520" w:type="dxa"/>
            <w:shd w:val="clear" w:color="auto" w:fill="auto"/>
          </w:tcPr>
          <w:p w:rsidR="00B37BE9" w:rsidRPr="00C718E6" w:rsidRDefault="00B37BE9" w:rsidP="00883B78">
            <w:pPr>
              <w:rPr>
                <w:rFonts w:cs="Arial"/>
                <w:i/>
                <w:position w:val="-6"/>
                <w:szCs w:val="22"/>
              </w:rPr>
            </w:pPr>
          </w:p>
        </w:tc>
      </w:tr>
      <w:tr w:rsidR="00C718E6" w:rsidRPr="00C718E6" w:rsidTr="00B14390">
        <w:trPr>
          <w:trHeight w:val="850"/>
        </w:trPr>
        <w:tc>
          <w:tcPr>
            <w:tcW w:w="2660" w:type="dxa"/>
            <w:shd w:val="clear" w:color="auto" w:fill="auto"/>
          </w:tcPr>
          <w:p w:rsidR="00B37BE9" w:rsidRPr="00C718E6" w:rsidRDefault="00B37BE9" w:rsidP="00BC33A9">
            <w:pPr>
              <w:rPr>
                <w:rFonts w:cs="Arial"/>
                <w:position w:val="-6"/>
                <w:szCs w:val="22"/>
              </w:rPr>
            </w:pPr>
            <w:r w:rsidRPr="00C718E6">
              <w:rPr>
                <w:rFonts w:cs="Arial"/>
                <w:position w:val="-6"/>
                <w:szCs w:val="22"/>
              </w:rPr>
              <w:t xml:space="preserve">d) your customers </w:t>
            </w:r>
          </w:p>
        </w:tc>
        <w:tc>
          <w:tcPr>
            <w:tcW w:w="6520" w:type="dxa"/>
            <w:shd w:val="clear" w:color="auto" w:fill="auto"/>
          </w:tcPr>
          <w:p w:rsidR="00B37BE9" w:rsidRPr="00C718E6" w:rsidRDefault="00B37BE9" w:rsidP="00883B78">
            <w:pPr>
              <w:rPr>
                <w:rFonts w:cs="Arial"/>
                <w:position w:val="-6"/>
                <w:szCs w:val="22"/>
              </w:rPr>
            </w:pPr>
          </w:p>
        </w:tc>
      </w:tr>
      <w:tr w:rsidR="00C718E6" w:rsidRPr="00C718E6" w:rsidTr="00B14390">
        <w:trPr>
          <w:trHeight w:val="1417"/>
        </w:trPr>
        <w:tc>
          <w:tcPr>
            <w:tcW w:w="9180" w:type="dxa"/>
            <w:gridSpan w:val="2"/>
            <w:shd w:val="clear" w:color="auto" w:fill="auto"/>
          </w:tcPr>
          <w:p w:rsidR="00B37BE9" w:rsidRPr="00C718E6" w:rsidRDefault="00B37BE9" w:rsidP="00883B78">
            <w:pPr>
              <w:rPr>
                <w:rFonts w:cs="Arial"/>
                <w:position w:val="-6"/>
                <w:szCs w:val="22"/>
              </w:rPr>
            </w:pPr>
            <w:r w:rsidRPr="00C718E6">
              <w:rPr>
                <w:rFonts w:cs="Arial"/>
                <w:position w:val="-6"/>
                <w:szCs w:val="22"/>
              </w:rPr>
              <w:t>Do you have any suggestions for how the impact of the requested flexible working arrangement(s) can be addressed?</w:t>
            </w:r>
          </w:p>
          <w:p w:rsidR="00B37BE9" w:rsidRPr="00C718E6" w:rsidRDefault="00B37BE9" w:rsidP="00883B78">
            <w:pPr>
              <w:rPr>
                <w:rFonts w:cs="Arial"/>
                <w:position w:val="-6"/>
                <w:szCs w:val="22"/>
              </w:rPr>
            </w:pPr>
          </w:p>
        </w:tc>
      </w:tr>
      <w:tr w:rsidR="00C718E6" w:rsidRPr="00C718E6" w:rsidTr="00B14390">
        <w:trPr>
          <w:trHeight w:val="1134"/>
        </w:trPr>
        <w:tc>
          <w:tcPr>
            <w:tcW w:w="9180" w:type="dxa"/>
            <w:gridSpan w:val="2"/>
            <w:shd w:val="clear" w:color="auto" w:fill="auto"/>
          </w:tcPr>
          <w:p w:rsidR="00B37BE9" w:rsidRPr="00C718E6" w:rsidRDefault="00B37BE9" w:rsidP="00883B78">
            <w:pPr>
              <w:rPr>
                <w:rFonts w:cs="Arial"/>
                <w:position w:val="-6"/>
                <w:szCs w:val="22"/>
              </w:rPr>
            </w:pPr>
            <w:r w:rsidRPr="00C718E6">
              <w:rPr>
                <w:rFonts w:cs="Arial"/>
                <w:position w:val="-6"/>
                <w:szCs w:val="22"/>
              </w:rPr>
              <w:t>What advantages/ disadvantages (including any additional costs) does this requested flexible working arrangement involve?</w:t>
            </w:r>
          </w:p>
          <w:p w:rsidR="00B37BE9" w:rsidRPr="00C718E6" w:rsidRDefault="00B37BE9" w:rsidP="00883B78">
            <w:pPr>
              <w:rPr>
                <w:rFonts w:cs="Arial"/>
                <w:position w:val="-6"/>
                <w:szCs w:val="22"/>
              </w:rPr>
            </w:pPr>
          </w:p>
          <w:p w:rsidR="00B37BE9" w:rsidRPr="00C718E6" w:rsidRDefault="00B37BE9" w:rsidP="00883B78">
            <w:pPr>
              <w:rPr>
                <w:rFonts w:cs="Arial"/>
                <w:position w:val="-6"/>
                <w:szCs w:val="22"/>
              </w:rPr>
            </w:pPr>
          </w:p>
        </w:tc>
      </w:tr>
      <w:tr w:rsidR="00B37BE9" w:rsidRPr="00C718E6" w:rsidTr="00B14390">
        <w:trPr>
          <w:trHeight w:val="1134"/>
        </w:trPr>
        <w:tc>
          <w:tcPr>
            <w:tcW w:w="9180" w:type="dxa"/>
            <w:gridSpan w:val="2"/>
            <w:shd w:val="clear" w:color="auto" w:fill="auto"/>
          </w:tcPr>
          <w:p w:rsidR="00B37BE9" w:rsidRPr="00C718E6" w:rsidRDefault="00B37BE9" w:rsidP="00883B78">
            <w:pPr>
              <w:rPr>
                <w:rFonts w:cs="Arial"/>
                <w:position w:val="-6"/>
                <w:szCs w:val="22"/>
              </w:rPr>
            </w:pPr>
            <w:r w:rsidRPr="00C718E6">
              <w:rPr>
                <w:rFonts w:cs="Arial"/>
                <w:position w:val="-6"/>
                <w:szCs w:val="22"/>
              </w:rPr>
              <w:t>Do you have any other comments that you wish to have taken into consideration?</w:t>
            </w:r>
          </w:p>
          <w:p w:rsidR="00B37BE9" w:rsidRPr="00C718E6" w:rsidRDefault="00B37BE9" w:rsidP="00883B78">
            <w:pPr>
              <w:rPr>
                <w:rFonts w:cs="Arial"/>
                <w:position w:val="-6"/>
                <w:szCs w:val="22"/>
              </w:rPr>
            </w:pPr>
          </w:p>
          <w:p w:rsidR="00B37BE9" w:rsidRPr="00C718E6" w:rsidRDefault="00B37BE9" w:rsidP="00883B78">
            <w:pPr>
              <w:rPr>
                <w:rFonts w:cs="Arial"/>
                <w:position w:val="-6"/>
                <w:szCs w:val="22"/>
              </w:rPr>
            </w:pPr>
          </w:p>
        </w:tc>
      </w:tr>
    </w:tbl>
    <w:p w:rsidR="00B37BE9" w:rsidRPr="00C718E6" w:rsidRDefault="00B37BE9" w:rsidP="00B37BE9">
      <w:pPr>
        <w:jc w:val="both"/>
        <w:rPr>
          <w:rFonts w:cs="Arial"/>
          <w:position w:val="-6"/>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874"/>
      </w:tblGrid>
      <w:tr w:rsidR="00C718E6" w:rsidRPr="00C718E6" w:rsidTr="00B14390">
        <w:trPr>
          <w:trHeight w:val="340"/>
        </w:trPr>
        <w:tc>
          <w:tcPr>
            <w:tcW w:w="9180" w:type="dxa"/>
            <w:gridSpan w:val="2"/>
            <w:shd w:val="clear" w:color="auto" w:fill="EEECE1"/>
          </w:tcPr>
          <w:p w:rsidR="00B37BE9" w:rsidRPr="00C718E6" w:rsidRDefault="00B37BE9" w:rsidP="00B37BE9">
            <w:pPr>
              <w:numPr>
                <w:ilvl w:val="0"/>
                <w:numId w:val="25"/>
              </w:numPr>
              <w:rPr>
                <w:rFonts w:cs="Arial"/>
                <w:position w:val="-6"/>
                <w:szCs w:val="22"/>
              </w:rPr>
            </w:pPr>
            <w:r w:rsidRPr="00C718E6">
              <w:rPr>
                <w:rFonts w:cs="Arial"/>
                <w:b/>
                <w:position w:val="-6"/>
                <w:szCs w:val="22"/>
              </w:rPr>
              <w:t>Employee declaration and signature</w:t>
            </w:r>
          </w:p>
        </w:tc>
      </w:tr>
      <w:tr w:rsidR="00C718E6" w:rsidRPr="00C718E6" w:rsidTr="00B14390">
        <w:trPr>
          <w:trHeight w:val="510"/>
        </w:trPr>
        <w:tc>
          <w:tcPr>
            <w:tcW w:w="9180" w:type="dxa"/>
            <w:gridSpan w:val="2"/>
            <w:shd w:val="clear" w:color="auto" w:fill="auto"/>
          </w:tcPr>
          <w:p w:rsidR="00B37BE9" w:rsidRPr="00C718E6" w:rsidRDefault="00B37BE9" w:rsidP="00B37BE9">
            <w:pPr>
              <w:numPr>
                <w:ilvl w:val="0"/>
                <w:numId w:val="26"/>
              </w:numPr>
              <w:rPr>
                <w:rFonts w:cs="Arial"/>
                <w:position w:val="-6"/>
                <w:szCs w:val="22"/>
              </w:rPr>
            </w:pPr>
            <w:r w:rsidRPr="00C718E6">
              <w:rPr>
                <w:rFonts w:cs="Arial"/>
                <w:position w:val="-6"/>
                <w:szCs w:val="22"/>
              </w:rPr>
              <w:t>I declare that the information I have provided is accurate</w:t>
            </w:r>
          </w:p>
          <w:p w:rsidR="00B37BE9" w:rsidRPr="00C718E6" w:rsidRDefault="00BC33A9" w:rsidP="00B37BE9">
            <w:pPr>
              <w:numPr>
                <w:ilvl w:val="0"/>
                <w:numId w:val="26"/>
              </w:numPr>
              <w:rPr>
                <w:rFonts w:cs="Arial"/>
                <w:position w:val="-6"/>
                <w:szCs w:val="22"/>
              </w:rPr>
            </w:pPr>
            <w:r>
              <w:rPr>
                <w:rFonts w:cs="Arial"/>
                <w:position w:val="-6"/>
                <w:szCs w:val="22"/>
              </w:rPr>
              <w:t xml:space="preserve">I acknowledge that the </w:t>
            </w:r>
            <w:r w:rsidRPr="00BC33A9">
              <w:rPr>
                <w:rFonts w:cs="Arial"/>
                <w:position w:val="-6"/>
                <w:szCs w:val="22"/>
                <w:highlight w:val="yellow"/>
              </w:rPr>
              <w:t>organisatio</w:t>
            </w:r>
            <w:r>
              <w:rPr>
                <w:rFonts w:cs="Arial"/>
                <w:position w:val="-6"/>
                <w:szCs w:val="22"/>
              </w:rPr>
              <w:t xml:space="preserve">n </w:t>
            </w:r>
            <w:r w:rsidR="00B37BE9" w:rsidRPr="00C718E6">
              <w:rPr>
                <w:rFonts w:cs="Arial"/>
                <w:position w:val="-6"/>
                <w:szCs w:val="22"/>
              </w:rPr>
              <w:t>may refuse my request for a flexible working arrangement on reasonable operational grounds</w:t>
            </w:r>
          </w:p>
          <w:p w:rsidR="00B37BE9" w:rsidRPr="00C718E6" w:rsidRDefault="00B37BE9" w:rsidP="00B37BE9">
            <w:pPr>
              <w:numPr>
                <w:ilvl w:val="0"/>
                <w:numId w:val="26"/>
              </w:numPr>
              <w:rPr>
                <w:rFonts w:cs="Arial"/>
                <w:position w:val="-6"/>
                <w:szCs w:val="22"/>
              </w:rPr>
            </w:pPr>
            <w:r w:rsidRPr="00C718E6">
              <w:rPr>
                <w:rFonts w:cs="Arial"/>
                <w:position w:val="-6"/>
                <w:szCs w:val="22"/>
              </w:rPr>
              <w:t xml:space="preserve">I acknowledge that this request is conditional upon and subject to approval of my </w:t>
            </w:r>
            <w:r w:rsidRPr="00BC33A9">
              <w:rPr>
                <w:rFonts w:cs="Arial"/>
                <w:position w:val="-6"/>
                <w:szCs w:val="22"/>
                <w:highlight w:val="yellow"/>
              </w:rPr>
              <w:t>line manager</w:t>
            </w:r>
          </w:p>
          <w:p w:rsidR="00B37BE9" w:rsidRPr="00C718E6" w:rsidRDefault="00B37BE9" w:rsidP="00B37BE9">
            <w:pPr>
              <w:numPr>
                <w:ilvl w:val="0"/>
                <w:numId w:val="26"/>
              </w:numPr>
              <w:rPr>
                <w:rFonts w:cs="Arial"/>
                <w:position w:val="-6"/>
                <w:szCs w:val="22"/>
              </w:rPr>
            </w:pPr>
            <w:r w:rsidRPr="00C718E6">
              <w:rPr>
                <w:rFonts w:cs="Arial"/>
                <w:position w:val="-6"/>
                <w:szCs w:val="22"/>
              </w:rPr>
              <w:t>If approved I understand that a  review may be put in place to ensure the operational needs of the department can continue to accommodate the flexible working arrangement.</w:t>
            </w:r>
          </w:p>
          <w:p w:rsidR="00B37BE9" w:rsidRPr="00C718E6" w:rsidRDefault="00B37BE9" w:rsidP="00883B78">
            <w:pPr>
              <w:rPr>
                <w:rFonts w:cs="Arial"/>
                <w:position w:val="-6"/>
                <w:szCs w:val="22"/>
              </w:rPr>
            </w:pPr>
          </w:p>
        </w:tc>
      </w:tr>
      <w:tr w:rsidR="00C718E6" w:rsidRPr="00C718E6" w:rsidTr="00B14390">
        <w:trPr>
          <w:trHeight w:val="510"/>
        </w:trPr>
        <w:tc>
          <w:tcPr>
            <w:tcW w:w="4306" w:type="dxa"/>
            <w:shd w:val="clear" w:color="auto" w:fill="auto"/>
          </w:tcPr>
          <w:p w:rsidR="00B37BE9" w:rsidRPr="00C718E6" w:rsidRDefault="00B37BE9" w:rsidP="00883B78">
            <w:pPr>
              <w:rPr>
                <w:rFonts w:cs="Arial"/>
                <w:position w:val="-6"/>
              </w:rPr>
            </w:pPr>
            <w:r w:rsidRPr="00C718E6">
              <w:rPr>
                <w:rFonts w:cs="Arial"/>
                <w:position w:val="-6"/>
                <w:szCs w:val="22"/>
              </w:rPr>
              <w:t>Employee’s signature:</w:t>
            </w:r>
          </w:p>
          <w:p w:rsidR="00B37BE9" w:rsidRPr="00C718E6" w:rsidRDefault="00B37BE9" w:rsidP="00883B78">
            <w:pPr>
              <w:rPr>
                <w:rFonts w:cs="Arial"/>
                <w:position w:val="-6"/>
              </w:rPr>
            </w:pPr>
          </w:p>
          <w:p w:rsidR="00B37BE9" w:rsidRPr="00C718E6" w:rsidRDefault="00B37BE9" w:rsidP="00883B78">
            <w:pPr>
              <w:rPr>
                <w:rFonts w:cs="Arial"/>
                <w:position w:val="-6"/>
                <w:szCs w:val="22"/>
              </w:rPr>
            </w:pPr>
          </w:p>
        </w:tc>
        <w:tc>
          <w:tcPr>
            <w:tcW w:w="4874" w:type="dxa"/>
            <w:shd w:val="clear" w:color="auto" w:fill="auto"/>
          </w:tcPr>
          <w:p w:rsidR="00B37BE9" w:rsidRPr="00C718E6" w:rsidRDefault="00B37BE9" w:rsidP="00883B78">
            <w:pPr>
              <w:rPr>
                <w:rFonts w:cs="Arial"/>
                <w:position w:val="-6"/>
                <w:szCs w:val="22"/>
              </w:rPr>
            </w:pPr>
            <w:r w:rsidRPr="00C718E6">
              <w:rPr>
                <w:rFonts w:cs="Arial"/>
                <w:position w:val="-6"/>
                <w:szCs w:val="22"/>
              </w:rPr>
              <w:t xml:space="preserve">Date: </w:t>
            </w:r>
          </w:p>
        </w:tc>
      </w:tr>
      <w:tr w:rsidR="00B37BE9" w:rsidRPr="00C718E6" w:rsidTr="00B14390">
        <w:trPr>
          <w:trHeight w:val="340"/>
        </w:trPr>
        <w:tc>
          <w:tcPr>
            <w:tcW w:w="9180" w:type="dxa"/>
            <w:gridSpan w:val="2"/>
            <w:shd w:val="clear" w:color="auto" w:fill="auto"/>
          </w:tcPr>
          <w:p w:rsidR="00B37BE9" w:rsidRPr="00C718E6" w:rsidRDefault="00B37BE9" w:rsidP="00883B78">
            <w:pPr>
              <w:rPr>
                <w:rFonts w:cs="Arial"/>
                <w:position w:val="-6"/>
                <w:szCs w:val="22"/>
              </w:rPr>
            </w:pPr>
            <w:r w:rsidRPr="00C718E6">
              <w:rPr>
                <w:rFonts w:cs="Arial"/>
                <w:position w:val="-6"/>
                <w:szCs w:val="22"/>
              </w:rPr>
              <w:t>Attachment to e-mail will constitute signatory authorisation</w:t>
            </w:r>
          </w:p>
        </w:tc>
      </w:tr>
    </w:tbl>
    <w:p w:rsidR="00B37BE9" w:rsidRPr="00C718E6" w:rsidRDefault="00B37BE9" w:rsidP="00B37BE9">
      <w:pPr>
        <w:rPr>
          <w:rFonts w:cs="Arial"/>
          <w:position w:val="-6"/>
          <w:szCs w:val="22"/>
        </w:rPr>
      </w:pPr>
    </w:p>
    <w:p w:rsidR="00B37BE9" w:rsidRPr="00C718E6" w:rsidRDefault="00B37BE9" w:rsidP="00B37BE9">
      <w:pPr>
        <w:jc w:val="both"/>
        <w:rPr>
          <w:rFonts w:cs="Arial"/>
          <w:position w:val="-6"/>
          <w:szCs w:val="22"/>
        </w:rPr>
      </w:pPr>
    </w:p>
    <w:p w:rsidR="00B37BE9" w:rsidRPr="00C718E6" w:rsidRDefault="00B37BE9" w:rsidP="00B37BE9">
      <w:pPr>
        <w:jc w:val="both"/>
        <w:rPr>
          <w:rFonts w:cs="Arial"/>
          <w:b/>
          <w:szCs w:val="22"/>
        </w:rPr>
      </w:pPr>
      <w:r w:rsidRPr="00C718E6">
        <w:rPr>
          <w:rFonts w:cs="Arial"/>
          <w:b/>
          <w:position w:val="-6"/>
          <w:szCs w:val="22"/>
        </w:rPr>
        <w:t xml:space="preserve">Once you have completed this application form you must submit to the relevant line manager </w:t>
      </w:r>
    </w:p>
    <w:p w:rsidR="00B37BE9" w:rsidRPr="00C718E6" w:rsidRDefault="00B37BE9" w:rsidP="00B37BE9">
      <w:pPr>
        <w:rPr>
          <w:rFonts w:cs="Arial"/>
          <w:position w:val="-6"/>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126"/>
      </w:tblGrid>
      <w:tr w:rsidR="00B37BE9" w:rsidRPr="00C718E6" w:rsidTr="00B14390">
        <w:trPr>
          <w:trHeight w:val="510"/>
        </w:trPr>
        <w:tc>
          <w:tcPr>
            <w:tcW w:w="7054" w:type="dxa"/>
            <w:shd w:val="clear" w:color="auto" w:fill="auto"/>
          </w:tcPr>
          <w:p w:rsidR="00B37BE9" w:rsidRPr="00C718E6" w:rsidRDefault="00B37BE9" w:rsidP="00883B78">
            <w:pPr>
              <w:rPr>
                <w:rFonts w:cs="Arial"/>
                <w:position w:val="-6"/>
              </w:rPr>
            </w:pPr>
            <w:r w:rsidRPr="00BC33A9">
              <w:rPr>
                <w:rFonts w:cs="Arial"/>
                <w:position w:val="-6"/>
                <w:szCs w:val="22"/>
                <w:highlight w:val="yellow"/>
              </w:rPr>
              <w:t>Line Manager</w:t>
            </w:r>
            <w:r w:rsidRPr="00C718E6">
              <w:rPr>
                <w:rFonts w:cs="Arial"/>
                <w:position w:val="-6"/>
                <w:szCs w:val="22"/>
              </w:rPr>
              <w:t xml:space="preserve"> signature to acknowledge </w:t>
            </w:r>
            <w:r w:rsidR="00883B78" w:rsidRPr="00C718E6">
              <w:rPr>
                <w:rFonts w:cs="Arial"/>
                <w:position w:val="-6"/>
                <w:szCs w:val="22"/>
              </w:rPr>
              <w:t>receipt</w:t>
            </w:r>
            <w:r w:rsidRPr="00C718E6">
              <w:rPr>
                <w:rFonts w:cs="Arial"/>
                <w:position w:val="-6"/>
                <w:szCs w:val="22"/>
              </w:rPr>
              <w:t xml:space="preserve">: </w:t>
            </w:r>
          </w:p>
          <w:p w:rsidR="00B37BE9" w:rsidRPr="00C718E6" w:rsidRDefault="00B37BE9" w:rsidP="00883B78">
            <w:pPr>
              <w:rPr>
                <w:rFonts w:cs="Arial"/>
                <w:position w:val="-6"/>
              </w:rPr>
            </w:pPr>
          </w:p>
          <w:p w:rsidR="00B37BE9" w:rsidRPr="00C718E6" w:rsidRDefault="00B37BE9" w:rsidP="00883B78">
            <w:pPr>
              <w:rPr>
                <w:rFonts w:cs="Arial"/>
                <w:position w:val="-6"/>
                <w:szCs w:val="22"/>
              </w:rPr>
            </w:pPr>
          </w:p>
        </w:tc>
        <w:tc>
          <w:tcPr>
            <w:tcW w:w="2126" w:type="dxa"/>
            <w:shd w:val="clear" w:color="auto" w:fill="auto"/>
          </w:tcPr>
          <w:p w:rsidR="00B37BE9" w:rsidRPr="00C718E6" w:rsidRDefault="00B37BE9" w:rsidP="00883B78">
            <w:pPr>
              <w:rPr>
                <w:rFonts w:cs="Arial"/>
                <w:position w:val="-6"/>
                <w:szCs w:val="22"/>
              </w:rPr>
            </w:pPr>
            <w:r w:rsidRPr="00C718E6">
              <w:rPr>
                <w:rFonts w:cs="Arial"/>
                <w:position w:val="-6"/>
                <w:szCs w:val="22"/>
              </w:rPr>
              <w:t xml:space="preserve">Date: </w:t>
            </w:r>
          </w:p>
        </w:tc>
      </w:tr>
    </w:tbl>
    <w:p w:rsidR="00B37BE9" w:rsidRPr="00C718E6" w:rsidRDefault="00B37BE9" w:rsidP="00B37BE9">
      <w:pPr>
        <w:rPr>
          <w:rFonts w:cs="Arial"/>
          <w:position w:val="-6"/>
          <w:sz w:val="20"/>
          <w:szCs w:val="20"/>
        </w:rPr>
      </w:pPr>
    </w:p>
    <w:p w:rsidR="00B37BE9" w:rsidRPr="00C718E6" w:rsidRDefault="00B37BE9" w:rsidP="00B65DF7">
      <w:pPr>
        <w:rPr>
          <w:szCs w:val="22"/>
        </w:rPr>
      </w:pPr>
    </w:p>
    <w:p w:rsidR="00B37BE9" w:rsidRPr="00C718E6" w:rsidRDefault="00B37BE9" w:rsidP="00B65DF7">
      <w:pPr>
        <w:rPr>
          <w:szCs w:val="22"/>
        </w:rPr>
      </w:pPr>
    </w:p>
    <w:p w:rsidR="00AE16CC" w:rsidRPr="00C718E6" w:rsidRDefault="00AE16CC" w:rsidP="00F55C67">
      <w:pPr>
        <w:spacing w:after="240"/>
        <w:jc w:val="both"/>
        <w:rPr>
          <w:rFonts w:ascii="Gill Sans MT" w:hAnsi="Gill Sans MT"/>
          <w:b/>
          <w:iCs/>
          <w:szCs w:val="22"/>
        </w:rPr>
        <w:sectPr w:rsidR="00AE16CC" w:rsidRPr="00C718E6" w:rsidSect="00F52480">
          <w:footerReference w:type="even" r:id="rId9"/>
          <w:footerReference w:type="default" r:id="rId10"/>
          <w:pgSz w:w="11906" w:h="16838"/>
          <w:pgMar w:top="1134" w:right="1440" w:bottom="1418" w:left="1440" w:header="709" w:footer="214" w:gutter="0"/>
          <w:cols w:space="708"/>
          <w:docGrid w:linePitch="360"/>
        </w:sectPr>
      </w:pPr>
    </w:p>
    <w:p w:rsidR="006C55E7" w:rsidRPr="00C718E6" w:rsidRDefault="006C55E7" w:rsidP="00F55C67">
      <w:pPr>
        <w:tabs>
          <w:tab w:val="left" w:pos="2500"/>
        </w:tabs>
        <w:rPr>
          <w:szCs w:val="22"/>
        </w:rPr>
      </w:pPr>
    </w:p>
    <w:sectPr w:rsidR="006C55E7" w:rsidRPr="00C718E6" w:rsidSect="003B244E">
      <w:type w:val="continuous"/>
      <w:pgSz w:w="11906" w:h="16838"/>
      <w:pgMar w:top="1134" w:right="1800" w:bottom="1418" w:left="180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A9" w:rsidRDefault="00BC33A9">
      <w:r>
        <w:separator/>
      </w:r>
    </w:p>
  </w:endnote>
  <w:endnote w:type="continuationSeparator" w:id="0">
    <w:p w:rsidR="00BC33A9" w:rsidRDefault="00BC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A9" w:rsidRDefault="00BC33A9" w:rsidP="00ED2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33A9" w:rsidRDefault="00BC33A9" w:rsidP="009C4F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A9" w:rsidRPr="00562839" w:rsidRDefault="00BC33A9" w:rsidP="00562839">
    <w:pPr>
      <w:pStyle w:val="Footer"/>
      <w:jc w:val="right"/>
    </w:pPr>
    <w:sdt>
      <w:sdtPr>
        <w:id w:val="361479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B13EE">
          <w:rPr>
            <w:noProof/>
          </w:rPr>
          <w:t>3</w:t>
        </w:r>
        <w:r>
          <w:rPr>
            <w:noProof/>
          </w:rPr>
          <w:fldChar w:fldCharType="end"/>
        </w:r>
      </w:sdtContent>
    </w:sdt>
    <w:r>
      <w:rPr>
        <w:rFonts w:ascii="Gill Sans MT" w:hAnsi="Gill Sans MT"/>
        <w:noProof/>
        <w:color w:val="808080"/>
        <w:sz w:val="18"/>
        <w:szCs w:val="18"/>
      </w:rPr>
      <mc:AlternateContent>
        <mc:Choice Requires="wps">
          <w:drawing>
            <wp:anchor distT="0" distB="0" distL="114300" distR="114300" simplePos="0" relativeHeight="251659264" behindDoc="0" locked="0" layoutInCell="1" allowOverlap="1" wp14:anchorId="6CACF3FD" wp14:editId="42192C04">
              <wp:simplePos x="0" y="0"/>
              <wp:positionH relativeFrom="column">
                <wp:posOffset>23495</wp:posOffset>
              </wp:positionH>
              <wp:positionV relativeFrom="paragraph">
                <wp:posOffset>164465</wp:posOffset>
              </wp:positionV>
              <wp:extent cx="5705475" cy="0"/>
              <wp:effectExtent l="13970"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KVKAIAAEoEAAAOAAAAZHJzL2Uyb0RvYy54bWysVNuO0zAQfUfiHyy/d5OU9LJR09WStLws&#10;UGmXD3Btp7FIPJbtbVoh/p2xe4HCC0IokmPHM8fnzBxn8XDoO7KX1inQJc3uUkqk5iCU3pX0y8t6&#10;NKfEeaYF60DLkh6low/Lt28WgynkGFrohLQEQbQrBlPS1ntTJInjreyZuwMjNW42YHvmcWl3ibBs&#10;QPS+S8ZpOk0GsMJY4NI5/FqfNuky4jeN5P5z0zjpSVdS5ObjaOO4DWOyXLBiZ5lpFT/TYP/AomdK&#10;46FXqJp5Rl6t+gOqV9yCg8bfcegTaBrFZdSAarL0NzXPLTMyasHiOHMtk/t/sPzTfmOJEtg7SjTr&#10;sUXP3jK1az15tBYGUoHWWEawJAvVGowrMKnSGxv08oN+Nk/AvzqioWqZ3snI+uVoECpmJDcpYeEM&#10;nrkdPoLAGPbqIZbu0Ng+QGJRyCF26HjtkDx4wvHjZJZO8tmEEn7ZS1hxSTTW+Q8SehImJXVnHVcB&#10;WTyG7Z+cRyGYeEkIp2pYq66Ldug0GUp6PxlPYoKDTomwGcKc3W2rzpI9Q0O9X4cnVAXBbsIsvGoR&#10;wVrJxOo890x1pznGdzrgoTCkc56dHPPtPr1fzVfzfJSPp6tRntb16HFd5aPpOptN6nd1VdXZ90At&#10;y4tWCSF1YHdxb5b/nTvO9+jku6t/r2VIbtGjRCR7eUfSsbOhmSdbbEEcNzZUIzQZDRuDz5cr3Ihf&#10;1zHq5y9g+QMAAP//AwBQSwMEFAAGAAgAAAAhADniin7bAAAABwEAAA8AAABkcnMvZG93bnJldi54&#10;bWxMjr1OwzAUhXck3sG6SGzUIYi2CbmpKhBMDJB2YXPj2yTCvg6xkwaeHiMGGM+PzvmKzWyNmGjw&#10;nWOE60UCgrh2uuMGYb97vFqD8EGxVsYxIXySh015flaoXLsTv9JUhUbEEfa5QmhD6HMpfd2SVX7h&#10;euKYHd1gVYhyaKQe1CmOWyPTJFlKqzqOD63q6b6l+r0aLUI1fpndy9at9tnH09JU6+nt+eGIeHkx&#10;b+9ABJrDXxl+8CM6lJHp4EbWXhiEm1UsIqS3GYgYZ0magjj8GrIs5H/+8hsAAP//AwBQSwECLQAU&#10;AAYACAAAACEAtoM4kv4AAADhAQAAEwAAAAAAAAAAAAAAAAAAAAAAW0NvbnRlbnRfVHlwZXNdLnht&#10;bFBLAQItABQABgAIAAAAIQA4/SH/1gAAAJQBAAALAAAAAAAAAAAAAAAAAC8BAABfcmVscy8ucmVs&#10;c1BLAQItABQABgAIAAAAIQDGUWKVKAIAAEoEAAAOAAAAAAAAAAAAAAAAAC4CAABkcnMvZTJvRG9j&#10;LnhtbFBLAQItABQABgAIAAAAIQA54op+2wAAAAcBAAAPAAAAAAAAAAAAAAAAAIIEAABkcnMvZG93&#10;bnJldi54bWxQSwUGAAAAAAQABADzAAAAigUAAAAA&#10;" strokecolor="#bfbfbf"/>
          </w:pict>
        </mc:Fallback>
      </mc:AlternateContent>
    </w:r>
  </w:p>
  <w:p w:rsidR="00BC33A9" w:rsidRPr="00525F2B" w:rsidRDefault="00BC33A9" w:rsidP="00562839">
    <w:pPr>
      <w:rPr>
        <w:rFonts w:ascii="Gill Sans MT" w:hAnsi="Gill Sans M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A9" w:rsidRDefault="00BC33A9">
      <w:r>
        <w:separator/>
      </w:r>
    </w:p>
  </w:footnote>
  <w:footnote w:type="continuationSeparator" w:id="0">
    <w:p w:rsidR="00BC33A9" w:rsidRDefault="00BC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800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82729"/>
    <w:multiLevelType w:val="hybridMultilevel"/>
    <w:tmpl w:val="62E68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E31A4"/>
    <w:multiLevelType w:val="multilevel"/>
    <w:tmpl w:val="21A8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75E57"/>
    <w:multiLevelType w:val="hybridMultilevel"/>
    <w:tmpl w:val="F0A6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27DBA"/>
    <w:multiLevelType w:val="hybridMultilevel"/>
    <w:tmpl w:val="27A8C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B45E8A"/>
    <w:multiLevelType w:val="hybridMultilevel"/>
    <w:tmpl w:val="27A448D2"/>
    <w:lvl w:ilvl="0" w:tplc="F3303470">
      <w:start w:val="1"/>
      <w:numFmt w:val="decimal"/>
      <w:lvlText w:val="%1."/>
      <w:lvlJc w:val="left"/>
      <w:pPr>
        <w:ind w:left="720" w:hanging="360"/>
      </w:pPr>
    </w:lvl>
    <w:lvl w:ilvl="1" w:tplc="2C342D2A">
      <w:start w:val="1"/>
      <w:numFmt w:val="lowerLetter"/>
      <w:lvlText w:val="%2."/>
      <w:lvlJc w:val="left"/>
      <w:pPr>
        <w:ind w:left="1440" w:hanging="360"/>
      </w:pPr>
    </w:lvl>
    <w:lvl w:ilvl="2" w:tplc="F54CF286">
      <w:start w:val="1"/>
      <w:numFmt w:val="lowerRoman"/>
      <w:lvlText w:val="%3."/>
      <w:lvlJc w:val="right"/>
      <w:pPr>
        <w:ind w:left="2160" w:hanging="180"/>
      </w:pPr>
    </w:lvl>
    <w:lvl w:ilvl="3" w:tplc="8D6E28EA">
      <w:start w:val="1"/>
      <w:numFmt w:val="decimal"/>
      <w:lvlText w:val="%4."/>
      <w:lvlJc w:val="left"/>
      <w:pPr>
        <w:ind w:left="2880" w:hanging="360"/>
      </w:pPr>
    </w:lvl>
    <w:lvl w:ilvl="4" w:tplc="108AD5AE">
      <w:start w:val="1"/>
      <w:numFmt w:val="lowerLetter"/>
      <w:lvlText w:val="%5."/>
      <w:lvlJc w:val="left"/>
      <w:pPr>
        <w:ind w:left="3600" w:hanging="360"/>
      </w:pPr>
    </w:lvl>
    <w:lvl w:ilvl="5" w:tplc="0C1A8520">
      <w:start w:val="1"/>
      <w:numFmt w:val="lowerRoman"/>
      <w:lvlText w:val="%6."/>
      <w:lvlJc w:val="right"/>
      <w:pPr>
        <w:ind w:left="4320" w:hanging="180"/>
      </w:pPr>
    </w:lvl>
    <w:lvl w:ilvl="6" w:tplc="BE0C4EF0">
      <w:start w:val="1"/>
      <w:numFmt w:val="decimal"/>
      <w:lvlText w:val="%7."/>
      <w:lvlJc w:val="left"/>
      <w:pPr>
        <w:ind w:left="5040" w:hanging="360"/>
      </w:pPr>
    </w:lvl>
    <w:lvl w:ilvl="7" w:tplc="DBDE8996">
      <w:start w:val="1"/>
      <w:numFmt w:val="lowerLetter"/>
      <w:lvlText w:val="%8."/>
      <w:lvlJc w:val="left"/>
      <w:pPr>
        <w:ind w:left="5760" w:hanging="360"/>
      </w:pPr>
    </w:lvl>
    <w:lvl w:ilvl="8" w:tplc="D7927AD8">
      <w:start w:val="1"/>
      <w:numFmt w:val="lowerRoman"/>
      <w:lvlText w:val="%9."/>
      <w:lvlJc w:val="right"/>
      <w:pPr>
        <w:ind w:left="6480" w:hanging="180"/>
      </w:pPr>
    </w:lvl>
  </w:abstractNum>
  <w:abstractNum w:abstractNumId="6">
    <w:nsid w:val="0C9A23A0"/>
    <w:multiLevelType w:val="hybridMultilevel"/>
    <w:tmpl w:val="DED667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4B5035"/>
    <w:multiLevelType w:val="hybridMultilevel"/>
    <w:tmpl w:val="73E8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552DD1"/>
    <w:multiLevelType w:val="multilevel"/>
    <w:tmpl w:val="AC40B6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6F599C"/>
    <w:multiLevelType w:val="hybridMultilevel"/>
    <w:tmpl w:val="E19C9DFC"/>
    <w:lvl w:ilvl="0" w:tplc="4A5653BC">
      <w:start w:val="1"/>
      <w:numFmt w:val="decimal"/>
      <w:lvlText w:val="%1."/>
      <w:lvlJc w:val="left"/>
      <w:pPr>
        <w:ind w:left="113" w:firstLine="247"/>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E55C5F"/>
    <w:multiLevelType w:val="hybridMultilevel"/>
    <w:tmpl w:val="FC64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FB00A7"/>
    <w:multiLevelType w:val="multilevel"/>
    <w:tmpl w:val="72A83B32"/>
    <w:lvl w:ilvl="0">
      <w:start w:val="5"/>
      <w:numFmt w:val="decimal"/>
      <w:lvlText w:val="%1"/>
      <w:lvlJc w:val="left"/>
      <w:pPr>
        <w:ind w:left="360" w:hanging="360"/>
      </w:pPr>
      <w:rPr>
        <w:rFonts w:hint="default"/>
        <w:b w:val="0"/>
        <w:sz w:val="20"/>
      </w:rPr>
    </w:lvl>
    <w:lvl w:ilvl="1">
      <w:start w:val="2"/>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2">
    <w:nsid w:val="20620BF4"/>
    <w:multiLevelType w:val="hybridMultilevel"/>
    <w:tmpl w:val="4E88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B22618"/>
    <w:multiLevelType w:val="hybridMultilevel"/>
    <w:tmpl w:val="9D9282A4"/>
    <w:lvl w:ilvl="0" w:tplc="819EF18E">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5F0684"/>
    <w:multiLevelType w:val="hybridMultilevel"/>
    <w:tmpl w:val="546A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3905D5"/>
    <w:multiLevelType w:val="hybridMultilevel"/>
    <w:tmpl w:val="F38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6E48D5"/>
    <w:multiLevelType w:val="hybridMultilevel"/>
    <w:tmpl w:val="81AC230E"/>
    <w:lvl w:ilvl="0" w:tplc="D6F63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1D4B0A"/>
    <w:multiLevelType w:val="hybridMultilevel"/>
    <w:tmpl w:val="2814F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280310F"/>
    <w:multiLevelType w:val="hybridMultilevel"/>
    <w:tmpl w:val="8CFC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CA504A"/>
    <w:multiLevelType w:val="hybridMultilevel"/>
    <w:tmpl w:val="CE20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6F5DCC"/>
    <w:multiLevelType w:val="hybridMultilevel"/>
    <w:tmpl w:val="53FA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D1052"/>
    <w:multiLevelType w:val="hybridMultilevel"/>
    <w:tmpl w:val="A01005CE"/>
    <w:lvl w:ilvl="0" w:tplc="2D00B954">
      <w:start w:val="1"/>
      <w:numFmt w:val="decimal"/>
      <w:lvlText w:val="%1)"/>
      <w:lvlJc w:val="left"/>
      <w:pPr>
        <w:ind w:left="720" w:hanging="360"/>
      </w:pPr>
      <w:rPr>
        <w:rFonts w:ascii="Arial" w:hAnsi="Arial" w:cs="Arial" w:hint="default"/>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1F3D7F"/>
    <w:multiLevelType w:val="hybridMultilevel"/>
    <w:tmpl w:val="EE0A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FB71E7"/>
    <w:multiLevelType w:val="hybridMultilevel"/>
    <w:tmpl w:val="1916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EC3E64"/>
    <w:multiLevelType w:val="hybridMultilevel"/>
    <w:tmpl w:val="A77E2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DC83C9A"/>
    <w:multiLevelType w:val="hybridMultilevel"/>
    <w:tmpl w:val="2EC0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9"/>
  </w:num>
  <w:num w:numId="6">
    <w:abstractNumId w:val="13"/>
  </w:num>
  <w:num w:numId="7">
    <w:abstractNumId w:val="16"/>
  </w:num>
  <w:num w:numId="8">
    <w:abstractNumId w:val="11"/>
  </w:num>
  <w:num w:numId="9">
    <w:abstractNumId w:val="8"/>
  </w:num>
  <w:num w:numId="10">
    <w:abstractNumId w:val="20"/>
  </w:num>
  <w:num w:numId="11">
    <w:abstractNumId w:val="18"/>
  </w:num>
  <w:num w:numId="12">
    <w:abstractNumId w:val="4"/>
  </w:num>
  <w:num w:numId="13">
    <w:abstractNumId w:val="23"/>
  </w:num>
  <w:num w:numId="14">
    <w:abstractNumId w:val="3"/>
  </w:num>
  <w:num w:numId="15">
    <w:abstractNumId w:val="12"/>
  </w:num>
  <w:num w:numId="16">
    <w:abstractNumId w:val="24"/>
  </w:num>
  <w:num w:numId="17">
    <w:abstractNumId w:val="17"/>
  </w:num>
  <w:num w:numId="18">
    <w:abstractNumId w:val="1"/>
  </w:num>
  <w:num w:numId="19">
    <w:abstractNumId w:val="22"/>
  </w:num>
  <w:num w:numId="20">
    <w:abstractNumId w:val="25"/>
  </w:num>
  <w:num w:numId="21">
    <w:abstractNumId w:val="10"/>
  </w:num>
  <w:num w:numId="22">
    <w:abstractNumId w:val="19"/>
  </w:num>
  <w:num w:numId="23">
    <w:abstractNumId w:val="15"/>
  </w:num>
  <w:num w:numId="24">
    <w:abstractNumId w:val="7"/>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E3"/>
    <w:rsid w:val="00017D95"/>
    <w:rsid w:val="000230AA"/>
    <w:rsid w:val="000230B9"/>
    <w:rsid w:val="00027A36"/>
    <w:rsid w:val="00037BDF"/>
    <w:rsid w:val="00055FB8"/>
    <w:rsid w:val="00082137"/>
    <w:rsid w:val="00084D0B"/>
    <w:rsid w:val="00087D8D"/>
    <w:rsid w:val="000B1023"/>
    <w:rsid w:val="000C41A7"/>
    <w:rsid w:val="000D00E6"/>
    <w:rsid w:val="000E0197"/>
    <w:rsid w:val="000E1958"/>
    <w:rsid w:val="000F5484"/>
    <w:rsid w:val="00123A4D"/>
    <w:rsid w:val="00147AD7"/>
    <w:rsid w:val="00151D3D"/>
    <w:rsid w:val="00155B5A"/>
    <w:rsid w:val="00160908"/>
    <w:rsid w:val="00177F89"/>
    <w:rsid w:val="001844DF"/>
    <w:rsid w:val="00187F7D"/>
    <w:rsid w:val="001B2433"/>
    <w:rsid w:val="001D1854"/>
    <w:rsid w:val="001F0D7A"/>
    <w:rsid w:val="001F5F7F"/>
    <w:rsid w:val="0020023D"/>
    <w:rsid w:val="002060E3"/>
    <w:rsid w:val="00220D99"/>
    <w:rsid w:val="0022112C"/>
    <w:rsid w:val="002221A4"/>
    <w:rsid w:val="002401A3"/>
    <w:rsid w:val="00262C82"/>
    <w:rsid w:val="00271B48"/>
    <w:rsid w:val="00273E04"/>
    <w:rsid w:val="002A451C"/>
    <w:rsid w:val="002B13EE"/>
    <w:rsid w:val="002B400A"/>
    <w:rsid w:val="002F0F52"/>
    <w:rsid w:val="002F29E9"/>
    <w:rsid w:val="00315FDB"/>
    <w:rsid w:val="00323E4E"/>
    <w:rsid w:val="00326246"/>
    <w:rsid w:val="00353B76"/>
    <w:rsid w:val="00356A82"/>
    <w:rsid w:val="00376205"/>
    <w:rsid w:val="0038086A"/>
    <w:rsid w:val="00396BA8"/>
    <w:rsid w:val="003B244E"/>
    <w:rsid w:val="003B2FDC"/>
    <w:rsid w:val="003E415F"/>
    <w:rsid w:val="003E5FB8"/>
    <w:rsid w:val="003F6E15"/>
    <w:rsid w:val="004501CC"/>
    <w:rsid w:val="00455CAC"/>
    <w:rsid w:val="0046733E"/>
    <w:rsid w:val="00484087"/>
    <w:rsid w:val="00492865"/>
    <w:rsid w:val="004A4EF0"/>
    <w:rsid w:val="004B0F19"/>
    <w:rsid w:val="004B17BE"/>
    <w:rsid w:val="004C7C89"/>
    <w:rsid w:val="004D2BBF"/>
    <w:rsid w:val="004F79D5"/>
    <w:rsid w:val="00505B66"/>
    <w:rsid w:val="005229C0"/>
    <w:rsid w:val="00525F2B"/>
    <w:rsid w:val="005549DA"/>
    <w:rsid w:val="005578B3"/>
    <w:rsid w:val="00562839"/>
    <w:rsid w:val="0058492A"/>
    <w:rsid w:val="005A3038"/>
    <w:rsid w:val="005B6590"/>
    <w:rsid w:val="00601BB7"/>
    <w:rsid w:val="00612E85"/>
    <w:rsid w:val="006349EE"/>
    <w:rsid w:val="00636ADE"/>
    <w:rsid w:val="006C55E7"/>
    <w:rsid w:val="00722E6B"/>
    <w:rsid w:val="00735F9C"/>
    <w:rsid w:val="00744A6B"/>
    <w:rsid w:val="0076631C"/>
    <w:rsid w:val="00767EE0"/>
    <w:rsid w:val="00782186"/>
    <w:rsid w:val="007C0D92"/>
    <w:rsid w:val="0080319B"/>
    <w:rsid w:val="00824067"/>
    <w:rsid w:val="00831657"/>
    <w:rsid w:val="0083473E"/>
    <w:rsid w:val="00837F50"/>
    <w:rsid w:val="00847DB7"/>
    <w:rsid w:val="00852A06"/>
    <w:rsid w:val="008603BF"/>
    <w:rsid w:val="0086318F"/>
    <w:rsid w:val="008829B0"/>
    <w:rsid w:val="00883B78"/>
    <w:rsid w:val="00886366"/>
    <w:rsid w:val="008A0329"/>
    <w:rsid w:val="008B0534"/>
    <w:rsid w:val="008C0E4C"/>
    <w:rsid w:val="008E3B50"/>
    <w:rsid w:val="008F5ACB"/>
    <w:rsid w:val="00911B5B"/>
    <w:rsid w:val="00943D54"/>
    <w:rsid w:val="009554C1"/>
    <w:rsid w:val="00986852"/>
    <w:rsid w:val="009C2E96"/>
    <w:rsid w:val="009C4FAC"/>
    <w:rsid w:val="009D727B"/>
    <w:rsid w:val="009E59F0"/>
    <w:rsid w:val="009E6D1B"/>
    <w:rsid w:val="009F19C4"/>
    <w:rsid w:val="00A10698"/>
    <w:rsid w:val="00A14CB3"/>
    <w:rsid w:val="00A24790"/>
    <w:rsid w:val="00A301A3"/>
    <w:rsid w:val="00A40C05"/>
    <w:rsid w:val="00A71F1A"/>
    <w:rsid w:val="00A74ED1"/>
    <w:rsid w:val="00A776A6"/>
    <w:rsid w:val="00A91FE0"/>
    <w:rsid w:val="00AB4CF9"/>
    <w:rsid w:val="00AE01EC"/>
    <w:rsid w:val="00AE16CC"/>
    <w:rsid w:val="00AF72DB"/>
    <w:rsid w:val="00B14390"/>
    <w:rsid w:val="00B37BE9"/>
    <w:rsid w:val="00B65DF7"/>
    <w:rsid w:val="00BC33A9"/>
    <w:rsid w:val="00BD3C27"/>
    <w:rsid w:val="00BE37F3"/>
    <w:rsid w:val="00C07931"/>
    <w:rsid w:val="00C15B94"/>
    <w:rsid w:val="00C34C49"/>
    <w:rsid w:val="00C44945"/>
    <w:rsid w:val="00C50BCC"/>
    <w:rsid w:val="00C55E16"/>
    <w:rsid w:val="00C57E60"/>
    <w:rsid w:val="00C718E6"/>
    <w:rsid w:val="00C84DFA"/>
    <w:rsid w:val="00CC0649"/>
    <w:rsid w:val="00CD09C0"/>
    <w:rsid w:val="00CD61B5"/>
    <w:rsid w:val="00CE1836"/>
    <w:rsid w:val="00CF29B9"/>
    <w:rsid w:val="00CF2DBA"/>
    <w:rsid w:val="00CF532C"/>
    <w:rsid w:val="00CF6AC7"/>
    <w:rsid w:val="00D2441C"/>
    <w:rsid w:val="00D25B05"/>
    <w:rsid w:val="00D62318"/>
    <w:rsid w:val="00D658FA"/>
    <w:rsid w:val="00D65BB0"/>
    <w:rsid w:val="00D67E1A"/>
    <w:rsid w:val="00D81C63"/>
    <w:rsid w:val="00D87E92"/>
    <w:rsid w:val="00DA5A5C"/>
    <w:rsid w:val="00DC5C3A"/>
    <w:rsid w:val="00E0479D"/>
    <w:rsid w:val="00E80E30"/>
    <w:rsid w:val="00EC06BB"/>
    <w:rsid w:val="00EC1D6E"/>
    <w:rsid w:val="00ED250B"/>
    <w:rsid w:val="00ED3ACE"/>
    <w:rsid w:val="00EE64AB"/>
    <w:rsid w:val="00F05791"/>
    <w:rsid w:val="00F1053A"/>
    <w:rsid w:val="00F51412"/>
    <w:rsid w:val="00F52480"/>
    <w:rsid w:val="00F55C67"/>
    <w:rsid w:val="00F74DC1"/>
    <w:rsid w:val="00F7708F"/>
    <w:rsid w:val="00FA310C"/>
    <w:rsid w:val="00FA7E6B"/>
    <w:rsid w:val="00FC7B9E"/>
    <w:rsid w:val="1F79BB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90"/>
    <w:rPr>
      <w:rFonts w:ascii="Arial" w:hAnsi="Arial"/>
      <w:sz w:val="22"/>
      <w:szCs w:val="24"/>
      <w:lang w:eastAsia="en-GB"/>
    </w:rPr>
  </w:style>
  <w:style w:type="paragraph" w:styleId="Heading1">
    <w:name w:val="heading 1"/>
    <w:basedOn w:val="Normal"/>
    <w:next w:val="Normal"/>
    <w:link w:val="Heading1Char"/>
    <w:qFormat/>
    <w:rsid w:val="00A24790"/>
    <w:pPr>
      <w:keepNext/>
      <w:keepLines/>
      <w:spacing w:before="480"/>
      <w:outlineLvl w:val="0"/>
    </w:pPr>
    <w:rPr>
      <w:rFonts w:ascii="Gill Sans MT" w:eastAsiaTheme="majorEastAsia" w:hAnsi="Gill Sans MT"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3B50"/>
    <w:rPr>
      <w:rFonts w:ascii="Tahoma" w:hAnsi="Tahoma" w:cs="Tahoma"/>
      <w:sz w:val="16"/>
      <w:szCs w:val="16"/>
    </w:rPr>
  </w:style>
  <w:style w:type="table" w:styleId="TableGrid">
    <w:name w:val="Table Grid"/>
    <w:basedOn w:val="TableNormal"/>
    <w:rsid w:val="0008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2137"/>
    <w:pPr>
      <w:tabs>
        <w:tab w:val="center" w:pos="4153"/>
        <w:tab w:val="right" w:pos="8306"/>
      </w:tabs>
    </w:pPr>
  </w:style>
  <w:style w:type="paragraph" w:styleId="Footer">
    <w:name w:val="footer"/>
    <w:basedOn w:val="Normal"/>
    <w:link w:val="FooterChar"/>
    <w:uiPriority w:val="99"/>
    <w:rsid w:val="00082137"/>
    <w:pPr>
      <w:tabs>
        <w:tab w:val="center" w:pos="4153"/>
        <w:tab w:val="right" w:pos="8306"/>
      </w:tabs>
    </w:pPr>
  </w:style>
  <w:style w:type="character" w:styleId="PageNumber">
    <w:name w:val="page number"/>
    <w:basedOn w:val="DefaultParagraphFont"/>
    <w:rsid w:val="009C4FAC"/>
  </w:style>
  <w:style w:type="paragraph" w:styleId="Revision">
    <w:name w:val="Revision"/>
    <w:hidden/>
    <w:uiPriority w:val="71"/>
    <w:rsid w:val="00AB4CF9"/>
    <w:rPr>
      <w:sz w:val="24"/>
      <w:szCs w:val="24"/>
      <w:lang w:eastAsia="en-GB"/>
    </w:rPr>
  </w:style>
  <w:style w:type="paragraph" w:styleId="NormalWeb">
    <w:name w:val="Normal (Web)"/>
    <w:basedOn w:val="Normal"/>
    <w:uiPriority w:val="99"/>
    <w:unhideWhenUsed/>
    <w:rsid w:val="00986852"/>
    <w:pPr>
      <w:spacing w:before="100" w:beforeAutospacing="1" w:after="100" w:afterAutospacing="1"/>
    </w:pPr>
    <w:rPr>
      <w:rFonts w:ascii="Times" w:hAnsi="Times"/>
      <w:sz w:val="20"/>
      <w:szCs w:val="20"/>
      <w:lang w:eastAsia="en-US"/>
    </w:rPr>
  </w:style>
  <w:style w:type="character" w:styleId="Strong">
    <w:name w:val="Strong"/>
    <w:uiPriority w:val="22"/>
    <w:qFormat/>
    <w:rsid w:val="00986852"/>
    <w:rPr>
      <w:b/>
      <w:bCs/>
    </w:rPr>
  </w:style>
  <w:style w:type="character" w:customStyle="1" w:styleId="apple-converted-space">
    <w:name w:val="apple-converted-space"/>
    <w:rsid w:val="00986852"/>
  </w:style>
  <w:style w:type="character" w:customStyle="1" w:styleId="normaltextrun">
    <w:name w:val="normaltextrun"/>
    <w:rsid w:val="00315FDB"/>
  </w:style>
  <w:style w:type="character" w:customStyle="1" w:styleId="eop">
    <w:name w:val="eop"/>
    <w:rsid w:val="00315FDB"/>
  </w:style>
  <w:style w:type="paragraph" w:styleId="ListParagraph">
    <w:name w:val="List Paragraph"/>
    <w:basedOn w:val="Normal"/>
    <w:uiPriority w:val="34"/>
    <w:qFormat/>
    <w:rsid w:val="00CC0649"/>
    <w:pPr>
      <w:ind w:left="720"/>
      <w:contextualSpacing/>
    </w:pPr>
  </w:style>
  <w:style w:type="character" w:customStyle="1" w:styleId="FooterChar">
    <w:name w:val="Footer Char"/>
    <w:link w:val="Footer"/>
    <w:uiPriority w:val="99"/>
    <w:rsid w:val="00D81C63"/>
    <w:rPr>
      <w:sz w:val="24"/>
      <w:szCs w:val="24"/>
      <w:lang w:eastAsia="en-GB"/>
    </w:rPr>
  </w:style>
  <w:style w:type="character" w:customStyle="1" w:styleId="Heading1Char">
    <w:name w:val="Heading 1 Char"/>
    <w:basedOn w:val="DefaultParagraphFont"/>
    <w:link w:val="Heading1"/>
    <w:rsid w:val="00A24790"/>
    <w:rPr>
      <w:rFonts w:ascii="Gill Sans MT" w:eastAsiaTheme="majorEastAsia" w:hAnsi="Gill Sans MT" w:cstheme="majorBidi"/>
      <w:b/>
      <w:bCs/>
      <w:sz w:val="32"/>
      <w:szCs w:val="28"/>
      <w:lang w:eastAsia="en-GB"/>
    </w:rPr>
  </w:style>
  <w:style w:type="paragraph" w:styleId="Subtitle">
    <w:name w:val="Subtitle"/>
    <w:basedOn w:val="Normal"/>
    <w:next w:val="Normal"/>
    <w:link w:val="SubtitleChar"/>
    <w:rsid w:val="00A247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24790"/>
    <w:rPr>
      <w:rFonts w:asciiTheme="majorHAnsi" w:eastAsiaTheme="majorEastAsia" w:hAnsiTheme="majorHAnsi" w:cstheme="majorBidi"/>
      <w:i/>
      <w:iCs/>
      <w:color w:val="4F81BD" w:themeColor="accent1"/>
      <w:spacing w:val="15"/>
      <w:sz w:val="24"/>
      <w:szCs w:val="24"/>
      <w:lang w:eastAsia="en-GB"/>
    </w:rPr>
  </w:style>
  <w:style w:type="paragraph" w:styleId="Title">
    <w:name w:val="Title"/>
    <w:basedOn w:val="Normal"/>
    <w:next w:val="Normal"/>
    <w:link w:val="TitleChar"/>
    <w:qFormat/>
    <w:rsid w:val="00A24790"/>
    <w:pPr>
      <w:pBdr>
        <w:bottom w:val="single" w:sz="8" w:space="4" w:color="4F81BD" w:themeColor="accent1"/>
      </w:pBdr>
      <w:spacing w:after="300"/>
      <w:contextualSpacing/>
    </w:pPr>
    <w:rPr>
      <w:rFonts w:ascii="Gill Sans MT" w:eastAsiaTheme="majorEastAsia" w:hAnsi="Gill Sans MT" w:cstheme="majorBidi"/>
      <w:b/>
      <w:spacing w:val="5"/>
      <w:kern w:val="28"/>
      <w:sz w:val="24"/>
      <w:szCs w:val="52"/>
    </w:rPr>
  </w:style>
  <w:style w:type="character" w:customStyle="1" w:styleId="TitleChar">
    <w:name w:val="Title Char"/>
    <w:basedOn w:val="DefaultParagraphFont"/>
    <w:link w:val="Title"/>
    <w:rsid w:val="00A24790"/>
    <w:rPr>
      <w:rFonts w:ascii="Gill Sans MT" w:eastAsiaTheme="majorEastAsia" w:hAnsi="Gill Sans MT" w:cstheme="majorBidi"/>
      <w:b/>
      <w:spacing w:val="5"/>
      <w:kern w:val="28"/>
      <w:sz w:val="24"/>
      <w:szCs w:val="52"/>
      <w:lang w:eastAsia="en-GB"/>
    </w:rPr>
  </w:style>
  <w:style w:type="character" w:styleId="Emphasis">
    <w:name w:val="Emphasis"/>
    <w:basedOn w:val="DefaultParagraphFont"/>
    <w:qFormat/>
    <w:rsid w:val="00722E6B"/>
    <w:rPr>
      <w:rFonts w:ascii="Gill Sans MT" w:hAnsi="Gill Sans MT"/>
      <w:b/>
      <w:i w:val="0"/>
      <w:iCs/>
      <w:color w:val="auto"/>
      <w:sz w:val="24"/>
    </w:rPr>
  </w:style>
  <w:style w:type="character" w:styleId="Hyperlink">
    <w:name w:val="Hyperlink"/>
    <w:rsid w:val="00562839"/>
    <w:rPr>
      <w:color w:val="0000FF"/>
      <w:u w:val="single"/>
    </w:rPr>
  </w:style>
  <w:style w:type="paragraph" w:customStyle="1" w:styleId="Default">
    <w:name w:val="Default"/>
    <w:rsid w:val="00B65DF7"/>
    <w:pPr>
      <w:autoSpaceDE w:val="0"/>
      <w:autoSpaceDN w:val="0"/>
      <w:adjustRightInd w:val="0"/>
    </w:pPr>
    <w:rPr>
      <w:rFonts w:ascii="Helvetica 45 Light" w:eastAsiaTheme="minorHAnsi" w:hAnsi="Helvetica 45 Light" w:cs="Helvetica 45 Light"/>
      <w:color w:val="000000"/>
      <w:sz w:val="24"/>
      <w:szCs w:val="24"/>
    </w:rPr>
  </w:style>
  <w:style w:type="character" w:customStyle="1" w:styleId="A13">
    <w:name w:val="A13"/>
    <w:uiPriority w:val="99"/>
    <w:rsid w:val="00B65DF7"/>
    <w:rPr>
      <w:rFonts w:ascii="Zapf Dingbats ITC" w:eastAsia="Zapf Dingbats ITC" w:cs="Zapf Dingbats ITC"/>
      <w:color w:val="000000"/>
      <w:sz w:val="12"/>
      <w:szCs w:val="12"/>
    </w:rPr>
  </w:style>
  <w:style w:type="paragraph" w:customStyle="1" w:styleId="Pa12">
    <w:name w:val="Pa12"/>
    <w:basedOn w:val="Default"/>
    <w:next w:val="Default"/>
    <w:uiPriority w:val="99"/>
    <w:rsid w:val="00B65DF7"/>
    <w:pPr>
      <w:spacing w:line="201" w:lineRule="atLeast"/>
    </w:pPr>
    <w:rPr>
      <w:rFonts w:ascii="Helvetica 55 Roman" w:hAnsi="Helvetica 55 Roman" w:cstheme="minorBidi"/>
      <w:color w:val="auto"/>
    </w:rPr>
  </w:style>
  <w:style w:type="paragraph" w:customStyle="1" w:styleId="first-paragraph">
    <w:name w:val="first-paragraph"/>
    <w:basedOn w:val="Normal"/>
    <w:rsid w:val="00B65DF7"/>
    <w:pPr>
      <w:spacing w:before="100" w:beforeAutospacing="1" w:after="100" w:afterAutospacing="1"/>
    </w:pPr>
    <w:rPr>
      <w:rFonts w:ascii="Times New Roman" w:hAnsi="Times New Roman"/>
      <w:sz w:val="24"/>
    </w:rPr>
  </w:style>
  <w:style w:type="paragraph" w:customStyle="1" w:styleId="paragraph">
    <w:name w:val="paragraph"/>
    <w:basedOn w:val="Normal"/>
    <w:rsid w:val="00B65DF7"/>
    <w:pPr>
      <w:spacing w:before="100" w:beforeAutospacing="1" w:after="100" w:afterAutospacing="1"/>
    </w:pPr>
    <w:rPr>
      <w:rFonts w:ascii="Times" w:eastAsiaTheme="minorHAnsi" w:hAnsi="Times" w:cstheme="minorBidi"/>
      <w:sz w:val="20"/>
      <w:szCs w:val="20"/>
      <w:lang w:eastAsia="en-US"/>
    </w:rPr>
  </w:style>
  <w:style w:type="character" w:styleId="PlaceholderText">
    <w:name w:val="Placeholder Text"/>
    <w:basedOn w:val="DefaultParagraphFont"/>
    <w:uiPriority w:val="67"/>
    <w:rsid w:val="00CF53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90"/>
    <w:rPr>
      <w:rFonts w:ascii="Arial" w:hAnsi="Arial"/>
      <w:sz w:val="22"/>
      <w:szCs w:val="24"/>
      <w:lang w:eastAsia="en-GB"/>
    </w:rPr>
  </w:style>
  <w:style w:type="paragraph" w:styleId="Heading1">
    <w:name w:val="heading 1"/>
    <w:basedOn w:val="Normal"/>
    <w:next w:val="Normal"/>
    <w:link w:val="Heading1Char"/>
    <w:qFormat/>
    <w:rsid w:val="00A24790"/>
    <w:pPr>
      <w:keepNext/>
      <w:keepLines/>
      <w:spacing w:before="480"/>
      <w:outlineLvl w:val="0"/>
    </w:pPr>
    <w:rPr>
      <w:rFonts w:ascii="Gill Sans MT" w:eastAsiaTheme="majorEastAsia" w:hAnsi="Gill Sans MT"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3B50"/>
    <w:rPr>
      <w:rFonts w:ascii="Tahoma" w:hAnsi="Tahoma" w:cs="Tahoma"/>
      <w:sz w:val="16"/>
      <w:szCs w:val="16"/>
    </w:rPr>
  </w:style>
  <w:style w:type="table" w:styleId="TableGrid">
    <w:name w:val="Table Grid"/>
    <w:basedOn w:val="TableNormal"/>
    <w:rsid w:val="0008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2137"/>
    <w:pPr>
      <w:tabs>
        <w:tab w:val="center" w:pos="4153"/>
        <w:tab w:val="right" w:pos="8306"/>
      </w:tabs>
    </w:pPr>
  </w:style>
  <w:style w:type="paragraph" w:styleId="Footer">
    <w:name w:val="footer"/>
    <w:basedOn w:val="Normal"/>
    <w:link w:val="FooterChar"/>
    <w:uiPriority w:val="99"/>
    <w:rsid w:val="00082137"/>
    <w:pPr>
      <w:tabs>
        <w:tab w:val="center" w:pos="4153"/>
        <w:tab w:val="right" w:pos="8306"/>
      </w:tabs>
    </w:pPr>
  </w:style>
  <w:style w:type="character" w:styleId="PageNumber">
    <w:name w:val="page number"/>
    <w:basedOn w:val="DefaultParagraphFont"/>
    <w:rsid w:val="009C4FAC"/>
  </w:style>
  <w:style w:type="paragraph" w:styleId="Revision">
    <w:name w:val="Revision"/>
    <w:hidden/>
    <w:uiPriority w:val="71"/>
    <w:rsid w:val="00AB4CF9"/>
    <w:rPr>
      <w:sz w:val="24"/>
      <w:szCs w:val="24"/>
      <w:lang w:eastAsia="en-GB"/>
    </w:rPr>
  </w:style>
  <w:style w:type="paragraph" w:styleId="NormalWeb">
    <w:name w:val="Normal (Web)"/>
    <w:basedOn w:val="Normal"/>
    <w:uiPriority w:val="99"/>
    <w:unhideWhenUsed/>
    <w:rsid w:val="00986852"/>
    <w:pPr>
      <w:spacing w:before="100" w:beforeAutospacing="1" w:after="100" w:afterAutospacing="1"/>
    </w:pPr>
    <w:rPr>
      <w:rFonts w:ascii="Times" w:hAnsi="Times"/>
      <w:sz w:val="20"/>
      <w:szCs w:val="20"/>
      <w:lang w:eastAsia="en-US"/>
    </w:rPr>
  </w:style>
  <w:style w:type="character" w:styleId="Strong">
    <w:name w:val="Strong"/>
    <w:uiPriority w:val="22"/>
    <w:qFormat/>
    <w:rsid w:val="00986852"/>
    <w:rPr>
      <w:b/>
      <w:bCs/>
    </w:rPr>
  </w:style>
  <w:style w:type="character" w:customStyle="1" w:styleId="apple-converted-space">
    <w:name w:val="apple-converted-space"/>
    <w:rsid w:val="00986852"/>
  </w:style>
  <w:style w:type="character" w:customStyle="1" w:styleId="normaltextrun">
    <w:name w:val="normaltextrun"/>
    <w:rsid w:val="00315FDB"/>
  </w:style>
  <w:style w:type="character" w:customStyle="1" w:styleId="eop">
    <w:name w:val="eop"/>
    <w:rsid w:val="00315FDB"/>
  </w:style>
  <w:style w:type="paragraph" w:styleId="ListParagraph">
    <w:name w:val="List Paragraph"/>
    <w:basedOn w:val="Normal"/>
    <w:uiPriority w:val="34"/>
    <w:qFormat/>
    <w:rsid w:val="00CC0649"/>
    <w:pPr>
      <w:ind w:left="720"/>
      <w:contextualSpacing/>
    </w:pPr>
  </w:style>
  <w:style w:type="character" w:customStyle="1" w:styleId="FooterChar">
    <w:name w:val="Footer Char"/>
    <w:link w:val="Footer"/>
    <w:uiPriority w:val="99"/>
    <w:rsid w:val="00D81C63"/>
    <w:rPr>
      <w:sz w:val="24"/>
      <w:szCs w:val="24"/>
      <w:lang w:eastAsia="en-GB"/>
    </w:rPr>
  </w:style>
  <w:style w:type="character" w:customStyle="1" w:styleId="Heading1Char">
    <w:name w:val="Heading 1 Char"/>
    <w:basedOn w:val="DefaultParagraphFont"/>
    <w:link w:val="Heading1"/>
    <w:rsid w:val="00A24790"/>
    <w:rPr>
      <w:rFonts w:ascii="Gill Sans MT" w:eastAsiaTheme="majorEastAsia" w:hAnsi="Gill Sans MT" w:cstheme="majorBidi"/>
      <w:b/>
      <w:bCs/>
      <w:sz w:val="32"/>
      <w:szCs w:val="28"/>
      <w:lang w:eastAsia="en-GB"/>
    </w:rPr>
  </w:style>
  <w:style w:type="paragraph" w:styleId="Subtitle">
    <w:name w:val="Subtitle"/>
    <w:basedOn w:val="Normal"/>
    <w:next w:val="Normal"/>
    <w:link w:val="SubtitleChar"/>
    <w:rsid w:val="00A247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24790"/>
    <w:rPr>
      <w:rFonts w:asciiTheme="majorHAnsi" w:eastAsiaTheme="majorEastAsia" w:hAnsiTheme="majorHAnsi" w:cstheme="majorBidi"/>
      <w:i/>
      <w:iCs/>
      <w:color w:val="4F81BD" w:themeColor="accent1"/>
      <w:spacing w:val="15"/>
      <w:sz w:val="24"/>
      <w:szCs w:val="24"/>
      <w:lang w:eastAsia="en-GB"/>
    </w:rPr>
  </w:style>
  <w:style w:type="paragraph" w:styleId="Title">
    <w:name w:val="Title"/>
    <w:basedOn w:val="Normal"/>
    <w:next w:val="Normal"/>
    <w:link w:val="TitleChar"/>
    <w:qFormat/>
    <w:rsid w:val="00A24790"/>
    <w:pPr>
      <w:pBdr>
        <w:bottom w:val="single" w:sz="8" w:space="4" w:color="4F81BD" w:themeColor="accent1"/>
      </w:pBdr>
      <w:spacing w:after="300"/>
      <w:contextualSpacing/>
    </w:pPr>
    <w:rPr>
      <w:rFonts w:ascii="Gill Sans MT" w:eastAsiaTheme="majorEastAsia" w:hAnsi="Gill Sans MT" w:cstheme="majorBidi"/>
      <w:b/>
      <w:spacing w:val="5"/>
      <w:kern w:val="28"/>
      <w:sz w:val="24"/>
      <w:szCs w:val="52"/>
    </w:rPr>
  </w:style>
  <w:style w:type="character" w:customStyle="1" w:styleId="TitleChar">
    <w:name w:val="Title Char"/>
    <w:basedOn w:val="DefaultParagraphFont"/>
    <w:link w:val="Title"/>
    <w:rsid w:val="00A24790"/>
    <w:rPr>
      <w:rFonts w:ascii="Gill Sans MT" w:eastAsiaTheme="majorEastAsia" w:hAnsi="Gill Sans MT" w:cstheme="majorBidi"/>
      <w:b/>
      <w:spacing w:val="5"/>
      <w:kern w:val="28"/>
      <w:sz w:val="24"/>
      <w:szCs w:val="52"/>
      <w:lang w:eastAsia="en-GB"/>
    </w:rPr>
  </w:style>
  <w:style w:type="character" w:styleId="Emphasis">
    <w:name w:val="Emphasis"/>
    <w:basedOn w:val="DefaultParagraphFont"/>
    <w:qFormat/>
    <w:rsid w:val="00722E6B"/>
    <w:rPr>
      <w:rFonts w:ascii="Gill Sans MT" w:hAnsi="Gill Sans MT"/>
      <w:b/>
      <w:i w:val="0"/>
      <w:iCs/>
      <w:color w:val="auto"/>
      <w:sz w:val="24"/>
    </w:rPr>
  </w:style>
  <w:style w:type="character" w:styleId="Hyperlink">
    <w:name w:val="Hyperlink"/>
    <w:rsid w:val="00562839"/>
    <w:rPr>
      <w:color w:val="0000FF"/>
      <w:u w:val="single"/>
    </w:rPr>
  </w:style>
  <w:style w:type="paragraph" w:customStyle="1" w:styleId="Default">
    <w:name w:val="Default"/>
    <w:rsid w:val="00B65DF7"/>
    <w:pPr>
      <w:autoSpaceDE w:val="0"/>
      <w:autoSpaceDN w:val="0"/>
      <w:adjustRightInd w:val="0"/>
    </w:pPr>
    <w:rPr>
      <w:rFonts w:ascii="Helvetica 45 Light" w:eastAsiaTheme="minorHAnsi" w:hAnsi="Helvetica 45 Light" w:cs="Helvetica 45 Light"/>
      <w:color w:val="000000"/>
      <w:sz w:val="24"/>
      <w:szCs w:val="24"/>
    </w:rPr>
  </w:style>
  <w:style w:type="character" w:customStyle="1" w:styleId="A13">
    <w:name w:val="A13"/>
    <w:uiPriority w:val="99"/>
    <w:rsid w:val="00B65DF7"/>
    <w:rPr>
      <w:rFonts w:ascii="Zapf Dingbats ITC" w:eastAsia="Zapf Dingbats ITC" w:cs="Zapf Dingbats ITC"/>
      <w:color w:val="000000"/>
      <w:sz w:val="12"/>
      <w:szCs w:val="12"/>
    </w:rPr>
  </w:style>
  <w:style w:type="paragraph" w:customStyle="1" w:styleId="Pa12">
    <w:name w:val="Pa12"/>
    <w:basedOn w:val="Default"/>
    <w:next w:val="Default"/>
    <w:uiPriority w:val="99"/>
    <w:rsid w:val="00B65DF7"/>
    <w:pPr>
      <w:spacing w:line="201" w:lineRule="atLeast"/>
    </w:pPr>
    <w:rPr>
      <w:rFonts w:ascii="Helvetica 55 Roman" w:hAnsi="Helvetica 55 Roman" w:cstheme="minorBidi"/>
      <w:color w:val="auto"/>
    </w:rPr>
  </w:style>
  <w:style w:type="paragraph" w:customStyle="1" w:styleId="first-paragraph">
    <w:name w:val="first-paragraph"/>
    <w:basedOn w:val="Normal"/>
    <w:rsid w:val="00B65DF7"/>
    <w:pPr>
      <w:spacing w:before="100" w:beforeAutospacing="1" w:after="100" w:afterAutospacing="1"/>
    </w:pPr>
    <w:rPr>
      <w:rFonts w:ascii="Times New Roman" w:hAnsi="Times New Roman"/>
      <w:sz w:val="24"/>
    </w:rPr>
  </w:style>
  <w:style w:type="paragraph" w:customStyle="1" w:styleId="paragraph">
    <w:name w:val="paragraph"/>
    <w:basedOn w:val="Normal"/>
    <w:rsid w:val="00B65DF7"/>
    <w:pPr>
      <w:spacing w:before="100" w:beforeAutospacing="1" w:after="100" w:afterAutospacing="1"/>
    </w:pPr>
    <w:rPr>
      <w:rFonts w:ascii="Times" w:eastAsiaTheme="minorHAnsi" w:hAnsi="Times" w:cstheme="minorBidi"/>
      <w:sz w:val="20"/>
      <w:szCs w:val="20"/>
      <w:lang w:eastAsia="en-US"/>
    </w:rPr>
  </w:style>
  <w:style w:type="character" w:styleId="PlaceholderText">
    <w:name w:val="Placeholder Text"/>
    <w:basedOn w:val="DefaultParagraphFont"/>
    <w:uiPriority w:val="67"/>
    <w:rsid w:val="00CF53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4401">
      <w:bodyDiv w:val="1"/>
      <w:marLeft w:val="0"/>
      <w:marRight w:val="0"/>
      <w:marTop w:val="0"/>
      <w:marBottom w:val="0"/>
      <w:divBdr>
        <w:top w:val="none" w:sz="0" w:space="0" w:color="auto"/>
        <w:left w:val="none" w:sz="0" w:space="0" w:color="auto"/>
        <w:bottom w:val="none" w:sz="0" w:space="0" w:color="auto"/>
        <w:right w:val="none" w:sz="0" w:space="0" w:color="auto"/>
      </w:divBdr>
    </w:div>
    <w:div w:id="335689370">
      <w:bodyDiv w:val="1"/>
      <w:marLeft w:val="0"/>
      <w:marRight w:val="0"/>
      <w:marTop w:val="0"/>
      <w:marBottom w:val="0"/>
      <w:divBdr>
        <w:top w:val="none" w:sz="0" w:space="0" w:color="auto"/>
        <w:left w:val="none" w:sz="0" w:space="0" w:color="auto"/>
        <w:bottom w:val="none" w:sz="0" w:space="0" w:color="auto"/>
        <w:right w:val="none" w:sz="0" w:space="0" w:color="auto"/>
      </w:divBdr>
    </w:div>
    <w:div w:id="442459647">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sChild>
        <w:div w:id="119742873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871694439">
      <w:bodyDiv w:val="1"/>
      <w:marLeft w:val="0"/>
      <w:marRight w:val="0"/>
      <w:marTop w:val="0"/>
      <w:marBottom w:val="0"/>
      <w:divBdr>
        <w:top w:val="none" w:sz="0" w:space="0" w:color="auto"/>
        <w:left w:val="none" w:sz="0" w:space="0" w:color="auto"/>
        <w:bottom w:val="none" w:sz="0" w:space="0" w:color="auto"/>
        <w:right w:val="none" w:sz="0" w:space="0" w:color="auto"/>
      </w:divBdr>
      <w:divsChild>
        <w:div w:id="125660160">
          <w:marLeft w:val="0"/>
          <w:marRight w:val="0"/>
          <w:marTop w:val="0"/>
          <w:marBottom w:val="0"/>
          <w:divBdr>
            <w:top w:val="none" w:sz="0" w:space="0" w:color="auto"/>
            <w:left w:val="none" w:sz="0" w:space="0" w:color="auto"/>
            <w:bottom w:val="none" w:sz="0" w:space="0" w:color="auto"/>
            <w:right w:val="none" w:sz="0" w:space="0" w:color="auto"/>
          </w:divBdr>
        </w:div>
        <w:div w:id="1587953534">
          <w:marLeft w:val="0"/>
          <w:marRight w:val="0"/>
          <w:marTop w:val="0"/>
          <w:marBottom w:val="0"/>
          <w:divBdr>
            <w:top w:val="none" w:sz="0" w:space="0" w:color="auto"/>
            <w:left w:val="none" w:sz="0" w:space="0" w:color="auto"/>
            <w:bottom w:val="none" w:sz="0" w:space="0" w:color="auto"/>
            <w:right w:val="none" w:sz="0" w:space="0" w:color="auto"/>
          </w:divBdr>
        </w:div>
        <w:div w:id="1653368578">
          <w:marLeft w:val="0"/>
          <w:marRight w:val="0"/>
          <w:marTop w:val="0"/>
          <w:marBottom w:val="0"/>
          <w:divBdr>
            <w:top w:val="none" w:sz="0" w:space="0" w:color="auto"/>
            <w:left w:val="none" w:sz="0" w:space="0" w:color="auto"/>
            <w:bottom w:val="none" w:sz="0" w:space="0" w:color="auto"/>
            <w:right w:val="none" w:sz="0" w:space="0" w:color="auto"/>
          </w:divBdr>
        </w:div>
        <w:div w:id="1865089798">
          <w:marLeft w:val="0"/>
          <w:marRight w:val="0"/>
          <w:marTop w:val="0"/>
          <w:marBottom w:val="0"/>
          <w:divBdr>
            <w:top w:val="none" w:sz="0" w:space="0" w:color="auto"/>
            <w:left w:val="none" w:sz="0" w:space="0" w:color="auto"/>
            <w:bottom w:val="none" w:sz="0" w:space="0" w:color="auto"/>
            <w:right w:val="none" w:sz="0" w:space="0" w:color="auto"/>
          </w:divBdr>
        </w:div>
        <w:div w:id="318585043">
          <w:marLeft w:val="0"/>
          <w:marRight w:val="0"/>
          <w:marTop w:val="0"/>
          <w:marBottom w:val="0"/>
          <w:divBdr>
            <w:top w:val="none" w:sz="0" w:space="0" w:color="auto"/>
            <w:left w:val="none" w:sz="0" w:space="0" w:color="auto"/>
            <w:bottom w:val="none" w:sz="0" w:space="0" w:color="auto"/>
            <w:right w:val="none" w:sz="0" w:space="0" w:color="auto"/>
          </w:divBdr>
        </w:div>
        <w:div w:id="306712135">
          <w:marLeft w:val="0"/>
          <w:marRight w:val="0"/>
          <w:marTop w:val="0"/>
          <w:marBottom w:val="0"/>
          <w:divBdr>
            <w:top w:val="none" w:sz="0" w:space="0" w:color="auto"/>
            <w:left w:val="none" w:sz="0" w:space="0" w:color="auto"/>
            <w:bottom w:val="none" w:sz="0" w:space="0" w:color="auto"/>
            <w:right w:val="none" w:sz="0" w:space="0" w:color="auto"/>
          </w:divBdr>
        </w:div>
      </w:divsChild>
    </w:div>
    <w:div w:id="971128983">
      <w:bodyDiv w:val="1"/>
      <w:marLeft w:val="0"/>
      <w:marRight w:val="0"/>
      <w:marTop w:val="0"/>
      <w:marBottom w:val="0"/>
      <w:divBdr>
        <w:top w:val="none" w:sz="0" w:space="0" w:color="auto"/>
        <w:left w:val="none" w:sz="0" w:space="0" w:color="auto"/>
        <w:bottom w:val="none" w:sz="0" w:space="0" w:color="auto"/>
        <w:right w:val="none" w:sz="0" w:space="0" w:color="auto"/>
      </w:divBdr>
    </w:div>
    <w:div w:id="1255675628">
      <w:bodyDiv w:val="1"/>
      <w:marLeft w:val="0"/>
      <w:marRight w:val="0"/>
      <w:marTop w:val="0"/>
      <w:marBottom w:val="0"/>
      <w:divBdr>
        <w:top w:val="none" w:sz="0" w:space="0" w:color="auto"/>
        <w:left w:val="none" w:sz="0" w:space="0" w:color="auto"/>
        <w:bottom w:val="none" w:sz="0" w:space="0" w:color="auto"/>
        <w:right w:val="none" w:sz="0" w:space="0" w:color="auto"/>
      </w:divBdr>
    </w:div>
    <w:div w:id="132936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Katheryn\Work%20in%20Progress\HR%20Policies%20in%20KC%20files\Branded\Template%20Policy%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iocese of Bristol Theme">
      <a:majorFont>
        <a:latin typeface="Gill Sans M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AED9-6515-4979-A96A-15F16F62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Policy Doc</Template>
  <TotalTime>83</TotalTime>
  <Pages>9</Pages>
  <Words>2778</Words>
  <Characters>14790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ANNUAL LEAVE / OTHER ABSENCE RECORD CARD</vt:lpstr>
    </vt:vector>
  </TitlesOfParts>
  <Company>Diocese Of Bristol</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LEAVE / OTHER ABSENCE RECORD CARD</dc:title>
  <dc:creator>KatherynC</dc:creator>
  <cp:lastModifiedBy>trishfj</cp:lastModifiedBy>
  <cp:revision>11</cp:revision>
  <cp:lastPrinted>2016-08-05T11:20:00Z</cp:lastPrinted>
  <dcterms:created xsi:type="dcterms:W3CDTF">2016-08-11T11:45:00Z</dcterms:created>
  <dcterms:modified xsi:type="dcterms:W3CDTF">2017-02-13T12:45:00Z</dcterms:modified>
</cp:coreProperties>
</file>