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DC" w:rsidRPr="007338B0" w:rsidRDefault="00EB5BDC" w:rsidP="00AA354D">
      <w:pPr>
        <w:spacing w:after="60"/>
        <w:ind w:right="20"/>
        <w:rPr>
          <w:u w:val="single"/>
        </w:rPr>
      </w:pPr>
      <w:bookmarkStart w:id="0" w:name="_GoBack"/>
      <w:bookmarkEnd w:id="0"/>
    </w:p>
    <w:p w:rsidR="00EB5BDC" w:rsidRDefault="00EB5BDC" w:rsidP="00EB5BDC">
      <w:pPr>
        <w:spacing w:after="60"/>
        <w:ind w:right="20"/>
        <w:rPr>
          <w:rFonts w:ascii="Gill Sans MT" w:hAnsi="Gill Sans MT"/>
          <w:sz w:val="32"/>
        </w:rPr>
      </w:pPr>
    </w:p>
    <w:p w:rsidR="00EB5BDC" w:rsidRDefault="00EB5BDC" w:rsidP="00EB5BDC">
      <w:pPr>
        <w:pBdr>
          <w:bottom w:val="single" w:sz="4" w:space="1" w:color="auto"/>
        </w:pBdr>
        <w:spacing w:after="60"/>
        <w:ind w:right="20"/>
        <w:rPr>
          <w:rFonts w:ascii="Gill Sans MT" w:hAnsi="Gill Sans MT"/>
          <w:sz w:val="32"/>
        </w:rPr>
      </w:pPr>
      <w:r w:rsidRPr="00EB5BDC">
        <w:rPr>
          <w:rFonts w:ascii="Gill Sans MT" w:hAnsi="Gill Sans MT"/>
          <w:sz w:val="32"/>
        </w:rPr>
        <w:t>Diocesan Board of Education Standing Orders</w:t>
      </w:r>
    </w:p>
    <w:p w:rsidR="00EB5BDC" w:rsidRPr="005067DD" w:rsidRDefault="00EB5BDC" w:rsidP="00EB5BDC">
      <w:pPr>
        <w:pBdr>
          <w:bottom w:val="single" w:sz="4" w:space="1" w:color="auto"/>
        </w:pBdr>
        <w:spacing w:after="60"/>
        <w:ind w:right="20"/>
        <w:rPr>
          <w:rFonts w:ascii="Gill Sans MT" w:hAnsi="Gill Sans MT"/>
          <w:sz w:val="32"/>
        </w:rPr>
      </w:pPr>
    </w:p>
    <w:p w:rsidR="00EB5BDC" w:rsidRPr="00CC048C" w:rsidRDefault="00F239FF" w:rsidP="00DE69AB">
      <w:pPr>
        <w:rPr>
          <w:rFonts w:eastAsia="Calibri"/>
          <w:b/>
        </w:rPr>
      </w:pPr>
      <w:r w:rsidRPr="00CC048C">
        <w:rPr>
          <w:rFonts w:eastAsia="Calibri"/>
          <w:b/>
        </w:rPr>
        <w:t>Key functions</w:t>
      </w:r>
    </w:p>
    <w:p w:rsidR="00F239FF" w:rsidRDefault="00F239FF" w:rsidP="00DE69AB">
      <w:pPr>
        <w:rPr>
          <w:rFonts w:eastAsia="Calibri"/>
        </w:rPr>
      </w:pPr>
      <w:r>
        <w:rPr>
          <w:rFonts w:eastAsia="Calibri"/>
        </w:rPr>
        <w:t>These functions reflect and fall within those outlined in the Diocesan Boards of Education Measure 1991 that are applied to the full DBE.  In summary:</w:t>
      </w:r>
    </w:p>
    <w:p w:rsidR="00F239FF" w:rsidRDefault="00F239FF" w:rsidP="00F239FF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To promote education within the Diocese, consistent with the faith and practice of the Church of England</w:t>
      </w:r>
    </w:p>
    <w:p w:rsidR="00F239FF" w:rsidRDefault="00F239FF" w:rsidP="00F239FF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To promote religious education and religious worship in schools in the Diocese</w:t>
      </w:r>
    </w:p>
    <w:p w:rsidR="00F239FF" w:rsidRDefault="00F239FF" w:rsidP="00F239FF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To promote church schools and provide advice to governors and trustees</w:t>
      </w:r>
    </w:p>
    <w:p w:rsidR="00F239FF" w:rsidRDefault="00F239FF" w:rsidP="00F239FF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To promote partnership between the Board and other bodies concerned with education in the Diocese</w:t>
      </w:r>
    </w:p>
    <w:p w:rsidR="00F239FF" w:rsidRPr="00395BCB" w:rsidRDefault="00F239FF" w:rsidP="00DE69AB">
      <w:pPr>
        <w:pStyle w:val="ListParagraph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Other functions assigned to the DBE by the Diocesan Synod</w:t>
      </w:r>
    </w:p>
    <w:p w:rsidR="00CC048C" w:rsidRPr="00CC048C" w:rsidRDefault="00CC048C" w:rsidP="00DE69AB">
      <w:pPr>
        <w:rPr>
          <w:rFonts w:eastAsia="Calibri"/>
          <w:b/>
        </w:rPr>
      </w:pPr>
      <w:r w:rsidRPr="00CC048C">
        <w:rPr>
          <w:rFonts w:eastAsia="Calibri"/>
          <w:b/>
        </w:rPr>
        <w:t xml:space="preserve">Relationship to </w:t>
      </w:r>
      <w:proofErr w:type="spellStart"/>
      <w:r w:rsidRPr="00CC048C">
        <w:rPr>
          <w:rFonts w:eastAsia="Calibri"/>
          <w:b/>
        </w:rPr>
        <w:t>DoBAC</w:t>
      </w:r>
      <w:proofErr w:type="spellEnd"/>
    </w:p>
    <w:p w:rsidR="008615EF" w:rsidRDefault="008615EF" w:rsidP="00DE69AB">
      <w:pPr>
        <w:rPr>
          <w:rFonts w:eastAsia="Calibri"/>
        </w:rPr>
      </w:pPr>
      <w:r>
        <w:rPr>
          <w:rFonts w:eastAsia="Calibri"/>
        </w:rPr>
        <w:t>U</w:t>
      </w:r>
      <w:r w:rsidRPr="008615EF">
        <w:rPr>
          <w:rFonts w:eastAsia="Calibri"/>
        </w:rPr>
        <w:t xml:space="preserve">pdates from </w:t>
      </w:r>
      <w:proofErr w:type="spellStart"/>
      <w:r w:rsidRPr="008615EF">
        <w:rPr>
          <w:rFonts w:eastAsia="Calibri"/>
        </w:rPr>
        <w:t>DoBAC</w:t>
      </w:r>
      <w:proofErr w:type="spellEnd"/>
      <w:r w:rsidRPr="008615EF">
        <w:rPr>
          <w:rFonts w:eastAsia="Calibri"/>
        </w:rPr>
        <w:t xml:space="preserve"> w</w:t>
      </w:r>
      <w:r>
        <w:rPr>
          <w:rFonts w:eastAsia="Calibri"/>
        </w:rPr>
        <w:t>ill</w:t>
      </w:r>
      <w:r w:rsidRPr="008615EF">
        <w:rPr>
          <w:rFonts w:eastAsia="Calibri"/>
        </w:rPr>
        <w:t xml:space="preserve"> be a standing agenda item on all DBE </w:t>
      </w:r>
      <w:r>
        <w:rPr>
          <w:rFonts w:eastAsia="Calibri"/>
        </w:rPr>
        <w:t xml:space="preserve">meeting </w:t>
      </w:r>
      <w:r w:rsidRPr="008615EF">
        <w:rPr>
          <w:rFonts w:eastAsia="Calibri"/>
        </w:rPr>
        <w:t>agendas</w:t>
      </w:r>
      <w:r>
        <w:rPr>
          <w:rFonts w:eastAsia="Calibri"/>
        </w:rPr>
        <w:t>.</w:t>
      </w:r>
    </w:p>
    <w:p w:rsidR="004B34A8" w:rsidRDefault="004B34A8" w:rsidP="000A79D3">
      <w:pPr>
        <w:pStyle w:val="ListParagraph"/>
        <w:numPr>
          <w:ilvl w:val="0"/>
          <w:numId w:val="1"/>
        </w:numPr>
        <w:ind w:left="709" w:hanging="567"/>
        <w:rPr>
          <w:b/>
        </w:rPr>
      </w:pPr>
      <w:r w:rsidRPr="00EB5BDC">
        <w:rPr>
          <w:b/>
        </w:rPr>
        <w:t>Chair and Vice-Chair</w:t>
      </w:r>
    </w:p>
    <w:p w:rsidR="00EB5BDC" w:rsidRPr="00EB5BDC" w:rsidRDefault="00EB5BDC" w:rsidP="000A79D3">
      <w:pPr>
        <w:pStyle w:val="ListParagraph"/>
        <w:ind w:left="709" w:hanging="567"/>
        <w:rPr>
          <w:b/>
        </w:rPr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 xml:space="preserve">At the first meeting in each </w:t>
      </w:r>
      <w:r w:rsidR="00E90CB7">
        <w:t xml:space="preserve">academic </w:t>
      </w:r>
      <w:r>
        <w:t xml:space="preserve">year the </w:t>
      </w:r>
      <w:r w:rsidR="00E90CB7">
        <w:t>Board</w:t>
      </w:r>
      <w:r>
        <w:t xml:space="preserve"> will elect a chair and vice-chair and record its</w:t>
      </w:r>
      <w:r w:rsidR="0004109A">
        <w:t xml:space="preserve"> </w:t>
      </w:r>
      <w:r w:rsidR="000665E8">
        <w:t>decision.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 xml:space="preserve">The </w:t>
      </w:r>
      <w:r w:rsidR="00E90CB7">
        <w:t>Board</w:t>
      </w:r>
      <w:r>
        <w:t xml:space="preserve"> cannot conduct its business without an elected chair.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 xml:space="preserve">When the chair and vice-chair are due for election, the </w:t>
      </w:r>
      <w:r w:rsidR="00E90CB7">
        <w:t>Board</w:t>
      </w:r>
      <w:r>
        <w:t xml:space="preserve"> will</w:t>
      </w:r>
      <w:r w:rsidR="0004109A">
        <w:t xml:space="preserve"> </w:t>
      </w:r>
      <w:r>
        <w:t>elect both positions from among its number.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 xml:space="preserve">The </w:t>
      </w:r>
      <w:r w:rsidR="00E90CB7">
        <w:t>Board</w:t>
      </w:r>
      <w:r>
        <w:t xml:space="preserve"> will decide in advance of the election the process of</w:t>
      </w:r>
      <w:r w:rsidR="0004109A">
        <w:t xml:space="preserve"> </w:t>
      </w:r>
      <w:r>
        <w:t>election for either or both positions.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395BCB">
      <w:pPr>
        <w:pStyle w:val="ListParagraph"/>
        <w:numPr>
          <w:ilvl w:val="1"/>
          <w:numId w:val="2"/>
        </w:numPr>
        <w:ind w:left="709" w:hanging="567"/>
      </w:pPr>
      <w:r>
        <w:t>If nobody has indicated willingness to stand for the office of chair, the</w:t>
      </w:r>
      <w:r w:rsidR="0004109A">
        <w:t xml:space="preserve"> </w:t>
      </w:r>
      <w:r>
        <w:t>meeting will be adjourned until a chair can be elected.</w:t>
      </w: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The clerk will take the chair when the chair is being elected. Otherwise</w:t>
      </w:r>
      <w:r w:rsidR="0004109A">
        <w:t xml:space="preserve"> </w:t>
      </w:r>
      <w:r>
        <w:t xml:space="preserve">the chair will conduct all meetings of the </w:t>
      </w:r>
      <w:r w:rsidR="00E90CB7">
        <w:t>Board</w:t>
      </w:r>
      <w:r>
        <w:t xml:space="preserve"> except that, in</w:t>
      </w:r>
      <w:r w:rsidR="0004109A">
        <w:t xml:space="preserve"> </w:t>
      </w:r>
      <w:r>
        <w:t>his/her absence, the vice-chair will take the chair.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If the election of the chair or vice-chair is contested it will be decided by</w:t>
      </w:r>
      <w:r w:rsidR="0004109A">
        <w:t xml:space="preserve"> </w:t>
      </w:r>
      <w:r>
        <w:t xml:space="preserve">secret ballot. </w:t>
      </w:r>
      <w:r w:rsidR="00E90CB7">
        <w:t>Member</w:t>
      </w:r>
      <w:r>
        <w:t>s standing for election will withdraw and not vote.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 xml:space="preserve">If both the chair and vice-chair are absent from a meeting, the </w:t>
      </w:r>
      <w:r w:rsidR="00E90CB7">
        <w:t>Board</w:t>
      </w:r>
      <w:r>
        <w:t xml:space="preserve"> will elect a chair for that meeting.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lastRenderedPageBreak/>
        <w:t>If the chair resigns, or has to relinquish the office for any reason, the vice</w:t>
      </w:r>
      <w:r w:rsidR="00E90CB7">
        <w:t>-</w:t>
      </w:r>
      <w:r>
        <w:t>chair</w:t>
      </w:r>
      <w:r w:rsidR="0004109A">
        <w:t xml:space="preserve"> </w:t>
      </w:r>
      <w:r>
        <w:t>will act as chair until a successor is appointed at the next meeting of</w:t>
      </w:r>
      <w:r w:rsidR="0004109A">
        <w:t xml:space="preserve"> </w:t>
      </w:r>
      <w:r>
        <w:t xml:space="preserve">the </w:t>
      </w:r>
      <w:r w:rsidR="00E90CB7">
        <w:t>Board</w:t>
      </w:r>
      <w:r>
        <w:t>. The election of chair will be a specific item of</w:t>
      </w:r>
      <w:r w:rsidR="0004109A">
        <w:t xml:space="preserve"> </w:t>
      </w:r>
      <w:r>
        <w:t>business on the agenda for that meeting.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If the vice-chair resigns, or has to relinquish the office for any reason, a</w:t>
      </w:r>
      <w:r w:rsidR="0004109A">
        <w:t xml:space="preserve"> </w:t>
      </w:r>
      <w:r>
        <w:t xml:space="preserve">successor will be elected at the next meeting of the </w:t>
      </w:r>
      <w:r w:rsidR="00E90CB7">
        <w:t>Board</w:t>
      </w:r>
      <w:r>
        <w:t>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If both the chair and vice-chair resign, or have to relinquish their offices for</w:t>
      </w:r>
      <w:r w:rsidR="0004109A">
        <w:t xml:space="preserve"> </w:t>
      </w:r>
      <w:r>
        <w:t xml:space="preserve">any reason, the </w:t>
      </w:r>
      <w:r w:rsidR="00E90CB7">
        <w:t>Board</w:t>
      </w:r>
      <w:r>
        <w:t xml:space="preserve"> will hold a special meeting within </w:t>
      </w:r>
      <w:r w:rsidR="00E90CB7">
        <w:t>14</w:t>
      </w:r>
      <w:r w:rsidR="0004109A">
        <w:t xml:space="preserve"> </w:t>
      </w:r>
      <w:r>
        <w:t>days to elect their successors.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The chair and/or vice-chair can be removed from office by resolution of</w:t>
      </w:r>
      <w:r w:rsidR="0004109A">
        <w:t xml:space="preserve"> </w:t>
      </w:r>
      <w:r>
        <w:t xml:space="preserve">the </w:t>
      </w:r>
      <w:r w:rsidR="00E90CB7">
        <w:t>Board</w:t>
      </w:r>
      <w:r>
        <w:t>.</w:t>
      </w:r>
    </w:p>
    <w:p w:rsidR="00EB5BDC" w:rsidRDefault="00EB5BDC" w:rsidP="000A79D3">
      <w:pPr>
        <w:pStyle w:val="ListParagraph"/>
        <w:ind w:left="709" w:hanging="567"/>
      </w:pPr>
    </w:p>
    <w:p w:rsidR="004B34A8" w:rsidRDefault="004B34A8" w:rsidP="0095461A">
      <w:pPr>
        <w:pStyle w:val="ListParagraph"/>
        <w:numPr>
          <w:ilvl w:val="1"/>
          <w:numId w:val="2"/>
        </w:numPr>
        <w:ind w:left="709" w:hanging="567"/>
      </w:pPr>
      <w:r>
        <w:t>A resolution to remove the chair or vice-chair from office will not take</w:t>
      </w:r>
      <w:r w:rsidR="0004109A">
        <w:t xml:space="preserve"> </w:t>
      </w:r>
      <w:r>
        <w:t>effect unless the matter is specified as an item of business on the agenda.</w:t>
      </w:r>
      <w:r w:rsidR="0004109A">
        <w:t xml:space="preserve"> </w:t>
      </w:r>
      <w:r>
        <w:t xml:space="preserve">The </w:t>
      </w:r>
      <w:r w:rsidR="00E90CB7">
        <w:t>member</w:t>
      </w:r>
      <w:r>
        <w:t xml:space="preserve"> proposing the removal must state his/her reasons for doing</w:t>
      </w:r>
      <w:r w:rsidR="0004109A">
        <w:t xml:space="preserve"> </w:t>
      </w:r>
      <w:r>
        <w:t xml:space="preserve">so </w:t>
      </w:r>
      <w:r w:rsidR="000665E8">
        <w:t>prior to</w:t>
      </w:r>
      <w:r>
        <w:t xml:space="preserve"> the meeting. The chair or vice-chair must be given the opportunity to</w:t>
      </w:r>
      <w:r w:rsidR="0004109A">
        <w:t xml:space="preserve"> </w:t>
      </w:r>
      <w:r>
        <w:t>make a statement in response before he/she withdraws from the meeting</w:t>
      </w:r>
      <w:r w:rsidR="0004109A">
        <w:t xml:space="preserve"> </w:t>
      </w:r>
      <w:r>
        <w:t xml:space="preserve">and the </w:t>
      </w:r>
      <w:r w:rsidR="00E90CB7">
        <w:t>Board</w:t>
      </w:r>
      <w:r>
        <w:t xml:space="preserve"> votes on the proposal to remove the chair or vice</w:t>
      </w:r>
      <w:r w:rsidR="00E90CB7">
        <w:t>-</w:t>
      </w:r>
      <w:r>
        <w:t>chair</w:t>
      </w:r>
      <w:r w:rsidR="0004109A">
        <w:t xml:space="preserve"> </w:t>
      </w:r>
      <w:r>
        <w:t>from office.</w:t>
      </w:r>
    </w:p>
    <w:p w:rsidR="00EB5BDC" w:rsidRDefault="00EB5BDC" w:rsidP="000A79D3">
      <w:pPr>
        <w:pStyle w:val="ListParagraph"/>
        <w:ind w:left="709" w:hanging="567"/>
      </w:pPr>
    </w:p>
    <w:p w:rsidR="00EB5BDC" w:rsidRDefault="004B34A8" w:rsidP="0095461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EB5BDC">
        <w:rPr>
          <w:b/>
        </w:rPr>
        <w:t>Calendar of Meetings</w:t>
      </w:r>
    </w:p>
    <w:p w:rsidR="00EB5BDC" w:rsidRDefault="00EB5BDC" w:rsidP="000A79D3">
      <w:pPr>
        <w:pStyle w:val="ListParagraph"/>
        <w:ind w:left="709" w:hanging="567"/>
      </w:pPr>
    </w:p>
    <w:p w:rsidR="0024338C" w:rsidRPr="0024338C" w:rsidRDefault="004B34A8" w:rsidP="0095461A">
      <w:pPr>
        <w:pStyle w:val="ListParagraph"/>
        <w:numPr>
          <w:ilvl w:val="1"/>
          <w:numId w:val="3"/>
        </w:numPr>
        <w:ind w:left="709" w:hanging="567"/>
        <w:rPr>
          <w:b/>
        </w:rPr>
      </w:pPr>
      <w:r>
        <w:t xml:space="preserve">The </w:t>
      </w:r>
      <w:r w:rsidR="00E90CB7">
        <w:t>Board</w:t>
      </w:r>
      <w:r>
        <w:t xml:space="preserve"> will meet at least three times per year.</w:t>
      </w:r>
    </w:p>
    <w:p w:rsidR="0024338C" w:rsidRPr="0024338C" w:rsidRDefault="0024338C" w:rsidP="000A79D3">
      <w:pPr>
        <w:pStyle w:val="ListParagraph"/>
        <w:ind w:left="709" w:hanging="567"/>
        <w:rPr>
          <w:b/>
        </w:rPr>
      </w:pPr>
    </w:p>
    <w:p w:rsidR="0024338C" w:rsidRDefault="004B34A8" w:rsidP="0095461A">
      <w:pPr>
        <w:pStyle w:val="ListParagraph"/>
        <w:numPr>
          <w:ilvl w:val="1"/>
          <w:numId w:val="3"/>
        </w:numPr>
        <w:ind w:left="709" w:hanging="567"/>
      </w:pPr>
      <w:r>
        <w:t xml:space="preserve">Committees </w:t>
      </w:r>
      <w:r w:rsidR="00801A02">
        <w:t xml:space="preserve">(if established) </w:t>
      </w:r>
      <w:r>
        <w:t xml:space="preserve">will meet at a frequency determined by the </w:t>
      </w:r>
      <w:r w:rsidR="00E90CB7">
        <w:t>Board</w:t>
      </w:r>
      <w:r>
        <w:t>.</w:t>
      </w:r>
    </w:p>
    <w:p w:rsidR="0024338C" w:rsidRDefault="0024338C" w:rsidP="000A79D3">
      <w:pPr>
        <w:pStyle w:val="ListParagraph"/>
        <w:ind w:left="709" w:hanging="567"/>
      </w:pPr>
    </w:p>
    <w:p w:rsidR="0024338C" w:rsidRDefault="004B34A8" w:rsidP="0095461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set the dates for its meetings, including those of</w:t>
      </w:r>
      <w:r w:rsidR="0004109A">
        <w:t xml:space="preserve"> </w:t>
      </w:r>
      <w:r>
        <w:t>any committee or working group for the next</w:t>
      </w:r>
      <w:r w:rsidR="0004109A">
        <w:t xml:space="preserve"> </w:t>
      </w:r>
      <w:r w:rsidR="00E90CB7">
        <w:t>academic</w:t>
      </w:r>
      <w:r>
        <w:t xml:space="preserve"> year at the final meet</w:t>
      </w:r>
      <w:r w:rsidR="00E90CB7">
        <w:t>ing of the previous school year</w:t>
      </w:r>
      <w:r>
        <w:t>.</w:t>
      </w:r>
    </w:p>
    <w:p w:rsidR="0024338C" w:rsidRDefault="0024338C" w:rsidP="000A79D3">
      <w:pPr>
        <w:pStyle w:val="ListParagraph"/>
        <w:ind w:left="709" w:hanging="567"/>
      </w:pPr>
    </w:p>
    <w:p w:rsidR="00801A02" w:rsidRDefault="00801A02" w:rsidP="0095461A">
      <w:pPr>
        <w:pStyle w:val="ListParagraph"/>
        <w:numPr>
          <w:ilvl w:val="1"/>
          <w:numId w:val="3"/>
        </w:numPr>
        <w:ind w:left="709" w:hanging="567"/>
      </w:pPr>
      <w:r>
        <w:t>An additional meeting shall be held if at any time eight or more members of the Board make a request in writing to the chair for the holding of such a meeting.</w:t>
      </w:r>
    </w:p>
    <w:p w:rsidR="0024338C" w:rsidRDefault="0024338C" w:rsidP="000A79D3">
      <w:pPr>
        <w:pStyle w:val="ListParagraph"/>
        <w:ind w:left="709" w:hanging="567"/>
      </w:pPr>
    </w:p>
    <w:p w:rsidR="004B34A8" w:rsidRPr="00F3172A" w:rsidRDefault="004B34A8" w:rsidP="0095461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F3172A">
        <w:rPr>
          <w:b/>
        </w:rPr>
        <w:t>Timing and Duration of Meetings</w:t>
      </w:r>
    </w:p>
    <w:p w:rsidR="0024338C" w:rsidRDefault="0024338C" w:rsidP="000A79D3">
      <w:pPr>
        <w:pStyle w:val="ListParagraph"/>
        <w:ind w:left="709" w:hanging="567"/>
      </w:pPr>
    </w:p>
    <w:p w:rsidR="0024338C" w:rsidRDefault="004B34A8" w:rsidP="0095461A">
      <w:pPr>
        <w:pStyle w:val="ListParagraph"/>
        <w:numPr>
          <w:ilvl w:val="1"/>
          <w:numId w:val="3"/>
        </w:numPr>
        <w:ind w:left="709" w:hanging="567"/>
      </w:pPr>
      <w:r>
        <w:t xml:space="preserve">Meetings will start at times which are acceptable to the </w:t>
      </w:r>
      <w:r w:rsidR="00E90CB7">
        <w:t>Board</w:t>
      </w:r>
      <w:r w:rsidR="0004109A">
        <w:t xml:space="preserve"> </w:t>
      </w:r>
      <w:r>
        <w:t xml:space="preserve">and will be limited to </w:t>
      </w:r>
      <w:r w:rsidR="00E90CB7">
        <w:t>2</w:t>
      </w:r>
      <w:r>
        <w:t xml:space="preserve"> hours duration.</w:t>
      </w:r>
    </w:p>
    <w:p w:rsidR="0024338C" w:rsidRDefault="0024338C" w:rsidP="000A79D3">
      <w:pPr>
        <w:pStyle w:val="ListParagraph"/>
        <w:ind w:left="709" w:hanging="567"/>
      </w:pPr>
    </w:p>
    <w:p w:rsidR="0024338C" w:rsidRDefault="004B34A8" w:rsidP="0095461A">
      <w:pPr>
        <w:pStyle w:val="ListParagraph"/>
        <w:numPr>
          <w:ilvl w:val="1"/>
          <w:numId w:val="3"/>
        </w:numPr>
        <w:ind w:left="709" w:hanging="567"/>
      </w:pPr>
      <w:r>
        <w:t>Where the business has not been completed within the agreed time,</w:t>
      </w:r>
      <w:r w:rsidR="0004109A">
        <w:t xml:space="preserve"> </w:t>
      </w:r>
      <w:r>
        <w:t xml:space="preserve">those </w:t>
      </w:r>
      <w:r w:rsidR="00E90CB7">
        <w:t>member</w:t>
      </w:r>
      <w:r>
        <w:t>s present may resolve to continue the meeting in order to</w:t>
      </w:r>
      <w:r w:rsidR="0004109A">
        <w:t xml:space="preserve"> </w:t>
      </w:r>
      <w:r>
        <w:t>deal with the business notified on the agenda or make arrangements for a</w:t>
      </w:r>
      <w:r w:rsidR="0004109A">
        <w:t xml:space="preserve"> </w:t>
      </w:r>
      <w:r>
        <w:t>further meeting to complete the business.</w:t>
      </w:r>
    </w:p>
    <w:p w:rsidR="0024338C" w:rsidRDefault="0024338C" w:rsidP="000A79D3">
      <w:pPr>
        <w:pStyle w:val="ListParagraph"/>
        <w:ind w:left="709" w:hanging="567"/>
      </w:pPr>
    </w:p>
    <w:p w:rsidR="0024338C" w:rsidRDefault="004B34A8" w:rsidP="000A79D3">
      <w:pPr>
        <w:pStyle w:val="ListParagraph"/>
        <w:numPr>
          <w:ilvl w:val="1"/>
          <w:numId w:val="3"/>
        </w:numPr>
        <w:ind w:left="709" w:hanging="567"/>
      </w:pPr>
      <w:r>
        <w:t xml:space="preserve">A meeting may be discontinued at any time if the </w:t>
      </w:r>
      <w:r w:rsidR="00801A02">
        <w:t>Board</w:t>
      </w:r>
      <w:r>
        <w:t xml:space="preserve"> so resolves.</w:t>
      </w:r>
      <w:r w:rsidR="0004109A">
        <w:t xml:space="preserve"> </w:t>
      </w:r>
      <w:r>
        <w:t>If so, or if the meeting has to be abandoned because it is no longer</w:t>
      </w:r>
      <w:r w:rsidR="0004109A">
        <w:t xml:space="preserve"> </w:t>
      </w:r>
      <w:r>
        <w:t>quorate, a further meeting shall be called as soon as practicable to</w:t>
      </w:r>
      <w:r w:rsidR="0004109A">
        <w:t xml:space="preserve"> </w:t>
      </w:r>
      <w:r>
        <w:t>complete the unfinished business.</w:t>
      </w:r>
    </w:p>
    <w:p w:rsidR="00AA354D" w:rsidRDefault="00AA354D" w:rsidP="00AA354D">
      <w:pPr>
        <w:pStyle w:val="ListParagraph"/>
      </w:pPr>
    </w:p>
    <w:p w:rsidR="00AA354D" w:rsidRDefault="00AA354D" w:rsidP="00AA354D">
      <w:pPr>
        <w:pStyle w:val="ListParagraph"/>
        <w:ind w:left="709"/>
      </w:pPr>
    </w:p>
    <w:p w:rsidR="00F3172A" w:rsidRDefault="00F3172A" w:rsidP="00F3172A">
      <w:pPr>
        <w:pStyle w:val="ListParagraph"/>
      </w:pPr>
    </w:p>
    <w:p w:rsidR="004B34A8" w:rsidRDefault="004B34A8" w:rsidP="0095461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lastRenderedPageBreak/>
        <w:t xml:space="preserve">Alternative arrangements for </w:t>
      </w:r>
      <w:r w:rsidR="00E90CB7" w:rsidRPr="0024338C">
        <w:rPr>
          <w:b/>
        </w:rPr>
        <w:t>member</w:t>
      </w:r>
      <w:r w:rsidRPr="0024338C">
        <w:rPr>
          <w:b/>
        </w:rPr>
        <w:t xml:space="preserve"> participation at meetings</w:t>
      </w:r>
    </w:p>
    <w:p w:rsidR="0024338C" w:rsidRPr="0024338C" w:rsidRDefault="0024338C" w:rsidP="000A79D3">
      <w:pPr>
        <w:pStyle w:val="ListParagraph"/>
        <w:ind w:left="709" w:hanging="567"/>
        <w:rPr>
          <w:b/>
        </w:rPr>
      </w:pPr>
    </w:p>
    <w:p w:rsidR="004B34A8" w:rsidRDefault="004B34A8" w:rsidP="0095461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may approve alternative arrangements for </w:t>
      </w:r>
      <w:r w:rsidR="00E90CB7">
        <w:t>member</w:t>
      </w:r>
      <w:r>
        <w:t>s</w:t>
      </w:r>
      <w:r w:rsidR="0004109A">
        <w:t xml:space="preserve"> </w:t>
      </w:r>
      <w:r>
        <w:t>to participate or vote at meetings.</w:t>
      </w:r>
      <w:r w:rsidR="0004109A">
        <w:t xml:space="preserve"> </w:t>
      </w:r>
      <w:r w:rsidR="00E90CB7">
        <w:t>Member</w:t>
      </w:r>
      <w:r>
        <w:t>s can choose one of the following options:</w:t>
      </w:r>
    </w:p>
    <w:p w:rsidR="0004109A" w:rsidRDefault="00E90CB7" w:rsidP="000665E8">
      <w:pPr>
        <w:ind w:left="709"/>
      </w:pPr>
      <w:r>
        <w:t>Member</w:t>
      </w:r>
      <w:r w:rsidR="004B34A8">
        <w:t>s may only participate or vote at meetings which they attend at</w:t>
      </w:r>
      <w:r w:rsidR="0004109A">
        <w:t xml:space="preserve"> </w:t>
      </w:r>
      <w:r w:rsidR="004B34A8">
        <w:t xml:space="preserve">the venue stated on the agenda; </w:t>
      </w:r>
    </w:p>
    <w:p w:rsidR="0004109A" w:rsidRDefault="004B34A8" w:rsidP="000665E8">
      <w:pPr>
        <w:ind w:left="709"/>
      </w:pPr>
      <w:proofErr w:type="gramStart"/>
      <w:r>
        <w:t>or</w:t>
      </w:r>
      <w:proofErr w:type="gramEnd"/>
      <w:r w:rsidR="0004109A">
        <w:t xml:space="preserve"> </w:t>
      </w:r>
      <w:r w:rsidR="00E90CB7">
        <w:t>Member</w:t>
      </w:r>
      <w:r>
        <w:t>s may participate and vote at meetings via telephone</w:t>
      </w:r>
      <w:r w:rsidR="000665E8">
        <w:t xml:space="preserve"> or video conferencing</w:t>
      </w:r>
      <w:r>
        <w:t>, if they</w:t>
      </w:r>
      <w:r w:rsidR="0004109A">
        <w:t xml:space="preserve"> </w:t>
      </w:r>
      <w:r>
        <w:t>have indicated this in advance of a meeting</w:t>
      </w:r>
      <w:r w:rsidR="000665E8">
        <w:t xml:space="preserve"> and this facility is available.</w:t>
      </w:r>
      <w:r>
        <w:t xml:space="preserve"> </w:t>
      </w:r>
      <w:r w:rsidR="000665E8">
        <w:t>(A ‘virtual attendance protocol’ is required for this option.)</w:t>
      </w:r>
    </w:p>
    <w:p w:rsidR="0024338C" w:rsidRDefault="004B34A8" w:rsidP="00CA798A">
      <w:pPr>
        <w:pStyle w:val="ListParagraph"/>
        <w:numPr>
          <w:ilvl w:val="1"/>
          <w:numId w:val="3"/>
        </w:numPr>
        <w:ind w:left="709" w:hanging="567"/>
      </w:pPr>
      <w:r>
        <w:t>A meeting will only take place if there is a physical quorum for the meeting</w:t>
      </w:r>
      <w:r w:rsidR="0004109A">
        <w:t xml:space="preserve"> </w:t>
      </w:r>
      <w:r>
        <w:t xml:space="preserve">(i.e. if a quorate number of </w:t>
      </w:r>
      <w:r w:rsidR="00E90CB7">
        <w:t>member</w:t>
      </w:r>
      <w:r>
        <w:t>s are in attendance at the stated</w:t>
      </w:r>
      <w:r w:rsidR="0004109A">
        <w:t xml:space="preserve"> </w:t>
      </w:r>
      <w:r>
        <w:t xml:space="preserve">venue for the meeting). If </w:t>
      </w:r>
      <w:r w:rsidR="00E90CB7">
        <w:t>member</w:t>
      </w:r>
      <w:r>
        <w:t>s participate/vote at meetings but are</w:t>
      </w:r>
      <w:r w:rsidR="0004109A">
        <w:t xml:space="preserve"> </w:t>
      </w:r>
      <w:r>
        <w:t>not in attendance due regard will be paid to confidentiality and fair and</w:t>
      </w:r>
      <w:r w:rsidR="0004109A">
        <w:t xml:space="preserve"> </w:t>
      </w:r>
      <w:r>
        <w:t>equal contribution to the meeting.</w:t>
      </w:r>
    </w:p>
    <w:p w:rsidR="0024338C" w:rsidRDefault="0024338C" w:rsidP="00CA798A">
      <w:pPr>
        <w:pStyle w:val="ListParagraph"/>
        <w:ind w:left="709" w:hanging="567"/>
      </w:pPr>
    </w:p>
    <w:p w:rsidR="004B34A8" w:rsidRDefault="004B34A8" w:rsidP="00CA798A">
      <w:pPr>
        <w:pStyle w:val="ListParagraph"/>
        <w:numPr>
          <w:ilvl w:val="1"/>
          <w:numId w:val="3"/>
        </w:numPr>
        <w:ind w:left="709" w:hanging="567"/>
      </w:pPr>
      <w:r>
        <w:t>The clerk will physically attend the meeting in order to record the</w:t>
      </w:r>
      <w:r w:rsidR="0004109A">
        <w:t xml:space="preserve"> </w:t>
      </w:r>
      <w:r>
        <w:t>minutes.</w:t>
      </w:r>
    </w:p>
    <w:p w:rsidR="000A79D3" w:rsidRDefault="000A79D3" w:rsidP="00CA798A">
      <w:pPr>
        <w:pStyle w:val="ListParagraph"/>
        <w:ind w:left="142" w:hanging="567"/>
        <w:rPr>
          <w:b/>
        </w:rPr>
      </w:pPr>
    </w:p>
    <w:p w:rsidR="004B34A8" w:rsidRDefault="004B34A8" w:rsidP="00CA798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Quorum</w:t>
      </w:r>
    </w:p>
    <w:p w:rsidR="0024338C" w:rsidRPr="0024338C" w:rsidRDefault="0024338C" w:rsidP="00CA798A">
      <w:pPr>
        <w:pStyle w:val="ListParagraph"/>
        <w:ind w:left="142" w:hanging="567"/>
        <w:rPr>
          <w:b/>
        </w:rPr>
      </w:pPr>
    </w:p>
    <w:p w:rsidR="0024338C" w:rsidRDefault="004B34A8" w:rsidP="00CA798A">
      <w:pPr>
        <w:pStyle w:val="ListParagraph"/>
        <w:numPr>
          <w:ilvl w:val="1"/>
          <w:numId w:val="3"/>
        </w:numPr>
        <w:ind w:left="709" w:hanging="567"/>
      </w:pPr>
      <w:r>
        <w:t xml:space="preserve">The quorum for all business of the </w:t>
      </w:r>
      <w:r w:rsidR="00E90CB7">
        <w:t>Board</w:t>
      </w:r>
      <w:r>
        <w:t xml:space="preserve"> is</w:t>
      </w:r>
      <w:r w:rsidR="00801A02">
        <w:t xml:space="preserve"> eight</w:t>
      </w:r>
      <w:r>
        <w:t xml:space="preserve"> of </w:t>
      </w:r>
      <w:r w:rsidR="00801A02">
        <w:t>which four shall be elected members.</w:t>
      </w:r>
    </w:p>
    <w:p w:rsidR="0024338C" w:rsidRDefault="0024338C" w:rsidP="00CA798A">
      <w:pPr>
        <w:pStyle w:val="ListParagraph"/>
        <w:ind w:left="709" w:hanging="567"/>
      </w:pPr>
    </w:p>
    <w:p w:rsidR="0024338C" w:rsidRDefault="004B34A8" w:rsidP="00CA798A">
      <w:pPr>
        <w:pStyle w:val="ListParagraph"/>
        <w:numPr>
          <w:ilvl w:val="1"/>
          <w:numId w:val="3"/>
        </w:numPr>
        <w:ind w:left="709" w:hanging="567"/>
      </w:pPr>
      <w:r>
        <w:t>Meetings which become inquorate will be discontinued, or meetings which</w:t>
      </w:r>
      <w:r w:rsidR="0004109A">
        <w:t xml:space="preserve"> </w:t>
      </w:r>
      <w:r>
        <w:t>become inquorate will continue but no decisions may be made.</w:t>
      </w:r>
    </w:p>
    <w:p w:rsidR="0024338C" w:rsidRDefault="0024338C" w:rsidP="00CA798A">
      <w:pPr>
        <w:pStyle w:val="ListParagraph"/>
        <w:ind w:left="709" w:hanging="567"/>
      </w:pPr>
    </w:p>
    <w:p w:rsidR="004B34A8" w:rsidRPr="0024338C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Clerking</w:t>
      </w:r>
    </w:p>
    <w:p w:rsidR="0024338C" w:rsidRDefault="0024338C" w:rsidP="00F3172A">
      <w:pPr>
        <w:pStyle w:val="ListParagraph"/>
        <w:ind w:left="709" w:hanging="567"/>
      </w:pPr>
    </w:p>
    <w:p w:rsidR="0024338C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determine the arrangements for appointing a</w:t>
      </w:r>
      <w:r w:rsidR="0004109A">
        <w:t xml:space="preserve"> </w:t>
      </w:r>
      <w:r>
        <w:t xml:space="preserve">clerk for meetings of the full </w:t>
      </w:r>
      <w:r w:rsidR="00E90CB7">
        <w:t>Board</w:t>
      </w:r>
      <w:r>
        <w:t xml:space="preserve"> and committees.</w:t>
      </w:r>
    </w:p>
    <w:p w:rsidR="0024338C" w:rsidRDefault="0024338C" w:rsidP="00F3172A">
      <w:pPr>
        <w:pStyle w:val="ListParagraph"/>
        <w:ind w:left="709" w:hanging="567"/>
      </w:pPr>
    </w:p>
    <w:p w:rsidR="0024338C" w:rsidRDefault="00E312D3" w:rsidP="00F3172A">
      <w:pPr>
        <w:pStyle w:val="ListParagraph"/>
        <w:numPr>
          <w:ilvl w:val="1"/>
          <w:numId w:val="3"/>
        </w:numPr>
        <w:ind w:left="709" w:hanging="567"/>
      </w:pPr>
      <w:r>
        <w:t>The Diocesan Director of Education</w:t>
      </w:r>
      <w:r w:rsidR="004B34A8">
        <w:t xml:space="preserve"> cannot be clerk to the </w:t>
      </w:r>
      <w:r>
        <w:t>DBE or a committee</w:t>
      </w:r>
      <w:r w:rsidR="004B34A8">
        <w:t>.</w:t>
      </w:r>
    </w:p>
    <w:p w:rsidR="0024338C" w:rsidRDefault="0024338C" w:rsidP="00F3172A">
      <w:pPr>
        <w:pStyle w:val="ListParagraph"/>
        <w:ind w:left="709" w:hanging="567"/>
      </w:pPr>
    </w:p>
    <w:p w:rsidR="00AA354D" w:rsidRPr="00AA354D" w:rsidRDefault="004B34A8" w:rsidP="00AA354D">
      <w:pPr>
        <w:pStyle w:val="ListParagraph"/>
        <w:numPr>
          <w:ilvl w:val="1"/>
          <w:numId w:val="3"/>
        </w:numPr>
        <w:ind w:left="709" w:hanging="567"/>
      </w:pPr>
      <w:r>
        <w:t xml:space="preserve">If the clerk does not attend a meeting the </w:t>
      </w:r>
      <w:r w:rsidR="00E90CB7">
        <w:t>member</w:t>
      </w:r>
      <w:r>
        <w:t>s present at the</w:t>
      </w:r>
      <w:r w:rsidR="0004109A">
        <w:t xml:space="preserve"> </w:t>
      </w:r>
      <w:r>
        <w:t xml:space="preserve">meeting can appoint a member of the </w:t>
      </w:r>
      <w:r w:rsidR="00E90CB7">
        <w:t>Board</w:t>
      </w:r>
      <w:r>
        <w:t xml:space="preserve"> or committee t</w:t>
      </w:r>
      <w:r w:rsidR="00395BCB">
        <w:t>o act as clerk for that meeting.</w:t>
      </w:r>
      <w:r w:rsidR="00AA354D">
        <w:br/>
      </w:r>
    </w:p>
    <w:p w:rsidR="004B34A8" w:rsidRPr="0024338C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Convening meetings</w:t>
      </w:r>
    </w:p>
    <w:p w:rsidR="0024338C" w:rsidRDefault="0024338C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All meetings will be convened by the clerk, in accordance with the</w:t>
      </w:r>
      <w:r w:rsidR="0004109A">
        <w:t xml:space="preserve"> </w:t>
      </w:r>
      <w:r>
        <w:t xml:space="preserve">arrangements made by the </w:t>
      </w:r>
      <w:r w:rsidR="00E90CB7">
        <w:t>Board</w:t>
      </w:r>
      <w:r>
        <w:t>, but subject to (a) any</w:t>
      </w:r>
      <w:r w:rsidR="0004109A">
        <w:t xml:space="preserve"> </w:t>
      </w:r>
      <w:r>
        <w:t>direction from the chair where a matter is urgent and (b) any requisition</w:t>
      </w:r>
      <w:r w:rsidR="0004109A">
        <w:t xml:space="preserve"> </w:t>
      </w:r>
      <w:r>
        <w:t xml:space="preserve">signed by three </w:t>
      </w:r>
      <w:r w:rsidR="00E90CB7">
        <w:t>member</w:t>
      </w:r>
      <w:r>
        <w:t>s.</w:t>
      </w:r>
    </w:p>
    <w:p w:rsidR="0024338C" w:rsidRDefault="0024338C" w:rsidP="00F3172A">
      <w:pPr>
        <w:pStyle w:val="ListParagraph"/>
        <w:ind w:left="142" w:hanging="567"/>
        <w:rPr>
          <w:b/>
        </w:rPr>
      </w:pPr>
    </w:p>
    <w:p w:rsidR="004B34A8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Notice of Meetings</w:t>
      </w:r>
    </w:p>
    <w:p w:rsidR="00DE69AB" w:rsidRPr="0024338C" w:rsidRDefault="00DE69AB" w:rsidP="00F3172A">
      <w:pPr>
        <w:pStyle w:val="ListParagraph"/>
        <w:ind w:left="709" w:hanging="567"/>
        <w:rPr>
          <w:b/>
        </w:rPr>
      </w:pPr>
    </w:p>
    <w:p w:rsidR="0024338C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Written notice of meetings, together with the agenda, will be sent so as to</w:t>
      </w:r>
      <w:r w:rsidR="0004109A">
        <w:t xml:space="preserve"> </w:t>
      </w:r>
      <w:r>
        <w:t>arrive seven clear days before the meeting – except where the chair calls</w:t>
      </w:r>
      <w:r w:rsidR="0004109A">
        <w:t xml:space="preserve"> </w:t>
      </w:r>
      <w:r>
        <w:t xml:space="preserve">an urgent meeting at short notice – to (a) each </w:t>
      </w:r>
      <w:r w:rsidR="00E90CB7">
        <w:t>member</w:t>
      </w:r>
      <w:r>
        <w:t>, (b) the</w:t>
      </w:r>
      <w:r w:rsidR="00E312D3">
        <w:t xml:space="preserve"> DDE.</w:t>
      </w:r>
    </w:p>
    <w:p w:rsidR="0024338C" w:rsidRDefault="0024338C" w:rsidP="000A79D3">
      <w:pPr>
        <w:pStyle w:val="ListParagraph"/>
        <w:ind w:left="142" w:hanging="568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lastRenderedPageBreak/>
        <w:t>Non-receipt of notice of a meeting will not invalidate the meeting.</w:t>
      </w:r>
    </w:p>
    <w:p w:rsidR="0024338C" w:rsidRDefault="0024338C" w:rsidP="00F3172A">
      <w:pPr>
        <w:pStyle w:val="ListParagraph"/>
        <w:ind w:left="142" w:hanging="567"/>
        <w:rPr>
          <w:b/>
        </w:rPr>
      </w:pPr>
    </w:p>
    <w:p w:rsidR="004B34A8" w:rsidRPr="0024338C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Agenda</w:t>
      </w:r>
    </w:p>
    <w:p w:rsidR="0024338C" w:rsidRDefault="0024338C" w:rsidP="00F3172A">
      <w:pPr>
        <w:pStyle w:val="ListParagraph"/>
        <w:ind w:left="709" w:hanging="567"/>
      </w:pPr>
    </w:p>
    <w:p w:rsidR="0024338C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agenda will be prepared by the clerk in accordance with any</w:t>
      </w:r>
      <w:r w:rsidR="0004109A">
        <w:t xml:space="preserve"> </w:t>
      </w:r>
      <w:r>
        <w:t xml:space="preserve">determination of the </w:t>
      </w:r>
      <w:r w:rsidR="00E90CB7">
        <w:t>Board</w:t>
      </w:r>
      <w:r>
        <w:t xml:space="preserve"> and in consultation with the chair and</w:t>
      </w:r>
      <w:r w:rsidR="0004109A">
        <w:t xml:space="preserve"> </w:t>
      </w:r>
      <w:r>
        <w:t xml:space="preserve">the </w:t>
      </w:r>
      <w:r w:rsidR="00E312D3">
        <w:t>DDE</w:t>
      </w:r>
      <w:r w:rsidR="000665E8">
        <w:t>.</w:t>
      </w:r>
      <w:r>
        <w:t xml:space="preserve"> </w:t>
      </w:r>
      <w:r w:rsidR="000665E8">
        <w:t xml:space="preserve"> For any committee the agenda will be prepared by the committee clerk in consultation with</w:t>
      </w:r>
      <w:r w:rsidR="0004109A">
        <w:t xml:space="preserve"> </w:t>
      </w:r>
      <w:r>
        <w:t xml:space="preserve">the chair of the committee and the </w:t>
      </w:r>
      <w:r w:rsidR="00E312D3">
        <w:t>DDE</w:t>
      </w:r>
      <w:r>
        <w:t>.</w:t>
      </w:r>
    </w:p>
    <w:p w:rsidR="0024338C" w:rsidRDefault="0024338C" w:rsidP="00F3172A">
      <w:pPr>
        <w:pStyle w:val="ListParagraph"/>
        <w:ind w:left="709" w:hanging="567"/>
      </w:pPr>
    </w:p>
    <w:p w:rsidR="0024338C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Any </w:t>
      </w:r>
      <w:r w:rsidR="00E90CB7">
        <w:t>member</w:t>
      </w:r>
      <w:r>
        <w:t xml:space="preserve"> may place an item on the agenda by writing to the clerk.</w:t>
      </w:r>
    </w:p>
    <w:p w:rsidR="0024338C" w:rsidRDefault="0024338C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Wherever possible papers that inform agenda items will be sent to</w:t>
      </w:r>
      <w:r w:rsidR="0004109A">
        <w:t xml:space="preserve"> </w:t>
      </w:r>
      <w:r w:rsidR="00E90CB7">
        <w:t>member</w:t>
      </w:r>
      <w:r>
        <w:t>s with the agenda.</w:t>
      </w:r>
    </w:p>
    <w:p w:rsidR="0024338C" w:rsidRDefault="0024338C" w:rsidP="00F3172A">
      <w:pPr>
        <w:pStyle w:val="ListParagraph"/>
        <w:ind w:left="142" w:hanging="567"/>
        <w:rPr>
          <w:b/>
        </w:rPr>
      </w:pPr>
    </w:p>
    <w:p w:rsidR="004B34A8" w:rsidRPr="0024338C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24338C">
        <w:rPr>
          <w:b/>
        </w:rPr>
        <w:t>Late Items/Any Other Business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agenda will include ‘Notification of AOB’ immediately after ‘Apologies</w:t>
      </w:r>
      <w:r w:rsidR="0004109A">
        <w:t xml:space="preserve"> </w:t>
      </w:r>
      <w:r>
        <w:t xml:space="preserve">for Absence’ and any </w:t>
      </w:r>
      <w:r w:rsidR="00E90CB7">
        <w:t>member</w:t>
      </w:r>
      <w:r>
        <w:t xml:space="preserve"> wishing to raise an urgent meeting item</w:t>
      </w:r>
      <w:r w:rsidR="0004109A">
        <w:t xml:space="preserve"> </w:t>
      </w:r>
      <w:r>
        <w:t>must give notice at this time.</w:t>
      </w:r>
    </w:p>
    <w:p w:rsidR="000A79D3" w:rsidRDefault="000A79D3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decide </w:t>
      </w:r>
      <w:r w:rsidR="000665E8">
        <w:t xml:space="preserve">by show of hands </w:t>
      </w:r>
      <w:r>
        <w:t>whether any such item is to be discussed</w:t>
      </w:r>
      <w:r w:rsidR="0004109A">
        <w:t xml:space="preserve"> </w:t>
      </w:r>
      <w:r>
        <w:t>or, if appropriate, deferred to a subsequent meeting.</w:t>
      </w: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Pr="00C42367" w:rsidRDefault="00E90CB7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Member</w:t>
      </w:r>
      <w:r w:rsidR="004B34A8" w:rsidRPr="00C42367">
        <w:rPr>
          <w:b/>
        </w:rPr>
        <w:t>s’ Expenses</w:t>
      </w:r>
    </w:p>
    <w:p w:rsidR="00C42367" w:rsidRDefault="00C42367" w:rsidP="00F3172A">
      <w:pPr>
        <w:pStyle w:val="ListParagraph"/>
        <w:ind w:left="709" w:hanging="567"/>
      </w:pPr>
    </w:p>
    <w:p w:rsidR="004B34A8" w:rsidRDefault="00EE42F8" w:rsidP="00F3172A">
      <w:pPr>
        <w:pStyle w:val="ListParagraph"/>
        <w:numPr>
          <w:ilvl w:val="1"/>
          <w:numId w:val="3"/>
        </w:numPr>
        <w:ind w:left="709" w:hanging="567"/>
      </w:pPr>
      <w:r>
        <w:t>P</w:t>
      </w:r>
      <w:r w:rsidR="004B34A8">
        <w:t xml:space="preserve">ayment of </w:t>
      </w:r>
      <w:r>
        <w:t>members’ expenses will be made in line with the current Diocesan Expenses policy.</w:t>
      </w:r>
    </w:p>
    <w:p w:rsidR="00C42367" w:rsidRDefault="00C42367" w:rsidP="00F3172A">
      <w:pPr>
        <w:pStyle w:val="ListParagraph"/>
        <w:ind w:left="142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Attendance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clerk will keep a record of those </w:t>
      </w:r>
      <w:r w:rsidR="00E90CB7">
        <w:t>member</w:t>
      </w:r>
      <w:r>
        <w:t>s and all other persons</w:t>
      </w:r>
      <w:r w:rsidR="0004109A">
        <w:t xml:space="preserve"> </w:t>
      </w:r>
      <w:r>
        <w:t xml:space="preserve">present at meetings of the </w:t>
      </w:r>
      <w:r w:rsidR="00E90CB7">
        <w:t>Board</w:t>
      </w:r>
      <w:r>
        <w:t xml:space="preserve"> or any of its committees.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Where a </w:t>
      </w:r>
      <w:r w:rsidR="00E90CB7">
        <w:t>member</w:t>
      </w:r>
      <w:r>
        <w:t xml:space="preserve"> sends an apology for absence with reason, the</w:t>
      </w:r>
      <w:r w:rsidR="0004109A">
        <w:t xml:space="preserve"> </w:t>
      </w:r>
      <w:r w:rsidR="00E90CB7">
        <w:t>Board</w:t>
      </w:r>
      <w:r>
        <w:t xml:space="preserve"> will decide whether to ‘consent’ to the absence and the</w:t>
      </w:r>
      <w:r w:rsidR="0004109A">
        <w:t xml:space="preserve"> </w:t>
      </w:r>
      <w:r>
        <w:t>clerk will record the decision in the minutes.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time of arrival and/or departure of any </w:t>
      </w:r>
      <w:r w:rsidR="00E90CB7">
        <w:t>member</w:t>
      </w:r>
      <w:r>
        <w:t xml:space="preserve"> not in attendance</w:t>
      </w:r>
      <w:r w:rsidR="0004109A">
        <w:t xml:space="preserve"> </w:t>
      </w:r>
      <w:r>
        <w:t>throughout any meeting will be recorded in the minutes.</w:t>
      </w: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Minutes of Meetings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minutes of meetings will be kept in a binder on consecutively</w:t>
      </w:r>
      <w:r w:rsidR="0004109A">
        <w:t xml:space="preserve"> </w:t>
      </w:r>
      <w:r w:rsidR="00E312D3">
        <w:t>numbered loose-leaf pages</w:t>
      </w:r>
      <w:r>
        <w:t>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Action will be taken on the basis of decisions and need not await the</w:t>
      </w:r>
      <w:r w:rsidR="0004109A">
        <w:t xml:space="preserve"> </w:t>
      </w:r>
      <w:r>
        <w:t>approval of the minutes at the next meeting.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lastRenderedPageBreak/>
        <w:t xml:space="preserve">Within 10 </w:t>
      </w:r>
      <w:r w:rsidR="00E312D3">
        <w:t>working</w:t>
      </w:r>
      <w:r>
        <w:t xml:space="preserve"> days of the meeting, the draft minutes will be sent by the</w:t>
      </w:r>
      <w:r w:rsidR="0004109A">
        <w:t xml:space="preserve"> </w:t>
      </w:r>
      <w:r>
        <w:t xml:space="preserve">clerk to the chair for checking and to the </w:t>
      </w:r>
      <w:r w:rsidR="00E312D3">
        <w:t>DDE</w:t>
      </w:r>
      <w:r>
        <w:t>.</w:t>
      </w:r>
    </w:p>
    <w:p w:rsidR="00C42367" w:rsidRDefault="00C42367" w:rsidP="000A79D3">
      <w:pPr>
        <w:pStyle w:val="ListParagraph"/>
        <w:ind w:left="142" w:hanging="568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Copies of the draft minutes, once ‘approved’ by the chair, will be sent to</w:t>
      </w:r>
      <w:r w:rsidR="0004109A">
        <w:t xml:space="preserve"> </w:t>
      </w:r>
      <w:r>
        <w:t xml:space="preserve">all members of the </w:t>
      </w:r>
      <w:r w:rsidR="00E90CB7">
        <w:t>Board</w:t>
      </w:r>
      <w:r>
        <w:t xml:space="preserve"> within </w:t>
      </w:r>
      <w:r w:rsidR="00835203">
        <w:t>15 working</w:t>
      </w:r>
      <w:r>
        <w:t xml:space="preserve"> days of the meeting.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approval of the minutes of the previous meeting will be on the agenda</w:t>
      </w:r>
      <w:r w:rsidR="0004109A">
        <w:t xml:space="preserve"> </w:t>
      </w:r>
      <w:r>
        <w:t xml:space="preserve">of every meeting of the </w:t>
      </w:r>
      <w:r w:rsidR="00E90CB7">
        <w:t>Board</w:t>
      </w:r>
      <w:r>
        <w:t xml:space="preserve"> and once approved as a true</w:t>
      </w:r>
      <w:r w:rsidR="0004109A">
        <w:t xml:space="preserve"> </w:t>
      </w:r>
      <w:r>
        <w:t>record (subject to any agreed amendments) the minutes will be signed</w:t>
      </w:r>
      <w:r w:rsidR="0004109A">
        <w:t xml:space="preserve"> </w:t>
      </w:r>
      <w:r>
        <w:t>and dated by the chair.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Those matters which the </w:t>
      </w:r>
      <w:r w:rsidR="00E90CB7">
        <w:t>Board</w:t>
      </w:r>
      <w:r>
        <w:t xml:space="preserve"> determines shall remain</w:t>
      </w:r>
      <w:r w:rsidR="0004109A">
        <w:t xml:space="preserve"> </w:t>
      </w:r>
      <w:r>
        <w:t xml:space="preserve">confidential will be </w:t>
      </w:r>
      <w:proofErr w:type="spellStart"/>
      <w:r>
        <w:t>minuted</w:t>
      </w:r>
      <w:proofErr w:type="spellEnd"/>
      <w:r>
        <w:t xml:space="preserve"> separately and such minutes will not be made</w:t>
      </w:r>
      <w:r w:rsidR="0004109A">
        <w:t xml:space="preserve"> </w:t>
      </w:r>
      <w:r>
        <w:t>publicly available.</w:t>
      </w: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Confidentiality of Proceedings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Details of any dispute, discussion or disagreement should remain</w:t>
      </w:r>
      <w:r w:rsidR="007C59FC">
        <w:t xml:space="preserve"> </w:t>
      </w:r>
      <w:r>
        <w:t>confidential to those present at the meeting.</w:t>
      </w:r>
    </w:p>
    <w:p w:rsidR="0095461A" w:rsidRDefault="0095461A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Correspondence</w:t>
      </w:r>
    </w:p>
    <w:p w:rsidR="00C42367" w:rsidRPr="00C42367" w:rsidRDefault="00C42367" w:rsidP="00F3172A">
      <w:pPr>
        <w:pStyle w:val="ListParagraph"/>
        <w:ind w:left="709" w:hanging="567"/>
        <w:rPr>
          <w:b/>
        </w:rPr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All incoming correspondence to the </w:t>
      </w:r>
      <w:r w:rsidR="00E90CB7">
        <w:t>Board</w:t>
      </w:r>
      <w:r>
        <w:t xml:space="preserve"> (other than any</w:t>
      </w:r>
      <w:r w:rsidR="007C59FC">
        <w:t xml:space="preserve"> </w:t>
      </w:r>
      <w:r>
        <w:t xml:space="preserve">concerning a complaint) is for the attention of the whole </w:t>
      </w:r>
      <w:r w:rsidR="00E90CB7">
        <w:t>Board</w:t>
      </w:r>
      <w:r>
        <w:t>,</w:t>
      </w:r>
      <w:r w:rsidR="007C59FC">
        <w:t xml:space="preserve"> </w:t>
      </w:r>
      <w:r>
        <w:t>even if addressed to the chair and/or the clerk. Significant items will be</w:t>
      </w:r>
      <w:r w:rsidR="007C59FC">
        <w:t xml:space="preserve"> </w:t>
      </w:r>
      <w:r>
        <w:t xml:space="preserve">circulated to all </w:t>
      </w:r>
      <w:r w:rsidR="00E90CB7">
        <w:t>member</w:t>
      </w:r>
      <w:r>
        <w:t>s as and when received/presented to each</w:t>
      </w:r>
      <w:r w:rsidR="007C59FC">
        <w:t xml:space="preserve"> </w:t>
      </w:r>
      <w:r>
        <w:t xml:space="preserve">meeting of the </w:t>
      </w:r>
      <w:r w:rsidR="00E90CB7">
        <w:t>Board</w:t>
      </w:r>
      <w:r>
        <w:t xml:space="preserve"> for action or information as appropriate.</w:t>
      </w:r>
      <w:r w:rsidR="007C59FC">
        <w:t xml:space="preserve"> </w:t>
      </w:r>
      <w:r>
        <w:t>The chair will report upon any correspondence on which he/she has</w:t>
      </w:r>
      <w:r w:rsidR="007C59FC">
        <w:t xml:space="preserve"> </w:t>
      </w:r>
      <w:r>
        <w:t>already taken urgent action.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determine by resolution who may write letters on</w:t>
      </w:r>
      <w:r w:rsidR="007C59FC">
        <w:t xml:space="preserve"> </w:t>
      </w:r>
      <w:r>
        <w:t xml:space="preserve">behalf of the </w:t>
      </w:r>
      <w:r w:rsidR="00E90CB7">
        <w:t>Board</w:t>
      </w:r>
      <w:r>
        <w:t>, either generally or on specific issues.</w:t>
      </w: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Information and Advice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835203">
        <w:t>DDE</w:t>
      </w:r>
      <w:r>
        <w:t xml:space="preserve"> has a statutory duty to keep the </w:t>
      </w:r>
      <w:r w:rsidR="00E90CB7">
        <w:t>Board</w:t>
      </w:r>
      <w:r>
        <w:t xml:space="preserve"> fully</w:t>
      </w:r>
      <w:r w:rsidR="007C59FC">
        <w:t xml:space="preserve"> </w:t>
      </w:r>
      <w:r>
        <w:t>informed, and will present a written report to each meeting of the</w:t>
      </w:r>
      <w:r w:rsidR="007C59FC">
        <w:t xml:space="preserve"> </w:t>
      </w:r>
      <w:r w:rsidR="00E90CB7">
        <w:t>Board</w:t>
      </w:r>
      <w:r>
        <w:t>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Where (exceptionally) important information required by the </w:t>
      </w:r>
      <w:r w:rsidR="00E90CB7">
        <w:t>Board</w:t>
      </w:r>
      <w:r>
        <w:t xml:space="preserve"> is given orally, it will be recorded in the minutes in appropriate detail.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Where information required by the </w:t>
      </w:r>
      <w:r w:rsidR="00E90CB7">
        <w:t>Board</w:t>
      </w:r>
      <w:r>
        <w:t xml:space="preserve"> is not readily available,</w:t>
      </w:r>
      <w:r w:rsidR="007C59FC">
        <w:t xml:space="preserve"> </w:t>
      </w:r>
      <w:r>
        <w:t>reasonable time will be given for its production.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Where expertise is needed but not available within the </w:t>
      </w:r>
      <w:r w:rsidR="00E90CB7">
        <w:t>Board</w:t>
      </w:r>
      <w:r>
        <w:t>,</w:t>
      </w:r>
      <w:r w:rsidR="007C59FC">
        <w:t xml:space="preserve"> </w:t>
      </w:r>
      <w:r>
        <w:t xml:space="preserve">the </w:t>
      </w:r>
      <w:r w:rsidR="00E90CB7">
        <w:t>Board</w:t>
      </w:r>
      <w:r>
        <w:t xml:space="preserve"> may consider inviting appropriate non-</w:t>
      </w:r>
      <w:r w:rsidR="00E90CB7">
        <w:t>member</w:t>
      </w:r>
      <w:r>
        <w:t>s to</w:t>
      </w:r>
      <w:r w:rsidR="007C59FC">
        <w:t xml:space="preserve"> </w:t>
      </w:r>
      <w:r>
        <w:t xml:space="preserve">attend meetings or appointing </w:t>
      </w:r>
      <w:r w:rsidR="00835203">
        <w:t>co-opted</w:t>
      </w:r>
      <w:r w:rsidR="00EE42F8">
        <w:t xml:space="preserve"> members, subject to any legal maximum.</w:t>
      </w:r>
    </w:p>
    <w:p w:rsidR="00AA354D" w:rsidRDefault="00AA354D" w:rsidP="00AA354D">
      <w:pPr>
        <w:pStyle w:val="ListParagraph"/>
      </w:pPr>
    </w:p>
    <w:p w:rsidR="00AA354D" w:rsidRDefault="00AA354D" w:rsidP="00AA354D">
      <w:pPr>
        <w:pStyle w:val="ListParagraph"/>
        <w:ind w:left="709"/>
      </w:pPr>
    </w:p>
    <w:p w:rsidR="00AA354D" w:rsidRDefault="00AA354D" w:rsidP="00AA354D">
      <w:pPr>
        <w:pStyle w:val="ListParagraph"/>
        <w:ind w:left="709"/>
      </w:pPr>
    </w:p>
    <w:p w:rsidR="00AA354D" w:rsidRDefault="00AA354D" w:rsidP="00AA354D">
      <w:pPr>
        <w:pStyle w:val="ListParagraph"/>
        <w:ind w:left="709"/>
      </w:pP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lastRenderedPageBreak/>
        <w:t>Discussion and Debate</w:t>
      </w:r>
    </w:p>
    <w:p w:rsidR="0095461A" w:rsidRPr="00C42367" w:rsidRDefault="0095461A" w:rsidP="00F3172A">
      <w:pPr>
        <w:pStyle w:val="ListParagraph"/>
        <w:ind w:left="709" w:hanging="567"/>
        <w:rPr>
          <w:b/>
        </w:rPr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chair will ensure that meetings are run effectively, focussing on</w:t>
      </w:r>
      <w:r w:rsidR="007C59FC">
        <w:t xml:space="preserve"> </w:t>
      </w:r>
      <w:r>
        <w:t>priorities and making best use of time available and ensuring that all</w:t>
      </w:r>
      <w:r w:rsidR="007C59FC">
        <w:t xml:space="preserve"> </w:t>
      </w:r>
      <w:r w:rsidR="00E90CB7">
        <w:t>member</w:t>
      </w:r>
      <w:r>
        <w:t>s enjoy equality of opportunity to express their views and</w:t>
      </w:r>
      <w:r w:rsidR="007C59FC">
        <w:t xml:space="preserve"> </w:t>
      </w:r>
      <w:r>
        <w:t>participate in decision making.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receive and note, without debate, any decisions</w:t>
      </w:r>
      <w:r w:rsidR="007C59FC">
        <w:t xml:space="preserve"> </w:t>
      </w:r>
      <w:r>
        <w:t>on matters which it has delegated to a committee or to an individual.</w:t>
      </w:r>
      <w:r w:rsidR="007C59FC">
        <w:t xml:space="preserve"> </w:t>
      </w:r>
      <w:r>
        <w:t>Decisions will be recorded in the minutes.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Recommendations received from working groups will be recorded in the</w:t>
      </w:r>
      <w:r w:rsidR="007C59FC">
        <w:t xml:space="preserve"> </w:t>
      </w:r>
      <w:r>
        <w:t xml:space="preserve">minutes, together with any related </w:t>
      </w:r>
      <w:r w:rsidR="00E90CB7">
        <w:t>Board</w:t>
      </w:r>
      <w:r>
        <w:t xml:space="preserve"> resolution.</w:t>
      </w:r>
    </w:p>
    <w:p w:rsidR="00C42367" w:rsidRDefault="00C42367" w:rsidP="00F3172A">
      <w:pPr>
        <w:pStyle w:val="ListParagraph"/>
        <w:ind w:left="709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Decision-making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Members of the </w:t>
      </w:r>
      <w:r w:rsidR="00E90CB7">
        <w:t>Board</w:t>
      </w:r>
      <w:r>
        <w:t xml:space="preserve"> recognise that all decisions must be</w:t>
      </w:r>
      <w:r w:rsidR="007C59FC">
        <w:t xml:space="preserve"> </w:t>
      </w:r>
      <w:r>
        <w:t xml:space="preserve">made by the </w:t>
      </w:r>
      <w:r w:rsidR="00E90CB7">
        <w:t>Board</w:t>
      </w:r>
      <w:r>
        <w:t xml:space="preserve"> unless the </w:t>
      </w:r>
      <w:r w:rsidR="00E90CB7">
        <w:t>Board</w:t>
      </w:r>
      <w:r>
        <w:t xml:space="preserve"> has delegated the</w:t>
      </w:r>
      <w:r w:rsidR="007C59FC">
        <w:t xml:space="preserve"> </w:t>
      </w:r>
      <w:r>
        <w:t>function to a committee or to an individual.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Every question to be decided at a meeting of the </w:t>
      </w:r>
      <w:r w:rsidR="00E90CB7">
        <w:t>Board</w:t>
      </w:r>
      <w:r>
        <w:t xml:space="preserve"> is to be</w:t>
      </w:r>
      <w:r w:rsidR="007C59FC">
        <w:t xml:space="preserve"> </w:t>
      </w:r>
      <w:r>
        <w:t xml:space="preserve">determined by a majority of the votes of the </w:t>
      </w:r>
      <w:r w:rsidR="00E90CB7">
        <w:t>member</w:t>
      </w:r>
      <w:r>
        <w:t>s present and voting</w:t>
      </w:r>
      <w:r w:rsidR="007C59FC">
        <w:t xml:space="preserve"> </w:t>
      </w:r>
      <w:r>
        <w:t>on the question; proxy voting is not allowed. Voting by telephone or video</w:t>
      </w:r>
      <w:r w:rsidR="007C59FC">
        <w:t xml:space="preserve"> </w:t>
      </w:r>
      <w:r>
        <w:t xml:space="preserve">conferencing is only permitted where the </w:t>
      </w:r>
      <w:r w:rsidR="00E90CB7">
        <w:t>Board</w:t>
      </w:r>
      <w:r>
        <w:t xml:space="preserve"> have adopted alternative arrangements for </w:t>
      </w:r>
      <w:r w:rsidR="00E90CB7">
        <w:t>member</w:t>
      </w:r>
      <w:r>
        <w:t xml:space="preserve"> participation as set out in Section 4</w:t>
      </w:r>
      <w:r w:rsidR="007C59FC">
        <w:t xml:space="preserve"> </w:t>
      </w:r>
      <w:r>
        <w:t>above.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Where there is an equal division of votes the chair (or the person acting</w:t>
      </w:r>
      <w:r w:rsidR="007C59FC">
        <w:t xml:space="preserve"> </w:t>
      </w:r>
      <w:r>
        <w:t>as chair for the purpose of the meeting) has a second or casting vote.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Voting in the election of the chair or vice-chair where there is a contest will</w:t>
      </w:r>
      <w:r w:rsidR="007C59FC">
        <w:t xml:space="preserve"> </w:t>
      </w:r>
      <w:r>
        <w:t>be held by secret ballot. Otherwise voting will ordinarily be by show of</w:t>
      </w:r>
      <w:r w:rsidR="007C59FC">
        <w:t xml:space="preserve"> </w:t>
      </w:r>
      <w:r>
        <w:t xml:space="preserve">hands, unless one or more </w:t>
      </w:r>
      <w:r w:rsidR="00E90CB7">
        <w:t>member</w:t>
      </w:r>
      <w:r>
        <w:t>s request a secret ballot. There is no</w:t>
      </w:r>
      <w:r w:rsidR="007C59FC">
        <w:t xml:space="preserve"> </w:t>
      </w:r>
      <w:r>
        <w:t>second or casting vote in the election of chair.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Decisions of the </w:t>
      </w:r>
      <w:r w:rsidR="00E90CB7">
        <w:t>Board</w:t>
      </w:r>
      <w:r>
        <w:t xml:space="preserve"> are binding upon all its members.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Decisions of the </w:t>
      </w:r>
      <w:r w:rsidR="00E90CB7">
        <w:t>Board</w:t>
      </w:r>
      <w:r>
        <w:t xml:space="preserve"> (or of any of its committees) may be</w:t>
      </w:r>
      <w:r w:rsidR="007C59FC">
        <w:t xml:space="preserve"> </w:t>
      </w:r>
      <w:r>
        <w:t xml:space="preserve">amended or rescinded at a subsequent meeting of the </w:t>
      </w:r>
      <w:r w:rsidR="00E90CB7">
        <w:t>Board</w:t>
      </w:r>
      <w:r w:rsidR="007C59FC">
        <w:t xml:space="preserve"> </w:t>
      </w:r>
      <w:r>
        <w:t>only if a proposal to amend or rescind appears as a specific agenda item.</w:t>
      </w:r>
    </w:p>
    <w:p w:rsidR="00395BCB" w:rsidRDefault="00395BCB" w:rsidP="00F3172A">
      <w:pPr>
        <w:pStyle w:val="ListParagraph"/>
        <w:ind w:left="709" w:hanging="567"/>
        <w:rPr>
          <w:b/>
        </w:rPr>
      </w:pPr>
    </w:p>
    <w:p w:rsidR="004B34A8" w:rsidRPr="00C42367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C42367">
        <w:rPr>
          <w:b/>
        </w:rPr>
        <w:t>Urgent Action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chair, or in his or her absence the vice-chair, has authority to take</w:t>
      </w:r>
      <w:r w:rsidR="007C59FC">
        <w:t xml:space="preserve"> </w:t>
      </w:r>
      <w:r>
        <w:t>urgent action between meetings only where:</w:t>
      </w:r>
    </w:p>
    <w:p w:rsidR="00C42367" w:rsidRDefault="004B34A8" w:rsidP="00F3172A">
      <w:pPr>
        <w:pStyle w:val="ListParagraph"/>
        <w:numPr>
          <w:ilvl w:val="0"/>
          <w:numId w:val="4"/>
        </w:numPr>
        <w:ind w:left="709" w:hanging="567"/>
      </w:pPr>
      <w:r>
        <w:t>a delay in dealing with the matter would be seriously detrimental to</w:t>
      </w:r>
      <w:r w:rsidR="007C59FC">
        <w:t xml:space="preserve"> </w:t>
      </w:r>
      <w:r>
        <w:t xml:space="preserve">the interests of </w:t>
      </w:r>
      <w:r w:rsidR="00835203">
        <w:t>a</w:t>
      </w:r>
      <w:r>
        <w:t xml:space="preserve"> school, a pupil, his/her parents, or a member of</w:t>
      </w:r>
      <w:r w:rsidR="007C59FC">
        <w:t xml:space="preserve"> </w:t>
      </w:r>
      <w:r>
        <w:t>staff;</w:t>
      </w:r>
    </w:p>
    <w:p w:rsidR="00C42367" w:rsidRDefault="004B34A8" w:rsidP="00F3172A">
      <w:pPr>
        <w:pStyle w:val="ListParagraph"/>
        <w:numPr>
          <w:ilvl w:val="0"/>
          <w:numId w:val="4"/>
        </w:numPr>
        <w:ind w:left="709" w:hanging="567"/>
      </w:pPr>
      <w:r>
        <w:t>a meeting could not be called in sufficient time to deal with the matter;</w:t>
      </w:r>
      <w:r w:rsidR="007C59FC">
        <w:t xml:space="preserve"> </w:t>
      </w:r>
      <w:r>
        <w:t>and</w:t>
      </w:r>
    </w:p>
    <w:p w:rsidR="004B34A8" w:rsidRDefault="004B34A8" w:rsidP="00F3172A">
      <w:pPr>
        <w:pStyle w:val="ListParagraph"/>
        <w:numPr>
          <w:ilvl w:val="0"/>
          <w:numId w:val="4"/>
        </w:numPr>
        <w:ind w:left="709" w:hanging="567"/>
      </w:pPr>
      <w:proofErr w:type="gramStart"/>
      <w:r>
        <w:t>the</w:t>
      </w:r>
      <w:proofErr w:type="gramEnd"/>
      <w:r>
        <w:t xml:space="preserve"> matter is one which can be delegated to an individual under</w:t>
      </w:r>
      <w:r w:rsidR="007C59FC">
        <w:t xml:space="preserve"> </w:t>
      </w:r>
      <w:r>
        <w:t>regulations.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lastRenderedPageBreak/>
        <w:t>If the chair (or vice-chair) takes any urgent action between meetings, the</w:t>
      </w:r>
      <w:r w:rsidR="007C59FC">
        <w:t xml:space="preserve"> </w:t>
      </w:r>
      <w:r>
        <w:t xml:space="preserve">facts will be reported to the next meeting of the </w:t>
      </w:r>
      <w:r w:rsidR="00E90CB7">
        <w:t>Board</w:t>
      </w:r>
      <w:r>
        <w:t>.</w:t>
      </w:r>
    </w:p>
    <w:p w:rsidR="000A79D3" w:rsidRDefault="000A79D3" w:rsidP="000A79D3">
      <w:pPr>
        <w:pStyle w:val="ListParagraph"/>
        <w:ind w:left="142"/>
      </w:pPr>
    </w:p>
    <w:p w:rsidR="004B34A8" w:rsidRPr="00C42367" w:rsidRDefault="004B34A8" w:rsidP="0095461A">
      <w:pPr>
        <w:pStyle w:val="ListParagraph"/>
        <w:numPr>
          <w:ilvl w:val="0"/>
          <w:numId w:val="3"/>
        </w:numPr>
        <w:ind w:left="142" w:firstLine="0"/>
        <w:rPr>
          <w:b/>
        </w:rPr>
      </w:pPr>
      <w:r w:rsidRPr="00C42367">
        <w:rPr>
          <w:b/>
        </w:rPr>
        <w:t>Public Statements</w:t>
      </w:r>
    </w:p>
    <w:p w:rsidR="00C42367" w:rsidRDefault="00C42367" w:rsidP="000A79D3">
      <w:pPr>
        <w:pStyle w:val="ListParagraph"/>
        <w:ind w:left="142"/>
      </w:pPr>
    </w:p>
    <w:p w:rsidR="004B34A8" w:rsidRDefault="004B34A8" w:rsidP="008615EF">
      <w:pPr>
        <w:pStyle w:val="ListParagraph"/>
        <w:numPr>
          <w:ilvl w:val="1"/>
          <w:numId w:val="3"/>
        </w:numPr>
        <w:ind w:left="709" w:hanging="567"/>
      </w:pPr>
      <w:r>
        <w:t xml:space="preserve">Public statements on behalf of the </w:t>
      </w:r>
      <w:r w:rsidR="00E90CB7">
        <w:t>Board</w:t>
      </w:r>
      <w:r>
        <w:t xml:space="preserve"> will be made only by</w:t>
      </w:r>
      <w:r w:rsidR="007C59FC">
        <w:t xml:space="preserve"> </w:t>
      </w:r>
      <w:r>
        <w:t>the chair or those delegated to make them.</w:t>
      </w:r>
    </w:p>
    <w:p w:rsidR="00C42367" w:rsidRDefault="00C42367" w:rsidP="000A79D3">
      <w:pPr>
        <w:pStyle w:val="ListParagraph"/>
        <w:ind w:left="142"/>
        <w:rPr>
          <w:b/>
        </w:rPr>
      </w:pPr>
    </w:p>
    <w:p w:rsidR="004B34A8" w:rsidRPr="00C42367" w:rsidRDefault="004B34A8" w:rsidP="0095461A">
      <w:pPr>
        <w:pStyle w:val="ListParagraph"/>
        <w:numPr>
          <w:ilvl w:val="0"/>
          <w:numId w:val="3"/>
        </w:numPr>
        <w:ind w:left="142" w:firstLine="0"/>
        <w:rPr>
          <w:b/>
        </w:rPr>
      </w:pPr>
      <w:r w:rsidRPr="00C42367">
        <w:rPr>
          <w:b/>
        </w:rPr>
        <w:t xml:space="preserve">Access to Meetings of the </w:t>
      </w:r>
      <w:r w:rsidR="00E90CB7" w:rsidRPr="00C42367">
        <w:rPr>
          <w:b/>
        </w:rPr>
        <w:t>Board</w:t>
      </w:r>
    </w:p>
    <w:p w:rsidR="00C42367" w:rsidRDefault="00C42367" w:rsidP="000A79D3">
      <w:pPr>
        <w:pStyle w:val="ListParagraph"/>
        <w:ind w:left="142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Apart from </w:t>
      </w:r>
      <w:r w:rsidR="00E90CB7">
        <w:t>member</w:t>
      </w:r>
      <w:r>
        <w:t>s, the only people entitled to attend a meeting of the</w:t>
      </w:r>
      <w:r w:rsidR="007C59FC">
        <w:t xml:space="preserve"> </w:t>
      </w:r>
      <w:r w:rsidR="00E90CB7">
        <w:t>Board</w:t>
      </w:r>
      <w:r>
        <w:t xml:space="preserve"> are the</w:t>
      </w:r>
      <w:r w:rsidR="00835203">
        <w:t xml:space="preserve"> DDE</w:t>
      </w:r>
      <w:r>
        <w:t>,</w:t>
      </w:r>
      <w:r w:rsidR="007C59FC">
        <w:t xml:space="preserve"> </w:t>
      </w:r>
      <w:r>
        <w:t xml:space="preserve">the clerk, and any such other persons as the </w:t>
      </w:r>
      <w:r w:rsidR="00E90CB7">
        <w:t>Board</w:t>
      </w:r>
      <w:r>
        <w:t xml:space="preserve"> may determine. No substitute members</w:t>
      </w:r>
      <w:r w:rsidR="007C59FC">
        <w:t xml:space="preserve"> </w:t>
      </w:r>
      <w:r>
        <w:t>are permitted.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835203" w:rsidP="00F3172A">
      <w:pPr>
        <w:pStyle w:val="ListParagraph"/>
        <w:numPr>
          <w:ilvl w:val="1"/>
          <w:numId w:val="3"/>
        </w:numPr>
        <w:ind w:left="709" w:hanging="567"/>
      </w:pPr>
      <w:r>
        <w:t>Visitors</w:t>
      </w:r>
      <w:r w:rsidR="004B34A8">
        <w:t xml:space="preserve"> may be required to leave a meeting where matters of</w:t>
      </w:r>
      <w:r w:rsidR="007C59FC">
        <w:t xml:space="preserve"> </w:t>
      </w:r>
      <w:r>
        <w:t xml:space="preserve">a confidential nature </w:t>
      </w:r>
      <w:r w:rsidR="004B34A8">
        <w:t>are discussed.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When the </w:t>
      </w:r>
      <w:r w:rsidR="00835203">
        <w:t>DDE</w:t>
      </w:r>
      <w:r>
        <w:t xml:space="preserve"> is absent, </w:t>
      </w:r>
      <w:r w:rsidR="00EE42F8">
        <w:t>a</w:t>
      </w:r>
      <w:r w:rsidR="00835203">
        <w:t xml:space="preserve"> nominated member of the Education team</w:t>
      </w:r>
      <w:r>
        <w:t xml:space="preserve"> will attend in</w:t>
      </w:r>
      <w:r w:rsidR="007C59FC">
        <w:t xml:space="preserve"> </w:t>
      </w:r>
      <w:r>
        <w:t>his/her place.</w:t>
      </w:r>
    </w:p>
    <w:p w:rsidR="00C42367" w:rsidRDefault="00C42367" w:rsidP="00F3172A">
      <w:pPr>
        <w:pStyle w:val="ListParagraph"/>
        <w:ind w:left="709" w:hanging="567"/>
      </w:pPr>
    </w:p>
    <w:p w:rsidR="00C42367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can require any non-</w:t>
      </w:r>
      <w:r w:rsidR="00E90CB7">
        <w:t>member</w:t>
      </w:r>
      <w:r>
        <w:t xml:space="preserve"> present at a meeting to</w:t>
      </w:r>
      <w:r w:rsidR="007C59FC">
        <w:t xml:space="preserve"> </w:t>
      </w:r>
      <w:r>
        <w:t>leave at any time.</w:t>
      </w:r>
    </w:p>
    <w:p w:rsidR="00C42367" w:rsidRDefault="00C42367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9B7FF5">
        <w:t>Board</w:t>
      </w:r>
      <w:r>
        <w:t xml:space="preserve"> may invite officers to attend meetings on an occasional or regular basis. All</w:t>
      </w:r>
      <w:r w:rsidR="007C59FC">
        <w:t xml:space="preserve"> </w:t>
      </w:r>
      <w:r>
        <w:t xml:space="preserve">officers are there in an advisory </w:t>
      </w:r>
      <w:r w:rsidR="009B7FF5">
        <w:t>role and have no voting rights.</w:t>
      </w:r>
    </w:p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Pecuniary Interests and Other Specified Conflict of Interest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maintain a register of the pecuniary </w:t>
      </w:r>
      <w:r w:rsidR="00EE42F8">
        <w:t xml:space="preserve">and other </w:t>
      </w:r>
      <w:r>
        <w:t>interests of</w:t>
      </w:r>
      <w:r w:rsidR="007C59FC">
        <w:t xml:space="preserve"> </w:t>
      </w:r>
      <w:r w:rsidR="008615EF">
        <w:t>its members in either</w:t>
      </w:r>
      <w:r>
        <w:t xml:space="preserve"> a book signed by the relevant </w:t>
      </w:r>
      <w:r w:rsidR="00E90CB7">
        <w:t>member</w:t>
      </w:r>
      <w:r>
        <w:t xml:space="preserve"> when</w:t>
      </w:r>
      <w:r w:rsidR="007C59FC">
        <w:t xml:space="preserve"> </w:t>
      </w:r>
      <w:r>
        <w:t>an entry is made or in the form of consecutively numbered loose</w:t>
      </w:r>
      <w:r w:rsidR="007C59FC">
        <w:t xml:space="preserve"> </w:t>
      </w:r>
      <w:r>
        <w:t>leaf sheets, each sheet being a statement completed and signed by the</w:t>
      </w:r>
      <w:r w:rsidR="007C59FC">
        <w:t xml:space="preserve"> </w:t>
      </w:r>
      <w:r>
        <w:t xml:space="preserve">relevant </w:t>
      </w:r>
      <w:r w:rsidR="00E90CB7">
        <w:t>member</w:t>
      </w:r>
      <w:r>
        <w:t>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As appropriate, </w:t>
      </w:r>
      <w:r w:rsidR="00E90CB7">
        <w:t>member</w:t>
      </w:r>
      <w:r>
        <w:t>s will draw attention to any pecuniary or other</w:t>
      </w:r>
      <w:r w:rsidR="007C59FC">
        <w:t xml:space="preserve"> </w:t>
      </w:r>
      <w:r>
        <w:t>personal interest, whether that interest has previously been registered or</w:t>
      </w:r>
      <w:r w:rsidR="007C59FC">
        <w:t xml:space="preserve"> </w:t>
      </w:r>
      <w:r>
        <w:t>not.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A </w:t>
      </w:r>
      <w:r w:rsidR="00E90CB7">
        <w:t>member</w:t>
      </w:r>
      <w:r>
        <w:t xml:space="preserve"> must withdraw from a meeting, if he/she (or a close relative or</w:t>
      </w:r>
      <w:r w:rsidR="007C59FC">
        <w:t xml:space="preserve"> </w:t>
      </w:r>
      <w:r>
        <w:t>partner):</w:t>
      </w:r>
    </w:p>
    <w:p w:rsidR="00786BD6" w:rsidRDefault="004B34A8" w:rsidP="008615EF">
      <w:pPr>
        <w:pStyle w:val="ListParagraph"/>
        <w:numPr>
          <w:ilvl w:val="0"/>
          <w:numId w:val="5"/>
        </w:numPr>
        <w:ind w:left="709" w:firstLine="0"/>
      </w:pPr>
      <w:r>
        <w:t>stands to gain</w:t>
      </w:r>
      <w:r w:rsidR="00EE42F8">
        <w:t>,</w:t>
      </w:r>
      <w:r>
        <w:t xml:space="preserve"> financially </w:t>
      </w:r>
      <w:r w:rsidR="00EE42F8">
        <w:t xml:space="preserve">or otherwise, </w:t>
      </w:r>
      <w:r>
        <w:t>from a matter under consideration;</w:t>
      </w:r>
    </w:p>
    <w:p w:rsidR="00786BD6" w:rsidRDefault="004B34A8" w:rsidP="008615EF">
      <w:pPr>
        <w:pStyle w:val="ListParagraph"/>
        <w:numPr>
          <w:ilvl w:val="0"/>
          <w:numId w:val="5"/>
        </w:numPr>
        <w:ind w:left="709" w:firstLine="0"/>
      </w:pPr>
      <w:r>
        <w:t>has a personal interest in a matter under consideration;</w:t>
      </w:r>
    </w:p>
    <w:p w:rsidR="00786BD6" w:rsidRDefault="004B34A8" w:rsidP="008615EF">
      <w:pPr>
        <w:pStyle w:val="ListParagraph"/>
        <w:numPr>
          <w:ilvl w:val="0"/>
          <w:numId w:val="5"/>
        </w:numPr>
        <w:ind w:left="709" w:firstLine="0"/>
      </w:pPr>
      <w:r>
        <w:t xml:space="preserve">is a relative of a </w:t>
      </w:r>
      <w:r w:rsidR="00786BD6">
        <w:t>person</w:t>
      </w:r>
      <w:r>
        <w:t xml:space="preserve"> being discussed;</w:t>
      </w:r>
    </w:p>
    <w:p w:rsidR="00EE42F8" w:rsidRDefault="00EE42F8" w:rsidP="008615EF">
      <w:pPr>
        <w:pStyle w:val="ListParagraph"/>
        <w:numPr>
          <w:ilvl w:val="0"/>
          <w:numId w:val="5"/>
        </w:numPr>
        <w:ind w:left="709" w:firstLine="0"/>
      </w:pPr>
      <w:proofErr w:type="gramStart"/>
      <w:r>
        <w:t>has</w:t>
      </w:r>
      <w:proofErr w:type="gramEnd"/>
      <w:r>
        <w:t xml:space="preserve"> any other conflict of interest or loyalty.</w:t>
      </w:r>
    </w:p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9B7FF5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Complaints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E90CB7">
        <w:t>Board</w:t>
      </w:r>
      <w:r>
        <w:t xml:space="preserve"> will </w:t>
      </w:r>
      <w:r w:rsidR="00EE42F8">
        <w:t>follow the procedures of the Diocesan Board of Finance</w:t>
      </w:r>
      <w:r>
        <w:t xml:space="preserve"> for dealing with general</w:t>
      </w:r>
      <w:r w:rsidR="007C59FC">
        <w:t xml:space="preserve"> </w:t>
      </w:r>
      <w:r>
        <w:t>complaints.</w:t>
      </w:r>
    </w:p>
    <w:p w:rsidR="00AA354D" w:rsidRDefault="00AA354D" w:rsidP="00AA354D"/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Delegation of Functions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95461A">
      <w:pPr>
        <w:pStyle w:val="ListParagraph"/>
        <w:numPr>
          <w:ilvl w:val="1"/>
          <w:numId w:val="3"/>
        </w:numPr>
        <w:ind w:left="142" w:firstLine="0"/>
      </w:pPr>
      <w:r>
        <w:t xml:space="preserve">No action may be taken by an individual </w:t>
      </w:r>
      <w:r w:rsidR="00E90CB7">
        <w:t>member</w:t>
      </w:r>
      <w:r>
        <w:t xml:space="preserve"> (including the chair and</w:t>
      </w:r>
      <w:r w:rsidR="007C59FC">
        <w:t xml:space="preserve"> </w:t>
      </w:r>
      <w:r>
        <w:t>vice-chair except where acting in accordance with Standing Order 19.1)</w:t>
      </w:r>
      <w:r w:rsidR="007C59FC">
        <w:t xml:space="preserve"> </w:t>
      </w:r>
      <w:r>
        <w:t>unless authority to do so has been delegated formally by resolution of the</w:t>
      </w:r>
      <w:r w:rsidR="007C59FC">
        <w:t xml:space="preserve"> </w:t>
      </w:r>
      <w:r w:rsidR="00E90CB7">
        <w:t>Board</w:t>
      </w:r>
      <w:r>
        <w:t>.</w:t>
      </w:r>
    </w:p>
    <w:p w:rsidR="00786BD6" w:rsidRDefault="00786BD6" w:rsidP="000A79D3">
      <w:pPr>
        <w:pStyle w:val="ListParagraph"/>
        <w:ind w:left="142"/>
      </w:pPr>
    </w:p>
    <w:p w:rsidR="004B34A8" w:rsidRDefault="009B7FF5" w:rsidP="0095461A">
      <w:pPr>
        <w:pStyle w:val="ListParagraph"/>
        <w:numPr>
          <w:ilvl w:val="1"/>
          <w:numId w:val="3"/>
        </w:numPr>
        <w:ind w:left="142" w:firstLine="0"/>
      </w:pPr>
      <w:r>
        <w:t>I</w:t>
      </w:r>
      <w:r w:rsidR="004B34A8">
        <w:t>n order to ensure the most efficient conduct of its business, the</w:t>
      </w:r>
      <w:r w:rsidR="007C59FC">
        <w:t xml:space="preserve"> </w:t>
      </w:r>
      <w:r w:rsidR="00E90CB7">
        <w:t>Board</w:t>
      </w:r>
      <w:r w:rsidR="004B34A8">
        <w:t xml:space="preserve"> </w:t>
      </w:r>
      <w:r>
        <w:t>may</w:t>
      </w:r>
      <w:r w:rsidR="004B34A8">
        <w:t>: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 xml:space="preserve">delegate work to committees, individual members of the </w:t>
      </w:r>
      <w:r w:rsidR="00E90CB7">
        <w:t>Board</w:t>
      </w:r>
      <w:r>
        <w:t xml:space="preserve"> and/or the </w:t>
      </w:r>
      <w:r w:rsidR="009B7FF5">
        <w:t>DDE</w:t>
      </w:r>
      <w:r>
        <w:t>;</w:t>
      </w:r>
    </w:p>
    <w:p w:rsidR="00786BD6" w:rsidRDefault="004B34A8" w:rsidP="008615EF">
      <w:pPr>
        <w:pStyle w:val="ListParagraph"/>
        <w:numPr>
          <w:ilvl w:val="0"/>
          <w:numId w:val="6"/>
        </w:numPr>
        <w:tabs>
          <w:tab w:val="left" w:pos="709"/>
        </w:tabs>
        <w:ind w:left="1418" w:hanging="709"/>
      </w:pPr>
      <w:proofErr w:type="gramStart"/>
      <w:r>
        <w:t>set</w:t>
      </w:r>
      <w:proofErr w:type="gramEnd"/>
      <w:r>
        <w:t xml:space="preserve"> up working groups to provide information and/or make</w:t>
      </w:r>
      <w:r w:rsidR="007C59FC">
        <w:t xml:space="preserve"> </w:t>
      </w:r>
      <w:r>
        <w:t xml:space="preserve">recommendations to the </w:t>
      </w:r>
      <w:r w:rsidR="00E90CB7">
        <w:t>Board</w:t>
      </w:r>
      <w:r>
        <w:t>.</w:t>
      </w:r>
    </w:p>
    <w:p w:rsidR="00786BD6" w:rsidRDefault="00786BD6" w:rsidP="000A79D3">
      <w:pPr>
        <w:pStyle w:val="ListParagraph"/>
        <w:ind w:left="142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The arrangements for delegating functions will be reviewed annually by</w:t>
      </w:r>
      <w:r w:rsidR="007C59FC">
        <w:t xml:space="preserve"> </w:t>
      </w:r>
      <w:r>
        <w:t xml:space="preserve">the full </w:t>
      </w:r>
      <w:r w:rsidR="00E90CB7">
        <w:t>Board</w:t>
      </w:r>
      <w:r>
        <w:t>.</w:t>
      </w:r>
    </w:p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Committees</w:t>
      </w:r>
    </w:p>
    <w:p w:rsidR="00786BD6" w:rsidRDefault="00786BD6" w:rsidP="00F3172A">
      <w:pPr>
        <w:pStyle w:val="ListParagraph"/>
        <w:ind w:left="709" w:hanging="567"/>
      </w:pPr>
    </w:p>
    <w:p w:rsidR="00786BD6" w:rsidRDefault="00801A02" w:rsidP="00F3172A">
      <w:pPr>
        <w:pStyle w:val="ListParagraph"/>
        <w:numPr>
          <w:ilvl w:val="1"/>
          <w:numId w:val="3"/>
        </w:numPr>
        <w:ind w:left="709" w:hanging="567"/>
      </w:pPr>
      <w:r>
        <w:t>The Board may establish committees to assist in the discharging of its functions, and the membership of any committee may include persons who are not members of the Board.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Committees to which the </w:t>
      </w:r>
      <w:r w:rsidR="00E90CB7">
        <w:t>Board</w:t>
      </w:r>
      <w:r>
        <w:t xml:space="preserve"> has delegated any of its</w:t>
      </w:r>
      <w:r w:rsidR="007C59FC">
        <w:t xml:space="preserve"> </w:t>
      </w:r>
      <w:r>
        <w:t>functions will act strictly in accordance with the terms of delegation.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When establishing committees the </w:t>
      </w:r>
      <w:r w:rsidR="00E90CB7">
        <w:t>Board</w:t>
      </w:r>
      <w:r>
        <w:t xml:space="preserve"> will: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determine the membership (including non-</w:t>
      </w:r>
      <w:r w:rsidR="00E90CB7">
        <w:t>member</w:t>
      </w:r>
      <w:r>
        <w:t>s where permitted</w:t>
      </w:r>
      <w:r w:rsidR="007C59FC">
        <w:t xml:space="preserve"> </w:t>
      </w:r>
      <w:r>
        <w:t>and appropriate);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determine the reserve membership to cover for the absence of</w:t>
      </w:r>
      <w:r w:rsidR="007C59FC">
        <w:t xml:space="preserve"> </w:t>
      </w:r>
      <w:r>
        <w:t>ordinary members;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appoint the chair of each committee annually/allow the committee to</w:t>
      </w:r>
      <w:r w:rsidR="007C59FC">
        <w:t xml:space="preserve"> </w:t>
      </w:r>
      <w:r>
        <w:t>elect its chair;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establish and record terms of reference;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review the membership and terms of reference annually;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decide whether or not to confer voting rights on any or all non</w:t>
      </w:r>
      <w:r w:rsidR="009B7FF5">
        <w:t>-</w:t>
      </w:r>
      <w:r w:rsidR="00E90CB7">
        <w:t>member</w:t>
      </w:r>
      <w:r>
        <w:t>s;</w:t>
      </w:r>
    </w:p>
    <w:p w:rsidR="00786BD6" w:rsidRDefault="00EE42F8" w:rsidP="008615EF">
      <w:pPr>
        <w:pStyle w:val="ListParagraph"/>
        <w:numPr>
          <w:ilvl w:val="0"/>
          <w:numId w:val="6"/>
        </w:numPr>
        <w:ind w:left="1418" w:hanging="709"/>
      </w:pPr>
      <w:r>
        <w:t>a</w:t>
      </w:r>
      <w:r w:rsidR="004B34A8">
        <w:t>llow the</w:t>
      </w:r>
      <w:r w:rsidR="007C59FC">
        <w:t xml:space="preserve"> </w:t>
      </w:r>
      <w:r w:rsidR="004B34A8">
        <w:t>committees to determine their own timetables within given limits;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determine arrangements for reporting back;</w:t>
      </w:r>
    </w:p>
    <w:p w:rsidR="00786BD6" w:rsidRDefault="004B34A8" w:rsidP="008615EF">
      <w:pPr>
        <w:pStyle w:val="ListParagraph"/>
        <w:numPr>
          <w:ilvl w:val="0"/>
          <w:numId w:val="6"/>
        </w:numPr>
        <w:ind w:left="1418" w:hanging="709"/>
      </w:pPr>
      <w:r>
        <w:t>review the need for, and the membership of, committees annually; set</w:t>
      </w:r>
      <w:r w:rsidR="007C59FC">
        <w:t xml:space="preserve"> </w:t>
      </w:r>
      <w:r>
        <w:t>the quorum for each committee (minimum quorum is 3)</w:t>
      </w:r>
    </w:p>
    <w:p w:rsidR="00906DD5" w:rsidRDefault="00906DD5" w:rsidP="00906DD5">
      <w:pPr>
        <w:pStyle w:val="ListParagraph"/>
        <w:ind w:left="709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9B7FF5">
        <w:t>DDE</w:t>
      </w:r>
      <w:r>
        <w:t xml:space="preserve"> has the right to attend any committee meetings.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All committees and individuals with delegated powers will report in writing</w:t>
      </w:r>
      <w:r w:rsidR="007C59FC">
        <w:t xml:space="preserve"> </w:t>
      </w:r>
      <w:r>
        <w:t xml:space="preserve">to the next meeting of the </w:t>
      </w:r>
      <w:r w:rsidR="00E90CB7">
        <w:t>Board</w:t>
      </w:r>
      <w:r>
        <w:t xml:space="preserve"> about any decisions made or</w:t>
      </w:r>
      <w:r w:rsidR="007C59FC">
        <w:t xml:space="preserve"> </w:t>
      </w:r>
      <w:r>
        <w:t>action taken.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lastRenderedPageBreak/>
        <w:t>All committees with delegated powers will keep formal minutes, and</w:t>
      </w:r>
      <w:r w:rsidR="007C59FC">
        <w:t xml:space="preserve"> </w:t>
      </w:r>
      <w:r>
        <w:t xml:space="preserve">copies will be presented to the next meeting of the </w:t>
      </w:r>
      <w:r w:rsidR="00E90CB7">
        <w:t>Board</w:t>
      </w:r>
      <w:r>
        <w:t xml:space="preserve"> </w:t>
      </w:r>
      <w:r w:rsidR="00EB5BDC">
        <w:t xml:space="preserve">and </w:t>
      </w:r>
      <w:r>
        <w:t xml:space="preserve">circulated to all </w:t>
      </w:r>
      <w:r w:rsidR="00E90CB7">
        <w:t>member</w:t>
      </w:r>
      <w:r>
        <w:t xml:space="preserve">s within </w:t>
      </w:r>
      <w:r w:rsidR="00EB5BDC">
        <w:t>15</w:t>
      </w:r>
      <w:r>
        <w:t xml:space="preserve"> working days of the meeting for</w:t>
      </w:r>
      <w:r w:rsidR="007C59FC">
        <w:t xml:space="preserve"> </w:t>
      </w:r>
      <w:r>
        <w:t>information.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All meetings of committees will be clerked by a person who is not the</w:t>
      </w:r>
      <w:r w:rsidR="007C59FC">
        <w:t xml:space="preserve"> </w:t>
      </w:r>
      <w:r w:rsidR="00EB5BDC">
        <w:t>DDE</w:t>
      </w:r>
      <w:r>
        <w:t>.</w:t>
      </w:r>
    </w:p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Working Groups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In establishing working groups the </w:t>
      </w:r>
      <w:r w:rsidR="00E90CB7">
        <w:t>Board</w:t>
      </w:r>
      <w:r>
        <w:t xml:space="preserve"> will:</w:t>
      </w:r>
    </w:p>
    <w:p w:rsidR="00786BD6" w:rsidRDefault="004B34A8" w:rsidP="008615EF">
      <w:pPr>
        <w:pStyle w:val="ListParagraph"/>
        <w:numPr>
          <w:ilvl w:val="0"/>
          <w:numId w:val="7"/>
        </w:numPr>
        <w:ind w:left="1418" w:hanging="709"/>
      </w:pPr>
      <w:r>
        <w:t>determine the membership, including non-</w:t>
      </w:r>
      <w:r w:rsidR="00E90CB7">
        <w:t>member</w:t>
      </w:r>
      <w:r>
        <w:t>s, and the method</w:t>
      </w:r>
      <w:r w:rsidR="007C59FC">
        <w:t xml:space="preserve"> </w:t>
      </w:r>
      <w:r>
        <w:t>of appointing the chair;</w:t>
      </w:r>
    </w:p>
    <w:p w:rsidR="00786BD6" w:rsidRDefault="004B34A8" w:rsidP="008615EF">
      <w:pPr>
        <w:pStyle w:val="ListParagraph"/>
        <w:numPr>
          <w:ilvl w:val="0"/>
          <w:numId w:val="7"/>
        </w:numPr>
        <w:ind w:left="1418" w:hanging="709"/>
      </w:pPr>
      <w:r>
        <w:t>determine when working groups must meet or allow working</w:t>
      </w:r>
      <w:r w:rsidR="007C59FC">
        <w:t xml:space="preserve"> </w:t>
      </w:r>
      <w:r>
        <w:t>groups to determine their own timetables within given limits;</w:t>
      </w:r>
    </w:p>
    <w:p w:rsidR="00786BD6" w:rsidRDefault="004B34A8" w:rsidP="008615EF">
      <w:pPr>
        <w:pStyle w:val="ListParagraph"/>
        <w:numPr>
          <w:ilvl w:val="0"/>
          <w:numId w:val="7"/>
        </w:numPr>
        <w:ind w:left="1418" w:hanging="709"/>
      </w:pPr>
      <w:proofErr w:type="gramStart"/>
      <w:r>
        <w:t>determine</w:t>
      </w:r>
      <w:proofErr w:type="gramEnd"/>
      <w:r>
        <w:t xml:space="preserve"> procedures for reporting back.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The </w:t>
      </w:r>
      <w:r w:rsidR="00786BD6">
        <w:t>DDE</w:t>
      </w:r>
      <w:r>
        <w:t xml:space="preserve"> has the right to attend any working group meeting.</w:t>
      </w:r>
    </w:p>
    <w:p w:rsidR="00786BD6" w:rsidRDefault="00786BD6" w:rsidP="00F3172A">
      <w:pPr>
        <w:pStyle w:val="ListParagraph"/>
        <w:ind w:left="709" w:hanging="567"/>
      </w:pPr>
    </w:p>
    <w:p w:rsidR="00786BD6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Working groups established for specific purposes will be discontinued</w:t>
      </w:r>
      <w:r w:rsidR="007C59FC">
        <w:t xml:space="preserve"> </w:t>
      </w:r>
      <w:r>
        <w:t>when their work has been completed.</w:t>
      </w:r>
    </w:p>
    <w:p w:rsidR="00786BD6" w:rsidRDefault="00786BD6" w:rsidP="00F3172A">
      <w:pPr>
        <w:pStyle w:val="ListParagraph"/>
        <w:ind w:left="709" w:hanging="567"/>
      </w:pPr>
    </w:p>
    <w:p w:rsidR="004B34A8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>All working groups will present a written report, including</w:t>
      </w:r>
      <w:r w:rsidR="007C59FC">
        <w:t xml:space="preserve"> </w:t>
      </w:r>
      <w:r>
        <w:t xml:space="preserve">recommendations where </w:t>
      </w:r>
      <w:r w:rsidR="00EE42F8">
        <w:t>requested by the Board.</w:t>
      </w:r>
    </w:p>
    <w:p w:rsidR="00786BD6" w:rsidRDefault="00786BD6" w:rsidP="00F3172A">
      <w:pPr>
        <w:pStyle w:val="ListParagraph"/>
        <w:ind w:left="709" w:hanging="567"/>
        <w:rPr>
          <w:b/>
        </w:rPr>
      </w:pPr>
    </w:p>
    <w:p w:rsidR="004B34A8" w:rsidRPr="00786BD6" w:rsidRDefault="004B34A8" w:rsidP="00F3172A">
      <w:pPr>
        <w:pStyle w:val="ListParagraph"/>
        <w:numPr>
          <w:ilvl w:val="0"/>
          <w:numId w:val="3"/>
        </w:numPr>
        <w:ind w:left="709" w:hanging="567"/>
        <w:rPr>
          <w:b/>
        </w:rPr>
      </w:pPr>
      <w:r w:rsidRPr="00786BD6">
        <w:rPr>
          <w:b/>
        </w:rPr>
        <w:t>Code of Conduct</w:t>
      </w:r>
    </w:p>
    <w:p w:rsidR="00DE69AB" w:rsidRDefault="00DE69AB" w:rsidP="00F3172A">
      <w:pPr>
        <w:pStyle w:val="ListParagraph"/>
        <w:ind w:left="709" w:hanging="567"/>
      </w:pPr>
    </w:p>
    <w:p w:rsidR="00107D02" w:rsidRDefault="004B34A8" w:rsidP="00F3172A">
      <w:pPr>
        <w:pStyle w:val="ListParagraph"/>
        <w:numPr>
          <w:ilvl w:val="1"/>
          <w:numId w:val="3"/>
        </w:numPr>
        <w:ind w:left="709" w:hanging="567"/>
      </w:pPr>
      <w:r>
        <w:t xml:space="preserve">Every </w:t>
      </w:r>
      <w:r w:rsidR="00E90CB7">
        <w:t>member</w:t>
      </w:r>
      <w:r>
        <w:t xml:space="preserve"> will be requested to sign the Code of Conduct declaration</w:t>
      </w:r>
      <w:r w:rsidR="007C59FC">
        <w:t xml:space="preserve"> </w:t>
      </w:r>
      <w:r>
        <w:t>at first appointment and each</w:t>
      </w:r>
      <w:r w:rsidR="00EB5BDC">
        <w:t xml:space="preserve"> subsequent year of appointment</w:t>
      </w:r>
      <w:r>
        <w:t>.</w:t>
      </w:r>
    </w:p>
    <w:sectPr w:rsidR="00107D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F8" w:rsidRDefault="00EE42F8" w:rsidP="00E90CB7">
      <w:pPr>
        <w:spacing w:after="0" w:line="240" w:lineRule="auto"/>
      </w:pPr>
      <w:r>
        <w:separator/>
      </w:r>
    </w:p>
  </w:endnote>
  <w:endnote w:type="continuationSeparator" w:id="0">
    <w:p w:rsidR="00EE42F8" w:rsidRDefault="00EE42F8" w:rsidP="00E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F8" w:rsidRDefault="00EE42F8" w:rsidP="00E90CB7">
      <w:pPr>
        <w:spacing w:after="0" w:line="240" w:lineRule="auto"/>
      </w:pPr>
      <w:r>
        <w:separator/>
      </w:r>
    </w:p>
  </w:footnote>
  <w:footnote w:type="continuationSeparator" w:id="0">
    <w:p w:rsidR="00EE42F8" w:rsidRDefault="00EE42F8" w:rsidP="00E9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F8" w:rsidRDefault="00AA35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F7AC51" wp14:editId="489A875A">
          <wp:simplePos x="0" y="0"/>
          <wp:positionH relativeFrom="column">
            <wp:posOffset>-85090</wp:posOffset>
          </wp:positionH>
          <wp:positionV relativeFrom="paragraph">
            <wp:posOffset>-223520</wp:posOffset>
          </wp:positionV>
          <wp:extent cx="1676400" cy="469265"/>
          <wp:effectExtent l="0" t="0" r="0" b="6985"/>
          <wp:wrapNone/>
          <wp:docPr id="1" name="Picture 1" descr="logo with title, low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ith title, low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9A9"/>
    <w:multiLevelType w:val="hybridMultilevel"/>
    <w:tmpl w:val="7618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45720"/>
    <w:multiLevelType w:val="hybridMultilevel"/>
    <w:tmpl w:val="48F6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43349"/>
    <w:multiLevelType w:val="hybridMultilevel"/>
    <w:tmpl w:val="8A22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B13A8"/>
    <w:multiLevelType w:val="hybridMultilevel"/>
    <w:tmpl w:val="6A745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D2B6E"/>
    <w:multiLevelType w:val="multilevel"/>
    <w:tmpl w:val="6D5A8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E106171"/>
    <w:multiLevelType w:val="multilevel"/>
    <w:tmpl w:val="7E18E2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68AD7EB7"/>
    <w:multiLevelType w:val="multilevel"/>
    <w:tmpl w:val="50FE7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6E00463A"/>
    <w:multiLevelType w:val="hybridMultilevel"/>
    <w:tmpl w:val="C3AAF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A8"/>
    <w:rsid w:val="0004109A"/>
    <w:rsid w:val="000665E8"/>
    <w:rsid w:val="000A79D3"/>
    <w:rsid w:val="00107D02"/>
    <w:rsid w:val="00160932"/>
    <w:rsid w:val="001A5ED1"/>
    <w:rsid w:val="0024338C"/>
    <w:rsid w:val="00395BCB"/>
    <w:rsid w:val="004B34A8"/>
    <w:rsid w:val="007338B0"/>
    <w:rsid w:val="00786BD6"/>
    <w:rsid w:val="007C59FC"/>
    <w:rsid w:val="00801A02"/>
    <w:rsid w:val="00835203"/>
    <w:rsid w:val="008615EF"/>
    <w:rsid w:val="00906DD5"/>
    <w:rsid w:val="0095461A"/>
    <w:rsid w:val="009B7FF5"/>
    <w:rsid w:val="00AA354D"/>
    <w:rsid w:val="00B87BBF"/>
    <w:rsid w:val="00C42367"/>
    <w:rsid w:val="00C540E9"/>
    <w:rsid w:val="00CA798A"/>
    <w:rsid w:val="00CC048C"/>
    <w:rsid w:val="00D42A45"/>
    <w:rsid w:val="00DE126E"/>
    <w:rsid w:val="00DE69AB"/>
    <w:rsid w:val="00E312D3"/>
    <w:rsid w:val="00E90CB7"/>
    <w:rsid w:val="00EB5BDC"/>
    <w:rsid w:val="00EE42F8"/>
    <w:rsid w:val="00F239FF"/>
    <w:rsid w:val="00F3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B7"/>
  </w:style>
  <w:style w:type="paragraph" w:styleId="Footer">
    <w:name w:val="footer"/>
    <w:basedOn w:val="Normal"/>
    <w:link w:val="FooterChar"/>
    <w:uiPriority w:val="99"/>
    <w:unhideWhenUsed/>
    <w:rsid w:val="00E9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CB7"/>
  </w:style>
  <w:style w:type="paragraph" w:styleId="ListParagraph">
    <w:name w:val="List Paragraph"/>
    <w:basedOn w:val="Normal"/>
    <w:uiPriority w:val="34"/>
    <w:qFormat/>
    <w:rsid w:val="00EB5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CB7"/>
  </w:style>
  <w:style w:type="paragraph" w:styleId="Footer">
    <w:name w:val="footer"/>
    <w:basedOn w:val="Normal"/>
    <w:link w:val="FooterChar"/>
    <w:uiPriority w:val="99"/>
    <w:unhideWhenUsed/>
    <w:rsid w:val="00E90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CB7"/>
  </w:style>
  <w:style w:type="paragraph" w:styleId="ListParagraph">
    <w:name w:val="List Paragraph"/>
    <w:basedOn w:val="Normal"/>
    <w:uiPriority w:val="34"/>
    <w:qFormat/>
    <w:rsid w:val="00EB5B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F51B312D</Template>
  <TotalTime>0</TotalTime>
  <Pages>9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clares</dc:creator>
  <cp:lastModifiedBy>clares</cp:lastModifiedBy>
  <cp:revision>2</cp:revision>
  <cp:lastPrinted>2019-08-09T13:56:00Z</cp:lastPrinted>
  <dcterms:created xsi:type="dcterms:W3CDTF">2021-03-03T14:22:00Z</dcterms:created>
  <dcterms:modified xsi:type="dcterms:W3CDTF">2021-03-03T14:22:00Z</dcterms:modified>
</cp:coreProperties>
</file>