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D5" w:rsidRPr="00287EB0" w:rsidRDefault="00AE4AD5" w:rsidP="004A6E80">
      <w:pPr>
        <w:jc w:val="center"/>
        <w:rPr>
          <w:rFonts w:ascii="Gill Sans MT" w:hAnsi="Gill Sans MT" w:cs="Arial"/>
          <w:b/>
          <w:sz w:val="28"/>
          <w:szCs w:val="28"/>
        </w:rPr>
      </w:pPr>
      <w:r w:rsidRPr="00287EB0">
        <w:rPr>
          <w:rFonts w:ascii="Gill Sans MT" w:hAnsi="Gill Sans MT" w:cs="Arial"/>
          <w:b/>
          <w:sz w:val="28"/>
          <w:szCs w:val="28"/>
        </w:rPr>
        <w:t>Absence Management Policy FAQs</w:t>
      </w:r>
    </w:p>
    <w:p w:rsidR="009E5E4C" w:rsidRPr="00287EB0" w:rsidRDefault="008E0DEC" w:rsidP="008E0DEC">
      <w:pPr>
        <w:rPr>
          <w:rFonts w:ascii="Gill Sans MT" w:hAnsi="Gill Sans MT" w:cs="Arial"/>
          <w:b/>
          <w:sz w:val="24"/>
          <w:szCs w:val="24"/>
        </w:rPr>
      </w:pPr>
      <w:r w:rsidRPr="00287EB0">
        <w:rPr>
          <w:rFonts w:ascii="Gill Sans MT" w:hAnsi="Gill Sans MT" w:cs="Arial"/>
          <w:b/>
          <w:sz w:val="24"/>
          <w:szCs w:val="24"/>
        </w:rPr>
        <w:t xml:space="preserve">Reporting Absence </w:t>
      </w:r>
    </w:p>
    <w:p w:rsidR="00F9063C" w:rsidRDefault="00F9063C" w:rsidP="009E5E4C">
      <w:pPr>
        <w:pStyle w:val="ListParagraph"/>
        <w:numPr>
          <w:ilvl w:val="0"/>
          <w:numId w:val="3"/>
        </w:numPr>
        <w:tabs>
          <w:tab w:val="left" w:pos="567"/>
        </w:tabs>
        <w:ind w:left="426" w:hanging="426"/>
        <w:rPr>
          <w:rFonts w:ascii="Arial" w:hAnsi="Arial" w:cs="Arial"/>
          <w:b/>
          <w:i/>
          <w:color w:val="008AD8"/>
        </w:rPr>
      </w:pPr>
      <w:r>
        <w:rPr>
          <w:rFonts w:ascii="Arial" w:hAnsi="Arial" w:cs="Arial"/>
          <w:b/>
          <w:i/>
          <w:color w:val="008AD8"/>
        </w:rPr>
        <w:t>Is it acceptable for me to text my manager when I am unwell or do I have to phone in?</w:t>
      </w:r>
    </w:p>
    <w:p w:rsidR="00F9063C" w:rsidRPr="00E8376E" w:rsidRDefault="00E8376E" w:rsidP="00F9063C">
      <w:pPr>
        <w:tabs>
          <w:tab w:val="left" w:pos="567"/>
        </w:tabs>
        <w:rPr>
          <w:rFonts w:ascii="Arial" w:hAnsi="Arial" w:cs="Arial"/>
          <w:color w:val="000000" w:themeColor="text1"/>
        </w:rPr>
      </w:pPr>
      <w:r>
        <w:rPr>
          <w:rFonts w:ascii="Arial" w:hAnsi="Arial" w:cs="Arial"/>
          <w:color w:val="000000" w:themeColor="text1"/>
        </w:rPr>
        <w:t>When you are unwell and feel unable to attend work</w:t>
      </w:r>
      <w:r w:rsidRPr="00E8376E">
        <w:rPr>
          <w:rFonts w:ascii="Arial" w:hAnsi="Arial" w:cs="Arial"/>
          <w:color w:val="000000" w:themeColor="text1"/>
        </w:rPr>
        <w:t xml:space="preserve"> you are required to </w:t>
      </w:r>
      <w:r>
        <w:rPr>
          <w:rFonts w:ascii="Arial" w:hAnsi="Arial" w:cs="Arial"/>
          <w:color w:val="000000" w:themeColor="text1"/>
        </w:rPr>
        <w:t xml:space="preserve">report your absence by making </w:t>
      </w:r>
      <w:r w:rsidRPr="00E8376E">
        <w:rPr>
          <w:rFonts w:ascii="Arial" w:hAnsi="Arial" w:cs="Arial"/>
          <w:color w:val="000000" w:themeColor="text1"/>
        </w:rPr>
        <w:t>contact your manager b</w:t>
      </w:r>
      <w:r>
        <w:rPr>
          <w:rFonts w:ascii="Arial" w:hAnsi="Arial" w:cs="Arial"/>
          <w:color w:val="000000" w:themeColor="text1"/>
        </w:rPr>
        <w:t>efore</w:t>
      </w:r>
      <w:r w:rsidRPr="00E8376E">
        <w:rPr>
          <w:rFonts w:ascii="Arial" w:hAnsi="Arial" w:cs="Arial"/>
          <w:color w:val="000000" w:themeColor="text1"/>
        </w:rPr>
        <w:t xml:space="preserve"> </w:t>
      </w:r>
      <w:r w:rsidRPr="00615106">
        <w:rPr>
          <w:rFonts w:ascii="Arial" w:hAnsi="Arial" w:cs="Arial"/>
          <w:color w:val="000000" w:themeColor="text1"/>
          <w:highlight w:val="yellow"/>
        </w:rPr>
        <w:t>9.30am</w:t>
      </w:r>
      <w:r w:rsidRPr="00E8376E">
        <w:rPr>
          <w:rFonts w:ascii="Arial" w:hAnsi="Arial" w:cs="Arial"/>
          <w:color w:val="000000" w:themeColor="text1"/>
        </w:rPr>
        <w:t xml:space="preserve"> on the first day of absence. If you are unable to do this</w:t>
      </w:r>
      <w:r>
        <w:rPr>
          <w:rFonts w:ascii="Arial" w:hAnsi="Arial" w:cs="Arial"/>
          <w:color w:val="000000" w:themeColor="text1"/>
        </w:rPr>
        <w:t xml:space="preserve"> in a phone call</w:t>
      </w:r>
      <w:r w:rsidRPr="00E8376E">
        <w:rPr>
          <w:rFonts w:ascii="Arial" w:hAnsi="Arial" w:cs="Arial"/>
          <w:color w:val="000000" w:themeColor="text1"/>
        </w:rPr>
        <w:t xml:space="preserve"> (perhaps because you have been ill in the night and need to sleep), then you may text or email your manager to inform them of your absence</w:t>
      </w:r>
      <w:r>
        <w:rPr>
          <w:rFonts w:ascii="Arial" w:hAnsi="Arial" w:cs="Arial"/>
          <w:color w:val="000000" w:themeColor="text1"/>
        </w:rPr>
        <w:t xml:space="preserve">.  However, such an text/email </w:t>
      </w:r>
      <w:r w:rsidRPr="00E8376E">
        <w:rPr>
          <w:rFonts w:ascii="Arial" w:hAnsi="Arial" w:cs="Arial"/>
          <w:b/>
          <w:i/>
          <w:color w:val="000000" w:themeColor="text1"/>
        </w:rPr>
        <w:t>MUST</w:t>
      </w:r>
      <w:r w:rsidRPr="00E8376E">
        <w:rPr>
          <w:rFonts w:ascii="Arial" w:hAnsi="Arial" w:cs="Arial"/>
          <w:color w:val="000000" w:themeColor="text1"/>
        </w:rPr>
        <w:t xml:space="preserve"> then be followed up before the end of the working day by making contact with your </w:t>
      </w:r>
      <w:r w:rsidRPr="00615106">
        <w:rPr>
          <w:rFonts w:ascii="Arial" w:hAnsi="Arial" w:cs="Arial"/>
          <w:color w:val="000000" w:themeColor="text1"/>
          <w:highlight w:val="yellow"/>
        </w:rPr>
        <w:t>Team Manager</w:t>
      </w:r>
      <w:r w:rsidRPr="00E8376E">
        <w:rPr>
          <w:rFonts w:ascii="Arial" w:hAnsi="Arial" w:cs="Arial"/>
          <w:color w:val="000000" w:themeColor="text1"/>
        </w:rPr>
        <w:t xml:space="preserve"> in order to provide information regarding; </w:t>
      </w:r>
    </w:p>
    <w:p w:rsidR="00F9063C" w:rsidRPr="00E8376E" w:rsidRDefault="00B31DCE" w:rsidP="00E8376E">
      <w:pPr>
        <w:pStyle w:val="ListParagraph"/>
        <w:numPr>
          <w:ilvl w:val="0"/>
          <w:numId w:val="11"/>
        </w:numPr>
        <w:tabs>
          <w:tab w:val="left" w:pos="567"/>
        </w:tabs>
        <w:ind w:left="993" w:hanging="426"/>
        <w:rPr>
          <w:rFonts w:ascii="Arial" w:hAnsi="Arial" w:cs="Arial"/>
          <w:i/>
          <w:color w:val="000000" w:themeColor="text1"/>
        </w:rPr>
      </w:pPr>
      <w:r>
        <w:rPr>
          <w:rFonts w:ascii="Arial" w:hAnsi="Arial" w:cs="Arial"/>
          <w:i/>
          <w:color w:val="000000" w:themeColor="text1"/>
        </w:rPr>
        <w:t>t</w:t>
      </w:r>
      <w:r w:rsidR="00F9063C" w:rsidRPr="00E8376E">
        <w:rPr>
          <w:rFonts w:ascii="Arial" w:hAnsi="Arial" w:cs="Arial"/>
          <w:i/>
          <w:color w:val="000000" w:themeColor="text1"/>
        </w:rPr>
        <w:t>he nature of your illness</w:t>
      </w:r>
    </w:p>
    <w:p w:rsidR="00F9063C" w:rsidRPr="00E8376E" w:rsidRDefault="00B31DCE" w:rsidP="00E8376E">
      <w:pPr>
        <w:pStyle w:val="ListParagraph"/>
        <w:numPr>
          <w:ilvl w:val="0"/>
          <w:numId w:val="11"/>
        </w:numPr>
        <w:tabs>
          <w:tab w:val="left" w:pos="567"/>
        </w:tabs>
        <w:ind w:left="993" w:hanging="426"/>
        <w:rPr>
          <w:rFonts w:ascii="Arial" w:hAnsi="Arial" w:cs="Arial"/>
          <w:i/>
          <w:color w:val="000000" w:themeColor="text1"/>
        </w:rPr>
      </w:pPr>
      <w:r>
        <w:rPr>
          <w:rFonts w:ascii="Arial" w:hAnsi="Arial" w:cs="Arial"/>
          <w:i/>
          <w:color w:val="000000" w:themeColor="text1"/>
        </w:rPr>
        <w:t>h</w:t>
      </w:r>
      <w:r w:rsidR="00F9063C" w:rsidRPr="00E8376E">
        <w:rPr>
          <w:rFonts w:ascii="Arial" w:hAnsi="Arial" w:cs="Arial"/>
          <w:i/>
          <w:color w:val="000000" w:themeColor="text1"/>
        </w:rPr>
        <w:t xml:space="preserve">ow long you anticipate you may be away from work (and if </w:t>
      </w:r>
      <w:r w:rsidR="00F3439A" w:rsidRPr="00E8376E">
        <w:rPr>
          <w:rFonts w:ascii="Arial" w:hAnsi="Arial" w:cs="Arial"/>
          <w:i/>
          <w:color w:val="000000" w:themeColor="text1"/>
        </w:rPr>
        <w:t>unknown</w:t>
      </w:r>
      <w:r w:rsidR="00F9063C" w:rsidRPr="00E8376E">
        <w:rPr>
          <w:rFonts w:ascii="Arial" w:hAnsi="Arial" w:cs="Arial"/>
          <w:i/>
          <w:color w:val="000000" w:themeColor="text1"/>
        </w:rPr>
        <w:t xml:space="preserve">, when you will contact your manager again with an </w:t>
      </w:r>
      <w:r w:rsidR="00F3439A" w:rsidRPr="00E8376E">
        <w:rPr>
          <w:rFonts w:ascii="Arial" w:hAnsi="Arial" w:cs="Arial"/>
          <w:i/>
          <w:color w:val="000000" w:themeColor="text1"/>
        </w:rPr>
        <w:t>update)</w:t>
      </w:r>
    </w:p>
    <w:p w:rsidR="00F9063C" w:rsidRPr="00E8376E" w:rsidRDefault="00B31DCE" w:rsidP="00E8376E">
      <w:pPr>
        <w:pStyle w:val="ListParagraph"/>
        <w:numPr>
          <w:ilvl w:val="0"/>
          <w:numId w:val="11"/>
        </w:numPr>
        <w:tabs>
          <w:tab w:val="left" w:pos="567"/>
        </w:tabs>
        <w:ind w:left="993" w:hanging="426"/>
        <w:rPr>
          <w:rFonts w:ascii="Arial" w:hAnsi="Arial" w:cs="Arial"/>
          <w:i/>
          <w:color w:val="000000" w:themeColor="text1"/>
        </w:rPr>
      </w:pPr>
      <w:r>
        <w:rPr>
          <w:rFonts w:ascii="Arial" w:hAnsi="Arial" w:cs="Arial"/>
          <w:i/>
          <w:color w:val="000000" w:themeColor="text1"/>
        </w:rPr>
        <w:t>w</w:t>
      </w:r>
      <w:r w:rsidR="00F9063C" w:rsidRPr="00E8376E">
        <w:rPr>
          <w:rFonts w:ascii="Arial" w:hAnsi="Arial" w:cs="Arial"/>
          <w:i/>
          <w:color w:val="000000" w:themeColor="text1"/>
        </w:rPr>
        <w:t>hether, and when, you expect to see a doctor</w:t>
      </w:r>
    </w:p>
    <w:p w:rsidR="00F9063C" w:rsidRPr="00E8376E" w:rsidRDefault="00B31DCE" w:rsidP="00E8376E">
      <w:pPr>
        <w:pStyle w:val="ListParagraph"/>
        <w:numPr>
          <w:ilvl w:val="0"/>
          <w:numId w:val="11"/>
        </w:numPr>
        <w:tabs>
          <w:tab w:val="left" w:pos="567"/>
        </w:tabs>
        <w:ind w:left="993" w:hanging="426"/>
        <w:rPr>
          <w:rFonts w:ascii="Arial" w:hAnsi="Arial" w:cs="Arial"/>
          <w:i/>
          <w:color w:val="000000" w:themeColor="text1"/>
        </w:rPr>
      </w:pPr>
      <w:r>
        <w:rPr>
          <w:rFonts w:ascii="Arial" w:hAnsi="Arial" w:cs="Arial"/>
          <w:i/>
          <w:color w:val="000000" w:themeColor="text1"/>
        </w:rPr>
        <w:t>a</w:t>
      </w:r>
      <w:r w:rsidR="00F9063C" w:rsidRPr="00E8376E">
        <w:rPr>
          <w:rFonts w:ascii="Arial" w:hAnsi="Arial" w:cs="Arial"/>
          <w:i/>
          <w:color w:val="000000" w:themeColor="text1"/>
        </w:rPr>
        <w:t>ny piece of work that may need to be covered by a colleague in your absence</w:t>
      </w:r>
    </w:p>
    <w:p w:rsidR="00F9063C" w:rsidRPr="00E8376E" w:rsidRDefault="00F3439A" w:rsidP="00F9063C">
      <w:pPr>
        <w:tabs>
          <w:tab w:val="left" w:pos="567"/>
        </w:tabs>
        <w:rPr>
          <w:rFonts w:ascii="Arial" w:hAnsi="Arial" w:cs="Arial"/>
          <w:color w:val="000000" w:themeColor="text1"/>
        </w:rPr>
      </w:pPr>
      <w:r w:rsidRPr="00E8376E">
        <w:rPr>
          <w:rFonts w:ascii="Arial" w:hAnsi="Arial" w:cs="Arial"/>
          <w:color w:val="000000" w:themeColor="text1"/>
        </w:rPr>
        <w:t xml:space="preserve">If your </w:t>
      </w:r>
      <w:r w:rsidRPr="00615106">
        <w:rPr>
          <w:rFonts w:ascii="Arial" w:hAnsi="Arial" w:cs="Arial"/>
          <w:color w:val="000000" w:themeColor="text1"/>
          <w:highlight w:val="yellow"/>
        </w:rPr>
        <w:t>Team manager</w:t>
      </w:r>
      <w:r w:rsidRPr="00E8376E">
        <w:rPr>
          <w:rFonts w:ascii="Arial" w:hAnsi="Arial" w:cs="Arial"/>
          <w:color w:val="000000" w:themeColor="text1"/>
        </w:rPr>
        <w:t xml:space="preserve"> is not in work or is unavailable</w:t>
      </w:r>
      <w:r w:rsidRPr="00615106">
        <w:rPr>
          <w:rFonts w:ascii="Arial" w:hAnsi="Arial" w:cs="Arial"/>
          <w:color w:val="000000" w:themeColor="text1"/>
          <w:highlight w:val="yellow"/>
        </w:rPr>
        <w:t>, please ask to speak with another member</w:t>
      </w:r>
      <w:r w:rsidR="00E8376E" w:rsidRPr="00615106">
        <w:rPr>
          <w:rFonts w:ascii="Arial" w:hAnsi="Arial" w:cs="Arial"/>
          <w:color w:val="000000" w:themeColor="text1"/>
          <w:highlight w:val="yellow"/>
        </w:rPr>
        <w:t xml:space="preserve"> of the S</w:t>
      </w:r>
      <w:r w:rsidR="003D32AE" w:rsidRPr="00615106">
        <w:rPr>
          <w:rFonts w:ascii="Arial" w:hAnsi="Arial" w:cs="Arial"/>
          <w:color w:val="000000" w:themeColor="text1"/>
          <w:highlight w:val="yellow"/>
        </w:rPr>
        <w:t xml:space="preserve">taff </w:t>
      </w:r>
      <w:r w:rsidR="00E8376E" w:rsidRPr="00615106">
        <w:rPr>
          <w:rFonts w:ascii="Arial" w:hAnsi="Arial" w:cs="Arial"/>
          <w:color w:val="000000" w:themeColor="text1"/>
          <w:highlight w:val="yellow"/>
        </w:rPr>
        <w:t>Leadership Team.</w:t>
      </w:r>
      <w:r w:rsidR="00E8376E">
        <w:rPr>
          <w:rFonts w:ascii="Arial" w:hAnsi="Arial" w:cs="Arial"/>
          <w:color w:val="000000" w:themeColor="text1"/>
        </w:rPr>
        <w:t xml:space="preserve">  </w:t>
      </w:r>
      <w:r w:rsidRPr="00E8376E">
        <w:rPr>
          <w:rFonts w:ascii="Arial" w:hAnsi="Arial" w:cs="Arial"/>
          <w:color w:val="000000" w:themeColor="text1"/>
        </w:rPr>
        <w:t>For further information, p</w:t>
      </w:r>
      <w:r w:rsidR="00F9063C" w:rsidRPr="00E8376E">
        <w:rPr>
          <w:rFonts w:ascii="Arial" w:hAnsi="Arial" w:cs="Arial"/>
          <w:color w:val="000000" w:themeColor="text1"/>
        </w:rPr>
        <w:t>lease refer to Section 3 of the Policy.</w:t>
      </w:r>
    </w:p>
    <w:p w:rsidR="009E5E4C" w:rsidRPr="008E0DEC" w:rsidRDefault="009E5E4C" w:rsidP="009E5E4C">
      <w:pPr>
        <w:pStyle w:val="ListParagraph"/>
        <w:numPr>
          <w:ilvl w:val="0"/>
          <w:numId w:val="3"/>
        </w:numPr>
        <w:tabs>
          <w:tab w:val="left" w:pos="567"/>
        </w:tabs>
        <w:ind w:left="426" w:hanging="426"/>
        <w:rPr>
          <w:rFonts w:ascii="Arial" w:hAnsi="Arial" w:cs="Arial"/>
          <w:b/>
          <w:i/>
          <w:color w:val="008AD8"/>
        </w:rPr>
      </w:pPr>
      <w:r w:rsidRPr="008E0DEC">
        <w:rPr>
          <w:rFonts w:ascii="Arial" w:hAnsi="Arial" w:cs="Arial"/>
          <w:b/>
          <w:i/>
          <w:color w:val="008AD8"/>
        </w:rPr>
        <w:t>My usual working hours are 9</w:t>
      </w:r>
      <w:r w:rsidR="00402897">
        <w:rPr>
          <w:rFonts w:ascii="Arial" w:hAnsi="Arial" w:cs="Arial"/>
          <w:b/>
          <w:i/>
          <w:color w:val="008AD8"/>
        </w:rPr>
        <w:t xml:space="preserve">am to </w:t>
      </w:r>
      <w:r w:rsidRPr="008E0DEC">
        <w:rPr>
          <w:rFonts w:ascii="Arial" w:hAnsi="Arial" w:cs="Arial"/>
          <w:b/>
          <w:i/>
          <w:color w:val="008AD8"/>
        </w:rPr>
        <w:t xml:space="preserve">5pm on a Monday, Tuesday and Friday. Do I need to report my absence if I am </w:t>
      </w:r>
      <w:r w:rsidR="00BA5D7C">
        <w:rPr>
          <w:rFonts w:ascii="Arial" w:hAnsi="Arial" w:cs="Arial"/>
          <w:b/>
          <w:i/>
          <w:color w:val="008AD8"/>
        </w:rPr>
        <w:t>unwell</w:t>
      </w:r>
      <w:r w:rsidRPr="008E0DEC">
        <w:rPr>
          <w:rFonts w:ascii="Arial" w:hAnsi="Arial" w:cs="Arial"/>
          <w:b/>
          <w:i/>
          <w:color w:val="008AD8"/>
        </w:rPr>
        <w:t xml:space="preserve"> on a Wednesday when I am not due to come into work?</w:t>
      </w:r>
    </w:p>
    <w:p w:rsidR="009E5E4C" w:rsidRDefault="009E5E4C" w:rsidP="009E5E4C">
      <w:pPr>
        <w:pStyle w:val="ListParagraph"/>
        <w:ind w:left="0"/>
        <w:rPr>
          <w:rFonts w:ascii="Arial" w:hAnsi="Arial" w:cs="Arial"/>
        </w:rPr>
      </w:pPr>
    </w:p>
    <w:p w:rsidR="009E5E4C" w:rsidRPr="004A6E80" w:rsidRDefault="00615106" w:rsidP="009E5E4C">
      <w:pPr>
        <w:pStyle w:val="ListParagraph"/>
        <w:ind w:left="0"/>
        <w:rPr>
          <w:rFonts w:ascii="Arial" w:hAnsi="Arial" w:cs="Arial"/>
        </w:rPr>
      </w:pPr>
      <w:r w:rsidRPr="00615106">
        <w:rPr>
          <w:rFonts w:ascii="Arial" w:hAnsi="Arial" w:cs="Arial"/>
          <w:highlight w:val="yellow"/>
        </w:rPr>
        <w:t>[Parish Name]</w:t>
      </w:r>
      <w:r>
        <w:rPr>
          <w:rFonts w:ascii="Arial" w:hAnsi="Arial" w:cs="Arial"/>
        </w:rPr>
        <w:t xml:space="preserve"> </w:t>
      </w:r>
      <w:r w:rsidR="009E5E4C" w:rsidRPr="009E5E4C">
        <w:rPr>
          <w:rFonts w:ascii="Arial" w:hAnsi="Arial" w:cs="Arial"/>
          <w:color w:val="000000" w:themeColor="text1"/>
        </w:rPr>
        <w:t>calculates absence totals using the Bradford Score system (See Question</w:t>
      </w:r>
      <w:r w:rsidR="00F9063C">
        <w:rPr>
          <w:rFonts w:ascii="Arial" w:hAnsi="Arial" w:cs="Arial"/>
          <w:color w:val="000000" w:themeColor="text1"/>
        </w:rPr>
        <w:t xml:space="preserve"> 7</w:t>
      </w:r>
      <w:r w:rsidR="009E5E4C" w:rsidRPr="009E5E4C">
        <w:rPr>
          <w:rFonts w:ascii="Arial" w:hAnsi="Arial" w:cs="Arial"/>
          <w:color w:val="000000" w:themeColor="text1"/>
        </w:rPr>
        <w:t xml:space="preserve">). This </w:t>
      </w:r>
      <w:r w:rsidR="009E5E4C" w:rsidRPr="004A6E80">
        <w:rPr>
          <w:rFonts w:ascii="Arial" w:hAnsi="Arial" w:cs="Arial"/>
        </w:rPr>
        <w:t>works by focusing upon the number of “</w:t>
      </w:r>
      <w:r w:rsidR="009E5E4C" w:rsidRPr="004A6E80">
        <w:rPr>
          <w:rFonts w:ascii="Arial" w:hAnsi="Arial" w:cs="Arial"/>
          <w:b/>
          <w:i/>
        </w:rPr>
        <w:t>working days lost</w:t>
      </w:r>
      <w:r w:rsidR="009E5E4C" w:rsidRPr="004A6E80">
        <w:rPr>
          <w:rFonts w:ascii="Arial" w:hAnsi="Arial" w:cs="Arial"/>
        </w:rPr>
        <w:t>” as a con</w:t>
      </w:r>
      <w:r w:rsidR="00402897">
        <w:rPr>
          <w:rFonts w:ascii="Arial" w:hAnsi="Arial" w:cs="Arial"/>
        </w:rPr>
        <w:t>sequence of your being unwell.</w:t>
      </w:r>
      <w:r w:rsidR="009E5E4C" w:rsidRPr="004A6E80">
        <w:rPr>
          <w:rFonts w:ascii="Arial" w:hAnsi="Arial" w:cs="Arial"/>
        </w:rPr>
        <w:t xml:space="preserve"> As such, there is no requirement for you to report the day that you are </w:t>
      </w:r>
      <w:r w:rsidR="00BA5D7C">
        <w:rPr>
          <w:rFonts w:ascii="Arial" w:hAnsi="Arial" w:cs="Arial"/>
        </w:rPr>
        <w:t xml:space="preserve">unwell </w:t>
      </w:r>
      <w:r w:rsidR="009E5E4C" w:rsidRPr="004A6E80">
        <w:rPr>
          <w:rFonts w:ascii="Arial" w:hAnsi="Arial" w:cs="Arial"/>
        </w:rPr>
        <w:t>i</w:t>
      </w:r>
      <w:r w:rsidR="008E0DEC">
        <w:rPr>
          <w:rFonts w:ascii="Arial" w:hAnsi="Arial" w:cs="Arial"/>
        </w:rPr>
        <w:t xml:space="preserve">f it happens in your own time. </w:t>
      </w:r>
    </w:p>
    <w:p w:rsidR="008E0DEC" w:rsidRPr="008E0DEC" w:rsidRDefault="009E5E4C" w:rsidP="008E0DEC">
      <w:pPr>
        <w:tabs>
          <w:tab w:val="left" w:pos="567"/>
        </w:tabs>
        <w:rPr>
          <w:rFonts w:ascii="Arial" w:hAnsi="Arial" w:cs="Arial"/>
        </w:rPr>
      </w:pPr>
      <w:r w:rsidRPr="008E0DEC">
        <w:rPr>
          <w:rFonts w:ascii="Arial" w:hAnsi="Arial" w:cs="Arial"/>
        </w:rPr>
        <w:t xml:space="preserve">Once back in work, you will be asked to complete a Self Certificate form which will ask you to state the date that you were </w:t>
      </w:r>
      <w:r w:rsidRPr="008E0DEC">
        <w:rPr>
          <w:rFonts w:ascii="Arial" w:hAnsi="Arial" w:cs="Arial"/>
          <w:b/>
          <w:i/>
        </w:rPr>
        <w:t xml:space="preserve">first </w:t>
      </w:r>
      <w:r w:rsidR="00BA5D7C">
        <w:rPr>
          <w:rFonts w:ascii="Arial" w:hAnsi="Arial" w:cs="Arial"/>
          <w:b/>
          <w:i/>
        </w:rPr>
        <w:t>unwell</w:t>
      </w:r>
      <w:r w:rsidRPr="008E0DEC">
        <w:rPr>
          <w:rFonts w:ascii="Arial" w:hAnsi="Arial" w:cs="Arial"/>
        </w:rPr>
        <w:t xml:space="preserve">, as well as the date when you were </w:t>
      </w:r>
      <w:r w:rsidRPr="008E0DEC">
        <w:rPr>
          <w:rFonts w:ascii="Arial" w:hAnsi="Arial" w:cs="Arial"/>
          <w:b/>
          <w:i/>
        </w:rPr>
        <w:t xml:space="preserve">last </w:t>
      </w:r>
      <w:r w:rsidR="00BA5D7C">
        <w:rPr>
          <w:rFonts w:ascii="Arial" w:hAnsi="Arial" w:cs="Arial"/>
          <w:b/>
          <w:i/>
        </w:rPr>
        <w:t>unwell</w:t>
      </w:r>
      <w:r w:rsidRPr="008E0DEC">
        <w:rPr>
          <w:rFonts w:ascii="Arial" w:hAnsi="Arial" w:cs="Arial"/>
        </w:rPr>
        <w:t xml:space="preserve">. However within this block of time, </w:t>
      </w:r>
      <w:r w:rsidR="00615106" w:rsidRPr="00615106">
        <w:rPr>
          <w:rFonts w:ascii="Arial" w:hAnsi="Arial" w:cs="Arial"/>
          <w:highlight w:val="yellow"/>
        </w:rPr>
        <w:t>[parish name]</w:t>
      </w:r>
      <w:r w:rsidR="008E0DEC">
        <w:rPr>
          <w:rFonts w:ascii="Arial" w:hAnsi="Arial" w:cs="Arial"/>
        </w:rPr>
        <w:t xml:space="preserve"> </w:t>
      </w:r>
      <w:r w:rsidRPr="008E0DEC">
        <w:rPr>
          <w:rFonts w:ascii="Arial" w:hAnsi="Arial" w:cs="Arial"/>
        </w:rPr>
        <w:t xml:space="preserve">will only take account of the number of </w:t>
      </w:r>
      <w:r w:rsidR="00402897">
        <w:rPr>
          <w:rFonts w:ascii="Arial" w:hAnsi="Arial" w:cs="Arial"/>
          <w:b/>
          <w:i/>
        </w:rPr>
        <w:t>w</w:t>
      </w:r>
      <w:r w:rsidRPr="008E0DEC">
        <w:rPr>
          <w:rFonts w:ascii="Arial" w:hAnsi="Arial" w:cs="Arial"/>
          <w:b/>
          <w:i/>
        </w:rPr>
        <w:t>orking days</w:t>
      </w:r>
      <w:r w:rsidRPr="008E0DEC">
        <w:rPr>
          <w:rFonts w:ascii="Arial" w:hAnsi="Arial" w:cs="Arial"/>
        </w:rPr>
        <w:t xml:space="preserve"> that have been lost, and will not include days off or weekends in the Bradford Score calculation. </w:t>
      </w:r>
    </w:p>
    <w:p w:rsidR="009E5E4C" w:rsidRPr="008E0DEC" w:rsidRDefault="009E5E4C" w:rsidP="008E0DEC">
      <w:pPr>
        <w:pStyle w:val="ListParagraph"/>
        <w:numPr>
          <w:ilvl w:val="0"/>
          <w:numId w:val="3"/>
        </w:numPr>
        <w:tabs>
          <w:tab w:val="left" w:pos="567"/>
        </w:tabs>
        <w:ind w:left="426" w:hanging="426"/>
        <w:rPr>
          <w:rFonts w:ascii="Arial" w:hAnsi="Arial" w:cs="Arial"/>
          <w:b/>
          <w:i/>
          <w:color w:val="008AD8"/>
        </w:rPr>
      </w:pPr>
      <w:r w:rsidRPr="008E0DEC">
        <w:rPr>
          <w:rFonts w:ascii="Arial" w:hAnsi="Arial" w:cs="Arial"/>
          <w:b/>
          <w:i/>
          <w:color w:val="008AD8"/>
        </w:rPr>
        <w:t>Whilst I do not usually work on a weekend, I agreed to come in to work to facilitate a workshop on a Saturday which I planned to take back as toil on another occasion.  However, I was then unwell on the weeke</w:t>
      </w:r>
      <w:r w:rsidR="00402897">
        <w:rPr>
          <w:rFonts w:ascii="Arial" w:hAnsi="Arial" w:cs="Arial"/>
          <w:b/>
          <w:i/>
          <w:color w:val="008AD8"/>
        </w:rPr>
        <w:t xml:space="preserve">nd that I had planned to work. </w:t>
      </w:r>
      <w:r w:rsidRPr="008E0DEC">
        <w:rPr>
          <w:rFonts w:ascii="Arial" w:hAnsi="Arial" w:cs="Arial"/>
          <w:b/>
          <w:i/>
          <w:color w:val="008AD8"/>
        </w:rPr>
        <w:t>Do I need to include that Saturday as a “working day” on the Self Certificate form?</w:t>
      </w:r>
    </w:p>
    <w:p w:rsidR="009E5E4C" w:rsidRPr="004A6E80" w:rsidRDefault="009E5E4C" w:rsidP="009E5E4C">
      <w:pPr>
        <w:pStyle w:val="ListParagraph"/>
        <w:ind w:left="0"/>
        <w:rPr>
          <w:rFonts w:ascii="Arial" w:hAnsi="Arial" w:cs="Arial"/>
          <w:b/>
          <w:i/>
        </w:rPr>
      </w:pPr>
    </w:p>
    <w:p w:rsidR="008A0052" w:rsidRDefault="009E5E4C" w:rsidP="009E5E4C">
      <w:pPr>
        <w:pStyle w:val="ListParagraph"/>
        <w:ind w:left="0"/>
        <w:rPr>
          <w:rFonts w:ascii="Arial" w:hAnsi="Arial" w:cs="Arial"/>
        </w:rPr>
      </w:pPr>
      <w:r w:rsidRPr="004A6E80">
        <w:rPr>
          <w:rFonts w:ascii="Arial" w:hAnsi="Arial" w:cs="Arial"/>
        </w:rPr>
        <w:t>Since you would not usually be pa</w:t>
      </w:r>
      <w:r w:rsidR="00402897">
        <w:rPr>
          <w:rFonts w:ascii="Arial" w:hAnsi="Arial" w:cs="Arial"/>
        </w:rPr>
        <w:t>id for working that Saturday (</w:t>
      </w:r>
      <w:proofErr w:type="spellStart"/>
      <w:r w:rsidR="00402897">
        <w:rPr>
          <w:rFonts w:ascii="Arial" w:hAnsi="Arial" w:cs="Arial"/>
        </w:rPr>
        <w:t>ie</w:t>
      </w:r>
      <w:proofErr w:type="spellEnd"/>
      <w:r w:rsidRPr="004A6E80">
        <w:rPr>
          <w:rFonts w:ascii="Arial" w:hAnsi="Arial" w:cs="Arial"/>
        </w:rPr>
        <w:t xml:space="preserve"> it is usually a non-working day), you will not need to count it as a working day, and so need</w:t>
      </w:r>
      <w:r w:rsidR="008E0DEC">
        <w:rPr>
          <w:rFonts w:ascii="Arial" w:hAnsi="Arial" w:cs="Arial"/>
        </w:rPr>
        <w:t xml:space="preserve"> no</w:t>
      </w:r>
      <w:r w:rsidRPr="004A6E80">
        <w:rPr>
          <w:rFonts w:ascii="Arial" w:hAnsi="Arial" w:cs="Arial"/>
        </w:rPr>
        <w:t>t report the dat</w:t>
      </w:r>
      <w:r w:rsidR="00402897">
        <w:rPr>
          <w:rFonts w:ascii="Arial" w:hAnsi="Arial" w:cs="Arial"/>
        </w:rPr>
        <w:t>e on the Self Certificate form.</w:t>
      </w:r>
      <w:r w:rsidRPr="004A6E80">
        <w:rPr>
          <w:rFonts w:ascii="Arial" w:hAnsi="Arial" w:cs="Arial"/>
        </w:rPr>
        <w:t xml:space="preserve"> If however</w:t>
      </w:r>
      <w:r w:rsidR="008E0DEC">
        <w:rPr>
          <w:rFonts w:ascii="Arial" w:hAnsi="Arial" w:cs="Arial"/>
        </w:rPr>
        <w:t xml:space="preserve">, </w:t>
      </w:r>
      <w:r w:rsidRPr="004A6E80">
        <w:rPr>
          <w:rFonts w:ascii="Arial" w:hAnsi="Arial" w:cs="Arial"/>
        </w:rPr>
        <w:t xml:space="preserve">you work flexible days and you are unable to fulfil all of your stated number of weekly hours on an alternative date that week, then you will need to register this as sickness as will involve a loss of working days for the </w:t>
      </w:r>
      <w:r w:rsidR="00615106" w:rsidRPr="00615106">
        <w:rPr>
          <w:rFonts w:ascii="Arial" w:hAnsi="Arial" w:cs="Arial"/>
          <w:highlight w:val="yellow"/>
        </w:rPr>
        <w:t>[Parish]</w:t>
      </w:r>
    </w:p>
    <w:p w:rsidR="008E0DEC" w:rsidRPr="008E0DEC" w:rsidRDefault="008E0DEC" w:rsidP="008E0DEC">
      <w:pPr>
        <w:pStyle w:val="ListParagraph"/>
        <w:tabs>
          <w:tab w:val="left" w:pos="567"/>
        </w:tabs>
        <w:ind w:left="426"/>
        <w:rPr>
          <w:rFonts w:ascii="Arial" w:hAnsi="Arial" w:cs="Arial"/>
          <w:b/>
          <w:i/>
          <w:color w:val="008AD8"/>
        </w:rPr>
      </w:pPr>
    </w:p>
    <w:p w:rsidR="008E0DEC" w:rsidRPr="008E0DEC" w:rsidRDefault="008E0DEC" w:rsidP="008E0DEC">
      <w:pPr>
        <w:pStyle w:val="ListParagraph"/>
        <w:numPr>
          <w:ilvl w:val="0"/>
          <w:numId w:val="3"/>
        </w:numPr>
        <w:tabs>
          <w:tab w:val="left" w:pos="567"/>
        </w:tabs>
        <w:ind w:left="426" w:hanging="426"/>
        <w:rPr>
          <w:rFonts w:ascii="Arial" w:hAnsi="Arial" w:cs="Arial"/>
          <w:b/>
          <w:i/>
          <w:color w:val="008AD8"/>
        </w:rPr>
      </w:pPr>
      <w:r w:rsidRPr="008E0DEC">
        <w:rPr>
          <w:rFonts w:ascii="Arial" w:hAnsi="Arial" w:cs="Arial"/>
          <w:b/>
          <w:i/>
          <w:color w:val="008AD8"/>
        </w:rPr>
        <w:t>Do I need to phone/email to report as being well, if I am feeling better on my day off?</w:t>
      </w:r>
    </w:p>
    <w:p w:rsidR="008E0DEC" w:rsidRPr="004A6E80" w:rsidRDefault="008E0DEC" w:rsidP="008E0DEC">
      <w:pPr>
        <w:rPr>
          <w:rFonts w:ascii="Arial" w:hAnsi="Arial" w:cs="Arial"/>
        </w:rPr>
      </w:pPr>
      <w:r w:rsidRPr="00045040">
        <w:rPr>
          <w:rFonts w:ascii="Arial" w:hAnsi="Arial" w:cs="Arial"/>
        </w:rPr>
        <w:lastRenderedPageBreak/>
        <w:t xml:space="preserve">There is no obligation to contact </w:t>
      </w:r>
      <w:r w:rsidRPr="00615106">
        <w:rPr>
          <w:rFonts w:ascii="Arial" w:hAnsi="Arial" w:cs="Arial"/>
          <w:highlight w:val="yellow"/>
        </w:rPr>
        <w:t xml:space="preserve">the </w:t>
      </w:r>
      <w:r w:rsidR="00402897" w:rsidRPr="00615106">
        <w:rPr>
          <w:rFonts w:ascii="Arial" w:hAnsi="Arial" w:cs="Arial"/>
          <w:highlight w:val="yellow"/>
        </w:rPr>
        <w:t>o</w:t>
      </w:r>
      <w:r w:rsidRPr="00615106">
        <w:rPr>
          <w:rFonts w:ascii="Arial" w:hAnsi="Arial" w:cs="Arial"/>
          <w:highlight w:val="yellow"/>
        </w:rPr>
        <w:t>ffice</w:t>
      </w:r>
      <w:r w:rsidRPr="00045040">
        <w:rPr>
          <w:rFonts w:ascii="Arial" w:hAnsi="Arial" w:cs="Arial"/>
        </w:rPr>
        <w:t xml:space="preserve"> if it is a day when you are not in work. </w:t>
      </w:r>
    </w:p>
    <w:p w:rsidR="008E0DEC" w:rsidRPr="004A6E80" w:rsidRDefault="008E0DEC" w:rsidP="008E0DEC">
      <w:pPr>
        <w:rPr>
          <w:rFonts w:ascii="Arial" w:hAnsi="Arial" w:cs="Arial"/>
        </w:rPr>
      </w:pPr>
      <w:r w:rsidRPr="00045040">
        <w:rPr>
          <w:rFonts w:ascii="Arial" w:hAnsi="Arial" w:cs="Arial"/>
        </w:rPr>
        <w:t xml:space="preserve">Once you have </w:t>
      </w:r>
      <w:r>
        <w:rPr>
          <w:rFonts w:ascii="Arial" w:hAnsi="Arial" w:cs="Arial"/>
        </w:rPr>
        <w:t xml:space="preserve">reported in as being sick, your team </w:t>
      </w:r>
      <w:r w:rsidRPr="00045040">
        <w:rPr>
          <w:rFonts w:ascii="Arial" w:hAnsi="Arial" w:cs="Arial"/>
        </w:rPr>
        <w:t xml:space="preserve">manager may well assume that you continue to be </w:t>
      </w:r>
      <w:r w:rsidR="00BA5D7C">
        <w:rPr>
          <w:rFonts w:ascii="Arial" w:hAnsi="Arial" w:cs="Arial"/>
        </w:rPr>
        <w:t>unwell</w:t>
      </w:r>
      <w:r w:rsidRPr="00045040">
        <w:rPr>
          <w:rFonts w:ascii="Arial" w:hAnsi="Arial" w:cs="Arial"/>
        </w:rPr>
        <w:t xml:space="preserve"> until you let</w:t>
      </w:r>
      <w:r w:rsidR="00402897">
        <w:rPr>
          <w:rFonts w:ascii="Arial" w:hAnsi="Arial" w:cs="Arial"/>
        </w:rPr>
        <w:t xml:space="preserve"> them know otherwise. </w:t>
      </w:r>
      <w:r w:rsidRPr="00045040">
        <w:rPr>
          <w:rFonts w:ascii="Arial" w:hAnsi="Arial" w:cs="Arial"/>
        </w:rPr>
        <w:t>This is usually done when completing the Self Certification form. Please note that</w:t>
      </w:r>
      <w:r w:rsidR="00402897">
        <w:rPr>
          <w:rFonts w:ascii="Arial" w:hAnsi="Arial" w:cs="Arial"/>
        </w:rPr>
        <w:t>,</w:t>
      </w:r>
      <w:r w:rsidRPr="00045040">
        <w:rPr>
          <w:rFonts w:ascii="Arial" w:hAnsi="Arial" w:cs="Arial"/>
        </w:rPr>
        <w:t xml:space="preserve"> should you be absent for an extended period without keeping your manager informed of how you are getting on, then your absence may</w:t>
      </w:r>
      <w:r>
        <w:rPr>
          <w:rFonts w:ascii="Arial" w:hAnsi="Arial" w:cs="Arial"/>
        </w:rPr>
        <w:t xml:space="preserve"> be recorded as ‘unauthorised’.</w:t>
      </w:r>
    </w:p>
    <w:p w:rsidR="008E0DEC" w:rsidRDefault="008E0DEC" w:rsidP="003C78C1">
      <w:pPr>
        <w:rPr>
          <w:rFonts w:ascii="Arial" w:hAnsi="Arial" w:cs="Arial"/>
        </w:rPr>
      </w:pPr>
      <w:r w:rsidRPr="00045040">
        <w:rPr>
          <w:rFonts w:ascii="Arial" w:hAnsi="Arial" w:cs="Arial"/>
        </w:rPr>
        <w:t>Whilst you are not obliged to call in as being fit to return to work, it can helpful for your colleagues/</w:t>
      </w:r>
      <w:r w:rsidR="003C78C1">
        <w:rPr>
          <w:rFonts w:ascii="Arial" w:hAnsi="Arial" w:cs="Arial"/>
        </w:rPr>
        <w:t xml:space="preserve"> team </w:t>
      </w:r>
      <w:r w:rsidRPr="00045040">
        <w:rPr>
          <w:rFonts w:ascii="Arial" w:hAnsi="Arial" w:cs="Arial"/>
        </w:rPr>
        <w:t>manager to have an indication about when you are expected to be back in work so that they can plan accordingly. Therefore it is recommended that you touch base with your team on a regular basis</w:t>
      </w:r>
      <w:r w:rsidR="003C78C1">
        <w:rPr>
          <w:rFonts w:ascii="Arial" w:hAnsi="Arial" w:cs="Arial"/>
        </w:rPr>
        <w:t>.</w:t>
      </w:r>
      <w:r>
        <w:rPr>
          <w:rFonts w:ascii="Arial" w:hAnsi="Arial" w:cs="Arial"/>
        </w:rPr>
        <w:t xml:space="preserve"> </w:t>
      </w:r>
    </w:p>
    <w:p w:rsidR="00CB61DB" w:rsidRPr="00CB61DB" w:rsidRDefault="00CB61DB" w:rsidP="00CB61DB">
      <w:pPr>
        <w:pStyle w:val="ListParagraph"/>
        <w:numPr>
          <w:ilvl w:val="0"/>
          <w:numId w:val="3"/>
        </w:numPr>
        <w:tabs>
          <w:tab w:val="left" w:pos="567"/>
        </w:tabs>
        <w:ind w:left="426"/>
        <w:rPr>
          <w:rFonts w:ascii="Arial" w:hAnsi="Arial" w:cs="Arial"/>
          <w:b/>
          <w:i/>
          <w:color w:val="008AD8"/>
        </w:rPr>
      </w:pPr>
      <w:r w:rsidRPr="00CB61DB">
        <w:rPr>
          <w:rFonts w:ascii="Arial" w:hAnsi="Arial" w:cs="Arial"/>
          <w:b/>
          <w:i/>
          <w:color w:val="008AD8"/>
        </w:rPr>
        <w:t xml:space="preserve">I was expecting to be away from work for </w:t>
      </w:r>
      <w:r w:rsidR="00402897">
        <w:rPr>
          <w:rFonts w:ascii="Arial" w:hAnsi="Arial" w:cs="Arial"/>
          <w:b/>
          <w:i/>
          <w:color w:val="008AD8"/>
        </w:rPr>
        <w:t>seven</w:t>
      </w:r>
      <w:r w:rsidRPr="00CB61DB">
        <w:rPr>
          <w:rFonts w:ascii="Arial" w:hAnsi="Arial" w:cs="Arial"/>
          <w:b/>
          <w:i/>
          <w:color w:val="008AD8"/>
        </w:rPr>
        <w:t xml:space="preserve"> days and reported this to my manager, but I feel better after </w:t>
      </w:r>
      <w:r w:rsidR="00402897">
        <w:rPr>
          <w:rFonts w:ascii="Arial" w:hAnsi="Arial" w:cs="Arial"/>
          <w:b/>
          <w:i/>
          <w:color w:val="008AD8"/>
        </w:rPr>
        <w:t>four</w:t>
      </w:r>
      <w:r w:rsidRPr="00CB61DB">
        <w:rPr>
          <w:rFonts w:ascii="Arial" w:hAnsi="Arial" w:cs="Arial"/>
          <w:b/>
          <w:i/>
          <w:color w:val="008AD8"/>
        </w:rPr>
        <w:t xml:space="preserve"> days</w:t>
      </w:r>
      <w:r w:rsidR="00402897">
        <w:rPr>
          <w:rFonts w:ascii="Arial" w:hAnsi="Arial" w:cs="Arial"/>
          <w:b/>
          <w:i/>
          <w:color w:val="008AD8"/>
        </w:rPr>
        <w:t>;</w:t>
      </w:r>
      <w:r w:rsidRPr="00CB61DB">
        <w:rPr>
          <w:rFonts w:ascii="Arial" w:hAnsi="Arial" w:cs="Arial"/>
          <w:b/>
          <w:i/>
          <w:color w:val="008AD8"/>
        </w:rPr>
        <w:t xml:space="preserve"> am I okay to go back to work if I am expected to be off for longer?</w:t>
      </w:r>
    </w:p>
    <w:p w:rsidR="00CB61DB" w:rsidRPr="00CB61DB" w:rsidRDefault="00CB61DB" w:rsidP="00CB61DB">
      <w:pPr>
        <w:rPr>
          <w:rFonts w:ascii="Arial" w:hAnsi="Arial" w:cs="Arial"/>
        </w:rPr>
      </w:pPr>
      <w:r w:rsidRPr="00045040">
        <w:rPr>
          <w:rFonts w:ascii="Arial" w:hAnsi="Arial" w:cs="Arial"/>
        </w:rPr>
        <w:t xml:space="preserve">If you do </w:t>
      </w:r>
      <w:r w:rsidRPr="00045040">
        <w:rPr>
          <w:rFonts w:ascii="Arial" w:hAnsi="Arial" w:cs="Arial"/>
          <w:b/>
          <w:i/>
        </w:rPr>
        <w:t>not have</w:t>
      </w:r>
      <w:r w:rsidRPr="00045040">
        <w:rPr>
          <w:rFonts w:ascii="Arial" w:hAnsi="Arial" w:cs="Arial"/>
        </w:rPr>
        <w:t xml:space="preserve"> a GP certificate that states a recommended time away from work then you are able to return as soon as you feel well. However should your absence be beyond </w:t>
      </w:r>
      <w:r w:rsidR="00402897">
        <w:rPr>
          <w:rFonts w:ascii="Arial" w:hAnsi="Arial" w:cs="Arial"/>
        </w:rPr>
        <w:t>seven</w:t>
      </w:r>
      <w:r w:rsidRPr="00045040">
        <w:rPr>
          <w:rFonts w:ascii="Arial" w:hAnsi="Arial" w:cs="Arial"/>
        </w:rPr>
        <w:t xml:space="preserve"> days, then you will have obtained a GP certificate (or ‘</w:t>
      </w:r>
      <w:r w:rsidRPr="00045040">
        <w:rPr>
          <w:rFonts w:ascii="Arial" w:hAnsi="Arial" w:cs="Arial"/>
          <w:i/>
        </w:rPr>
        <w:t>Fit Note’</w:t>
      </w:r>
      <w:r w:rsidRPr="00045040">
        <w:rPr>
          <w:rFonts w:ascii="Arial" w:hAnsi="Arial" w:cs="Arial"/>
        </w:rPr>
        <w:t xml:space="preserve">) which advises of a return date. If you wish to return to work prior to that GP specified return date, then you will need to make contact with your GP and ask for them to confirm that you are now ‘fit’ (by providing you with a revised GP Certificate) before you are able to return.  </w:t>
      </w:r>
    </w:p>
    <w:p w:rsidR="00CB61DB" w:rsidRPr="00CB61DB" w:rsidRDefault="00CB61DB" w:rsidP="00CB61DB">
      <w:pPr>
        <w:pStyle w:val="ListParagraph"/>
        <w:numPr>
          <w:ilvl w:val="0"/>
          <w:numId w:val="3"/>
        </w:numPr>
        <w:ind w:left="426"/>
        <w:rPr>
          <w:rFonts w:ascii="Arial" w:hAnsi="Arial" w:cs="Arial"/>
          <w:b/>
          <w:i/>
          <w:color w:val="008AD8"/>
        </w:rPr>
      </w:pPr>
      <w:r w:rsidRPr="00CB61DB">
        <w:rPr>
          <w:rFonts w:ascii="Arial" w:hAnsi="Arial" w:cs="Arial"/>
          <w:b/>
          <w:i/>
          <w:color w:val="008AD8"/>
        </w:rPr>
        <w:t xml:space="preserve">I went on holiday and </w:t>
      </w:r>
      <w:r w:rsidR="00BA5D7C">
        <w:rPr>
          <w:rFonts w:ascii="Arial" w:hAnsi="Arial" w:cs="Arial"/>
          <w:b/>
          <w:i/>
          <w:color w:val="008AD8"/>
        </w:rPr>
        <w:t xml:space="preserve">felt unwell </w:t>
      </w:r>
      <w:r w:rsidRPr="00CB61DB">
        <w:rPr>
          <w:rFonts w:ascii="Arial" w:hAnsi="Arial" w:cs="Arial"/>
          <w:b/>
          <w:i/>
          <w:color w:val="008AD8"/>
        </w:rPr>
        <w:t>on the second day. Am I able to claim thi</w:t>
      </w:r>
      <w:r w:rsidR="00402897">
        <w:rPr>
          <w:rFonts w:ascii="Arial" w:hAnsi="Arial" w:cs="Arial"/>
          <w:b/>
          <w:i/>
          <w:color w:val="008AD8"/>
        </w:rPr>
        <w:t>s back as sick pay and have my a</w:t>
      </w:r>
      <w:r w:rsidRPr="00CB61DB">
        <w:rPr>
          <w:rFonts w:ascii="Arial" w:hAnsi="Arial" w:cs="Arial"/>
          <w:b/>
          <w:i/>
          <w:color w:val="008AD8"/>
        </w:rPr>
        <w:t xml:space="preserve">nnual </w:t>
      </w:r>
      <w:r w:rsidR="00402897">
        <w:rPr>
          <w:rFonts w:ascii="Arial" w:hAnsi="Arial" w:cs="Arial"/>
          <w:b/>
          <w:i/>
          <w:color w:val="008AD8"/>
        </w:rPr>
        <w:t>l</w:t>
      </w:r>
      <w:r w:rsidRPr="00CB61DB">
        <w:rPr>
          <w:rFonts w:ascii="Arial" w:hAnsi="Arial" w:cs="Arial"/>
          <w:b/>
          <w:i/>
          <w:color w:val="008AD8"/>
        </w:rPr>
        <w:t>eave reinstated to use on another occasion?</w:t>
      </w:r>
    </w:p>
    <w:p w:rsidR="00CB61DB" w:rsidRPr="00CB61DB" w:rsidRDefault="00CB61DB" w:rsidP="003C78C1">
      <w:pPr>
        <w:rPr>
          <w:rFonts w:ascii="Arial" w:hAnsi="Arial" w:cs="Arial"/>
          <w:b/>
          <w:i/>
          <w:color w:val="0070C0"/>
        </w:rPr>
      </w:pPr>
      <w:r w:rsidRPr="00045040">
        <w:rPr>
          <w:rFonts w:ascii="Arial" w:hAnsi="Arial" w:cs="Arial"/>
          <w:color w:val="000000" w:themeColor="text1"/>
        </w:rPr>
        <w:t xml:space="preserve">You are only able to reimbursed for </w:t>
      </w:r>
      <w:r w:rsidR="00402897">
        <w:rPr>
          <w:rFonts w:ascii="Arial" w:hAnsi="Arial" w:cs="Arial"/>
          <w:color w:val="000000" w:themeColor="text1"/>
        </w:rPr>
        <w:t>a</w:t>
      </w:r>
      <w:r w:rsidRPr="00045040">
        <w:rPr>
          <w:rFonts w:ascii="Arial" w:hAnsi="Arial" w:cs="Arial"/>
          <w:color w:val="000000" w:themeColor="text1"/>
        </w:rPr>
        <w:t xml:space="preserve">nnual </w:t>
      </w:r>
      <w:r w:rsidR="00402897">
        <w:rPr>
          <w:rFonts w:ascii="Arial" w:hAnsi="Arial" w:cs="Arial"/>
          <w:color w:val="000000" w:themeColor="text1"/>
        </w:rPr>
        <w:t>l</w:t>
      </w:r>
      <w:r w:rsidRPr="00045040">
        <w:rPr>
          <w:rFonts w:ascii="Arial" w:hAnsi="Arial" w:cs="Arial"/>
          <w:color w:val="000000" w:themeColor="text1"/>
        </w:rPr>
        <w:t xml:space="preserve">eave (where planned annual leave is reclassified as sick leave, enabling the </w:t>
      </w:r>
      <w:r w:rsidR="00402897">
        <w:rPr>
          <w:rFonts w:ascii="Arial" w:hAnsi="Arial" w:cs="Arial"/>
          <w:color w:val="000000" w:themeColor="text1"/>
        </w:rPr>
        <w:t>a</w:t>
      </w:r>
      <w:r w:rsidRPr="00045040">
        <w:rPr>
          <w:rFonts w:ascii="Arial" w:hAnsi="Arial" w:cs="Arial"/>
          <w:color w:val="000000" w:themeColor="text1"/>
        </w:rPr>
        <w:t xml:space="preserve">nnual </w:t>
      </w:r>
      <w:r w:rsidR="00402897">
        <w:rPr>
          <w:rFonts w:ascii="Arial" w:hAnsi="Arial" w:cs="Arial"/>
          <w:color w:val="000000" w:themeColor="text1"/>
        </w:rPr>
        <w:t>l</w:t>
      </w:r>
      <w:r w:rsidRPr="00045040">
        <w:rPr>
          <w:rFonts w:ascii="Arial" w:hAnsi="Arial" w:cs="Arial"/>
          <w:color w:val="000000" w:themeColor="text1"/>
        </w:rPr>
        <w:t>eave to be taken at a different time) upon production of a medical ‘fit note’ certificate to cover the period of sickness.</w:t>
      </w:r>
    </w:p>
    <w:p w:rsidR="00AE4AD5" w:rsidRPr="00287EB0" w:rsidRDefault="008A0052" w:rsidP="006D0498">
      <w:pPr>
        <w:rPr>
          <w:rFonts w:ascii="Gill Sans MT" w:hAnsi="Gill Sans MT" w:cs="Arial"/>
          <w:b/>
          <w:sz w:val="24"/>
          <w:szCs w:val="24"/>
        </w:rPr>
      </w:pPr>
      <w:r w:rsidRPr="00287EB0">
        <w:rPr>
          <w:rFonts w:ascii="Gill Sans MT" w:hAnsi="Gill Sans MT" w:cs="Arial"/>
          <w:b/>
          <w:sz w:val="24"/>
          <w:szCs w:val="24"/>
        </w:rPr>
        <w:t>Understanding the Bradford Scores</w:t>
      </w:r>
    </w:p>
    <w:p w:rsidR="009E5E4C" w:rsidRPr="008E0DEC" w:rsidRDefault="009E5E4C" w:rsidP="00CB61DB">
      <w:pPr>
        <w:pStyle w:val="ListParagraph"/>
        <w:numPr>
          <w:ilvl w:val="0"/>
          <w:numId w:val="3"/>
        </w:numPr>
        <w:ind w:left="426" w:hanging="426"/>
        <w:rPr>
          <w:rFonts w:ascii="Arial" w:hAnsi="Arial" w:cs="Arial"/>
          <w:b/>
          <w:i/>
          <w:color w:val="008AD8"/>
        </w:rPr>
      </w:pPr>
      <w:r w:rsidRPr="008E0DEC">
        <w:rPr>
          <w:rFonts w:ascii="Arial" w:hAnsi="Arial" w:cs="Arial"/>
          <w:b/>
          <w:i/>
          <w:color w:val="008AD8"/>
        </w:rPr>
        <w:t>Please can you explain the Bradford Score</w:t>
      </w:r>
      <w:r w:rsidR="003C78C1">
        <w:rPr>
          <w:rFonts w:ascii="Arial" w:hAnsi="Arial" w:cs="Arial"/>
          <w:b/>
          <w:i/>
          <w:color w:val="008AD8"/>
        </w:rPr>
        <w:t xml:space="preserve"> System</w:t>
      </w:r>
      <w:r w:rsidRPr="008E0DEC">
        <w:rPr>
          <w:rFonts w:ascii="Arial" w:hAnsi="Arial" w:cs="Arial"/>
          <w:b/>
          <w:i/>
          <w:color w:val="008AD8"/>
        </w:rPr>
        <w:t>?</w:t>
      </w:r>
    </w:p>
    <w:p w:rsidR="003C78C1" w:rsidRPr="004259E8" w:rsidRDefault="003C78C1" w:rsidP="003C78C1">
      <w:pPr>
        <w:spacing w:before="100" w:beforeAutospacing="1" w:after="100" w:afterAutospacing="1" w:line="360" w:lineRule="atLeast"/>
        <w:rPr>
          <w:rFonts w:ascii="Arial" w:hAnsi="Arial" w:cs="Arial"/>
        </w:rPr>
      </w:pPr>
      <w:r w:rsidRPr="004259E8">
        <w:rPr>
          <w:rFonts w:ascii="Arial" w:hAnsi="Arial" w:cs="Arial"/>
        </w:rPr>
        <w:t xml:space="preserve">The Bradford factor was designed with the following principle in mind: “Short, </w:t>
      </w:r>
      <w:r w:rsidR="00402897" w:rsidRPr="004259E8">
        <w:rPr>
          <w:rFonts w:ascii="Arial" w:hAnsi="Arial" w:cs="Arial"/>
        </w:rPr>
        <w:t>frequent</w:t>
      </w:r>
      <w:r w:rsidRPr="004259E8">
        <w:rPr>
          <w:rFonts w:ascii="Arial" w:hAnsi="Arial" w:cs="Arial"/>
        </w:rPr>
        <w:t xml:space="preserve"> and unplanned absences are more disruptive than longer absences”.</w:t>
      </w:r>
      <w:r w:rsidR="004259E8" w:rsidRPr="004259E8">
        <w:rPr>
          <w:rFonts w:ascii="Arial" w:hAnsi="Arial" w:cs="Arial"/>
        </w:rPr>
        <w:t xml:space="preserve"> </w:t>
      </w:r>
      <w:r w:rsidRPr="004259E8">
        <w:rPr>
          <w:rFonts w:ascii="Arial" w:hAnsi="Arial" w:cs="Arial"/>
        </w:rPr>
        <w:t>In other words, if a person takes lots of one to two day absences, t</w:t>
      </w:r>
      <w:r w:rsidR="004259E8" w:rsidRPr="004259E8">
        <w:rPr>
          <w:rFonts w:ascii="Arial" w:hAnsi="Arial" w:cs="Arial"/>
        </w:rPr>
        <w:t>hen it is harder for their team</w:t>
      </w:r>
      <w:r w:rsidRPr="004259E8">
        <w:rPr>
          <w:rFonts w:ascii="Arial" w:hAnsi="Arial" w:cs="Arial"/>
        </w:rPr>
        <w:t xml:space="preserve"> manager to plan around the disruption this causes when compared to a person who has a run of </w:t>
      </w:r>
      <w:r w:rsidR="00402897">
        <w:rPr>
          <w:rFonts w:ascii="Arial" w:hAnsi="Arial" w:cs="Arial"/>
        </w:rPr>
        <w:t>20</w:t>
      </w:r>
      <w:r w:rsidRPr="004259E8">
        <w:rPr>
          <w:rFonts w:ascii="Arial" w:hAnsi="Arial" w:cs="Arial"/>
        </w:rPr>
        <w:t xml:space="preserve"> days off sick.</w:t>
      </w:r>
    </w:p>
    <w:p w:rsidR="003C78C1" w:rsidRPr="004259E8" w:rsidRDefault="003C78C1" w:rsidP="003C78C1">
      <w:pPr>
        <w:spacing w:before="100" w:beforeAutospacing="1" w:after="100" w:afterAutospacing="1" w:line="360" w:lineRule="atLeast"/>
        <w:rPr>
          <w:rFonts w:ascii="Arial" w:hAnsi="Arial" w:cs="Arial"/>
        </w:rPr>
      </w:pPr>
      <w:r w:rsidRPr="004259E8">
        <w:rPr>
          <w:rFonts w:ascii="Arial" w:hAnsi="Arial" w:cs="Arial"/>
        </w:rPr>
        <w:t xml:space="preserve">Therefore the </w:t>
      </w:r>
      <w:r w:rsidR="004259E8" w:rsidRPr="004259E8">
        <w:rPr>
          <w:rFonts w:ascii="Arial" w:hAnsi="Arial" w:cs="Arial"/>
        </w:rPr>
        <w:t xml:space="preserve">number of </w:t>
      </w:r>
      <w:r w:rsidR="004259E8">
        <w:rPr>
          <w:rFonts w:ascii="Arial" w:hAnsi="Arial" w:cs="Arial"/>
        </w:rPr>
        <w:t>Spells</w:t>
      </w:r>
      <w:r w:rsidR="004259E8" w:rsidRPr="004259E8">
        <w:rPr>
          <w:rFonts w:ascii="Arial" w:hAnsi="Arial" w:cs="Arial"/>
        </w:rPr>
        <w:t xml:space="preserve"> </w:t>
      </w:r>
      <w:r w:rsidR="004259E8">
        <w:rPr>
          <w:rFonts w:ascii="Arial" w:hAnsi="Arial" w:cs="Arial"/>
        </w:rPr>
        <w:t>(S</w:t>
      </w:r>
      <w:r w:rsidR="004259E8" w:rsidRPr="004259E8">
        <w:rPr>
          <w:rFonts w:ascii="Arial" w:hAnsi="Arial" w:cs="Arial"/>
        </w:rPr>
        <w:t>) of absence is</w:t>
      </w:r>
      <w:r w:rsidRPr="004259E8">
        <w:rPr>
          <w:rFonts w:ascii="Arial" w:hAnsi="Arial" w:cs="Arial"/>
        </w:rPr>
        <w:t xml:space="preserve"> weighted higher than the number of </w:t>
      </w:r>
      <w:r w:rsidR="004259E8" w:rsidRPr="004259E8">
        <w:rPr>
          <w:rFonts w:ascii="Arial" w:hAnsi="Arial" w:cs="Arial"/>
        </w:rPr>
        <w:t>Days (D)</w:t>
      </w:r>
      <w:r w:rsidRPr="004259E8">
        <w:rPr>
          <w:rFonts w:ascii="Arial" w:hAnsi="Arial" w:cs="Arial"/>
        </w:rPr>
        <w:t xml:space="preserve"> of absence, using a very simple formula of</w:t>
      </w:r>
      <w:r w:rsidR="00402897">
        <w:rPr>
          <w:rFonts w:ascii="Arial" w:hAnsi="Arial" w:cs="Arial"/>
        </w:rPr>
        <w:t>:</w:t>
      </w:r>
    </w:p>
    <w:p w:rsidR="009E5E4C" w:rsidRPr="00402897" w:rsidRDefault="004259E8" w:rsidP="004259E8">
      <w:pPr>
        <w:spacing w:before="100" w:beforeAutospacing="1" w:after="100" w:afterAutospacing="1" w:line="360" w:lineRule="atLeast"/>
        <w:ind w:left="1440" w:firstLine="720"/>
        <w:rPr>
          <w:rFonts w:ascii="Arial" w:hAnsi="Arial" w:cs="Arial"/>
        </w:rPr>
      </w:pPr>
      <w:r w:rsidRPr="00402897">
        <w:rPr>
          <w:rFonts w:ascii="Arial" w:hAnsi="Arial" w:cs="Arial"/>
          <w:color w:val="008AD8"/>
        </w:rPr>
        <w:t>S</w:t>
      </w:r>
      <w:r w:rsidRPr="00402897">
        <w:rPr>
          <w:rFonts w:ascii="Arial" w:hAnsi="Arial" w:cs="Arial"/>
        </w:rPr>
        <w:t xml:space="preserve"> x  </w:t>
      </w:r>
      <w:r w:rsidRPr="00402897">
        <w:rPr>
          <w:rFonts w:ascii="Arial" w:hAnsi="Arial" w:cs="Arial"/>
          <w:color w:val="008AD8"/>
        </w:rPr>
        <w:t>S</w:t>
      </w:r>
      <w:r w:rsidRPr="00402897">
        <w:rPr>
          <w:rFonts w:ascii="Arial" w:hAnsi="Arial" w:cs="Arial"/>
        </w:rPr>
        <w:t xml:space="preserve"> x </w:t>
      </w:r>
      <w:r w:rsidRPr="00402897">
        <w:rPr>
          <w:rFonts w:ascii="Arial" w:hAnsi="Arial" w:cs="Arial"/>
          <w:color w:val="008AD8"/>
        </w:rPr>
        <w:t>D</w:t>
      </w:r>
      <w:r w:rsidRPr="00402897">
        <w:rPr>
          <w:rFonts w:ascii="Arial" w:hAnsi="Arial" w:cs="Arial"/>
        </w:rPr>
        <w:t xml:space="preserve"> = Bradford points score</w:t>
      </w:r>
    </w:p>
    <w:p w:rsidR="004259E8" w:rsidRPr="00CB61DB" w:rsidRDefault="004259E8" w:rsidP="00CB61DB">
      <w:pPr>
        <w:rPr>
          <w:rFonts w:ascii="Arial" w:hAnsi="Arial" w:cs="Arial"/>
        </w:rPr>
      </w:pPr>
      <w:r w:rsidRPr="004259E8">
        <w:rPr>
          <w:rFonts w:ascii="Arial" w:hAnsi="Arial" w:cs="Arial"/>
        </w:rPr>
        <w:t>In this calculation, both the number of days and the number of Spells of absence are calculated over a rolling 12 months. If an absence occurred more than 12 months previously</w:t>
      </w:r>
      <w:r w:rsidR="00402897">
        <w:rPr>
          <w:rFonts w:ascii="Arial" w:hAnsi="Arial" w:cs="Arial"/>
        </w:rPr>
        <w:t>,</w:t>
      </w:r>
      <w:r w:rsidRPr="004259E8">
        <w:rPr>
          <w:rFonts w:ascii="Arial" w:hAnsi="Arial" w:cs="Arial"/>
        </w:rPr>
        <w:t xml:space="preserve"> then is will not be counted in the calculation. </w:t>
      </w:r>
    </w:p>
    <w:p w:rsidR="00AE4AD5" w:rsidRPr="008E0DEC" w:rsidRDefault="004259E8" w:rsidP="00CB61DB">
      <w:pPr>
        <w:pStyle w:val="ListParagraph"/>
        <w:numPr>
          <w:ilvl w:val="0"/>
          <w:numId w:val="3"/>
        </w:numPr>
        <w:ind w:left="426" w:hanging="426"/>
        <w:rPr>
          <w:rFonts w:ascii="Arial" w:hAnsi="Arial" w:cs="Arial"/>
          <w:b/>
          <w:i/>
          <w:color w:val="008AD8"/>
        </w:rPr>
      </w:pPr>
      <w:r>
        <w:rPr>
          <w:rFonts w:ascii="Arial" w:hAnsi="Arial" w:cs="Arial"/>
          <w:b/>
          <w:i/>
          <w:color w:val="008AD8"/>
        </w:rPr>
        <w:lastRenderedPageBreak/>
        <w:t xml:space="preserve">Is the </w:t>
      </w:r>
      <w:r w:rsidR="00AE4AD5" w:rsidRPr="008E0DEC">
        <w:rPr>
          <w:rFonts w:ascii="Arial" w:hAnsi="Arial" w:cs="Arial"/>
          <w:b/>
          <w:i/>
          <w:color w:val="008AD8"/>
        </w:rPr>
        <w:t>cal</w:t>
      </w:r>
      <w:r>
        <w:rPr>
          <w:rFonts w:ascii="Arial" w:hAnsi="Arial" w:cs="Arial"/>
          <w:b/>
          <w:i/>
          <w:color w:val="008AD8"/>
        </w:rPr>
        <w:t xml:space="preserve">culation of the Bradford Score </w:t>
      </w:r>
      <w:r w:rsidR="00AE4AD5" w:rsidRPr="008E0DEC">
        <w:rPr>
          <w:rFonts w:ascii="Arial" w:hAnsi="Arial" w:cs="Arial"/>
          <w:b/>
          <w:i/>
          <w:color w:val="008AD8"/>
        </w:rPr>
        <w:t>equitable for both full and part</w:t>
      </w:r>
      <w:r w:rsidR="00402897">
        <w:rPr>
          <w:rFonts w:ascii="Arial" w:hAnsi="Arial" w:cs="Arial"/>
          <w:b/>
          <w:i/>
          <w:color w:val="008AD8"/>
        </w:rPr>
        <w:t>-</w:t>
      </w:r>
      <w:r w:rsidR="00AE4AD5" w:rsidRPr="008E0DEC">
        <w:rPr>
          <w:rFonts w:ascii="Arial" w:hAnsi="Arial" w:cs="Arial"/>
          <w:b/>
          <w:i/>
          <w:color w:val="008AD8"/>
        </w:rPr>
        <w:t>time staff given that the Bradford Score only takes account of “working days”</w:t>
      </w:r>
      <w:r w:rsidR="00402897">
        <w:rPr>
          <w:rFonts w:ascii="Arial" w:hAnsi="Arial" w:cs="Arial"/>
          <w:b/>
          <w:i/>
          <w:color w:val="008AD8"/>
        </w:rPr>
        <w:t>,</w:t>
      </w:r>
      <w:r w:rsidR="00AE4AD5" w:rsidRPr="008E0DEC">
        <w:rPr>
          <w:rFonts w:ascii="Arial" w:hAnsi="Arial" w:cs="Arial"/>
          <w:b/>
          <w:i/>
          <w:color w:val="008AD8"/>
        </w:rPr>
        <w:t xml:space="preserve"> which will always be less per week for a part</w:t>
      </w:r>
      <w:r w:rsidR="00402897">
        <w:rPr>
          <w:rFonts w:ascii="Arial" w:hAnsi="Arial" w:cs="Arial"/>
          <w:b/>
          <w:i/>
          <w:color w:val="008AD8"/>
        </w:rPr>
        <w:t>-</w:t>
      </w:r>
      <w:r w:rsidR="00AE4AD5" w:rsidRPr="008E0DEC">
        <w:rPr>
          <w:rFonts w:ascii="Arial" w:hAnsi="Arial" w:cs="Arial"/>
          <w:b/>
          <w:i/>
          <w:color w:val="008AD8"/>
        </w:rPr>
        <w:t>time staff member than it will for a full</w:t>
      </w:r>
      <w:r w:rsidR="00402897">
        <w:rPr>
          <w:rFonts w:ascii="Arial" w:hAnsi="Arial" w:cs="Arial"/>
          <w:b/>
          <w:i/>
          <w:color w:val="008AD8"/>
        </w:rPr>
        <w:t>-</w:t>
      </w:r>
      <w:r w:rsidR="00AE4AD5" w:rsidRPr="008E0DEC">
        <w:rPr>
          <w:rFonts w:ascii="Arial" w:hAnsi="Arial" w:cs="Arial"/>
          <w:b/>
          <w:i/>
          <w:color w:val="008AD8"/>
        </w:rPr>
        <w:t>time staff member?</w:t>
      </w:r>
    </w:p>
    <w:p w:rsidR="00CA0BCC" w:rsidRPr="004A6E80" w:rsidRDefault="00CA0BCC" w:rsidP="004A6E80">
      <w:pPr>
        <w:pStyle w:val="ListParagraph"/>
        <w:ind w:left="0"/>
        <w:rPr>
          <w:rFonts w:ascii="Arial" w:hAnsi="Arial" w:cs="Arial"/>
          <w:b/>
          <w:i/>
        </w:rPr>
      </w:pPr>
    </w:p>
    <w:p w:rsidR="00CA0BCC" w:rsidRPr="004A6E80" w:rsidRDefault="009A467C" w:rsidP="00045040">
      <w:pPr>
        <w:pStyle w:val="ListParagraph"/>
        <w:ind w:left="0"/>
        <w:rPr>
          <w:rFonts w:ascii="Arial" w:hAnsi="Arial" w:cs="Arial"/>
        </w:rPr>
      </w:pPr>
      <w:r w:rsidRPr="004A6E80">
        <w:rPr>
          <w:rFonts w:ascii="Arial" w:hAnsi="Arial" w:cs="Arial"/>
        </w:rPr>
        <w:t>The usual trigger point</w:t>
      </w:r>
      <w:r w:rsidR="001A588F" w:rsidRPr="004A6E80">
        <w:rPr>
          <w:rFonts w:ascii="Arial" w:hAnsi="Arial" w:cs="Arial"/>
        </w:rPr>
        <w:t xml:space="preserve"> for an Informal Improvement </w:t>
      </w:r>
      <w:r w:rsidR="008E0DEC" w:rsidRPr="004A6E80">
        <w:rPr>
          <w:rFonts w:ascii="Arial" w:hAnsi="Arial" w:cs="Arial"/>
        </w:rPr>
        <w:t>Plan</w:t>
      </w:r>
      <w:r w:rsidR="008E0DEC">
        <w:rPr>
          <w:rFonts w:ascii="Arial" w:hAnsi="Arial" w:cs="Arial"/>
        </w:rPr>
        <w:t xml:space="preserve"> </w:t>
      </w:r>
      <w:r w:rsidR="008E0DEC" w:rsidRPr="004A6E80">
        <w:rPr>
          <w:rFonts w:ascii="Arial" w:hAnsi="Arial" w:cs="Arial"/>
        </w:rPr>
        <w:t>for</w:t>
      </w:r>
      <w:r w:rsidRPr="004A6E80">
        <w:rPr>
          <w:rFonts w:ascii="Arial" w:hAnsi="Arial" w:cs="Arial"/>
        </w:rPr>
        <w:t xml:space="preserve"> a full</w:t>
      </w:r>
      <w:r w:rsidR="00402897">
        <w:rPr>
          <w:rFonts w:ascii="Arial" w:hAnsi="Arial" w:cs="Arial"/>
        </w:rPr>
        <w:t>-</w:t>
      </w:r>
      <w:r w:rsidRPr="004A6E80">
        <w:rPr>
          <w:rFonts w:ascii="Arial" w:hAnsi="Arial" w:cs="Arial"/>
        </w:rPr>
        <w:t xml:space="preserve">time staff member will be a Bradford Score of 150. </w:t>
      </w:r>
      <w:r w:rsidR="001A588F" w:rsidRPr="004A6E80">
        <w:rPr>
          <w:rFonts w:ascii="Arial" w:hAnsi="Arial" w:cs="Arial"/>
        </w:rPr>
        <w:t xml:space="preserve">This is pro </w:t>
      </w:r>
      <w:proofErr w:type="spellStart"/>
      <w:r w:rsidR="001A588F" w:rsidRPr="004A6E80">
        <w:rPr>
          <w:rFonts w:ascii="Arial" w:hAnsi="Arial" w:cs="Arial"/>
        </w:rPr>
        <w:t>rata</w:t>
      </w:r>
      <w:r w:rsidR="00272B37" w:rsidRPr="004A6E80">
        <w:rPr>
          <w:rFonts w:ascii="Arial" w:hAnsi="Arial" w:cs="Arial"/>
        </w:rPr>
        <w:t>’</w:t>
      </w:r>
      <w:r w:rsidR="00402897">
        <w:rPr>
          <w:rFonts w:ascii="Arial" w:hAnsi="Arial" w:cs="Arial"/>
        </w:rPr>
        <w:t>d</w:t>
      </w:r>
      <w:proofErr w:type="spellEnd"/>
      <w:r w:rsidR="00402897">
        <w:rPr>
          <w:rFonts w:ascii="Arial" w:hAnsi="Arial" w:cs="Arial"/>
        </w:rPr>
        <w:t xml:space="preserve"> for a p</w:t>
      </w:r>
      <w:r w:rsidR="001A588F" w:rsidRPr="004A6E80">
        <w:rPr>
          <w:rFonts w:ascii="Arial" w:hAnsi="Arial" w:cs="Arial"/>
        </w:rPr>
        <w:t>art</w:t>
      </w:r>
      <w:r w:rsidR="00402897">
        <w:rPr>
          <w:rFonts w:ascii="Arial" w:hAnsi="Arial" w:cs="Arial"/>
        </w:rPr>
        <w:t>-</w:t>
      </w:r>
      <w:r w:rsidR="001A588F" w:rsidRPr="004A6E80">
        <w:rPr>
          <w:rFonts w:ascii="Arial" w:hAnsi="Arial" w:cs="Arial"/>
        </w:rPr>
        <w:t>time staff member such that</w:t>
      </w:r>
      <w:r w:rsidR="00402897">
        <w:rPr>
          <w:rFonts w:ascii="Arial" w:hAnsi="Arial" w:cs="Arial"/>
        </w:rPr>
        <w:t>,</w:t>
      </w:r>
      <w:r w:rsidR="001A588F" w:rsidRPr="004A6E80">
        <w:rPr>
          <w:rFonts w:ascii="Arial" w:hAnsi="Arial" w:cs="Arial"/>
        </w:rPr>
        <w:t xml:space="preserve"> for someone that works half time hours (17.5 hours), they would reach the trigger point after a score of just 75 (half that of the full</w:t>
      </w:r>
      <w:r w:rsidR="00402897">
        <w:rPr>
          <w:rFonts w:ascii="Arial" w:hAnsi="Arial" w:cs="Arial"/>
        </w:rPr>
        <w:t>-</w:t>
      </w:r>
      <w:r w:rsidR="001A588F" w:rsidRPr="004A6E80">
        <w:rPr>
          <w:rFonts w:ascii="Arial" w:hAnsi="Arial" w:cs="Arial"/>
        </w:rPr>
        <w:t>time staff member).</w:t>
      </w:r>
    </w:p>
    <w:p w:rsidR="00AE4AD5" w:rsidRDefault="00AE4AD5" w:rsidP="004A6E80">
      <w:pPr>
        <w:pStyle w:val="ListParagraph"/>
        <w:ind w:left="0"/>
        <w:rPr>
          <w:rFonts w:ascii="Arial" w:hAnsi="Arial" w:cs="Arial"/>
          <w:b/>
          <w:i/>
        </w:rPr>
      </w:pPr>
    </w:p>
    <w:p w:rsidR="00402897" w:rsidRPr="004A6E80" w:rsidRDefault="00402897" w:rsidP="004A6E80">
      <w:pPr>
        <w:pStyle w:val="ListParagraph"/>
        <w:ind w:left="0"/>
        <w:rPr>
          <w:rFonts w:ascii="Arial" w:hAnsi="Arial" w:cs="Arial"/>
          <w:b/>
          <w:i/>
        </w:rPr>
      </w:pPr>
    </w:p>
    <w:p w:rsidR="00CA0BCC" w:rsidRPr="004259E8" w:rsidRDefault="00261B9A" w:rsidP="00CB61DB">
      <w:pPr>
        <w:pStyle w:val="ListParagraph"/>
        <w:numPr>
          <w:ilvl w:val="0"/>
          <w:numId w:val="3"/>
        </w:numPr>
        <w:ind w:left="426"/>
        <w:rPr>
          <w:rFonts w:ascii="Arial" w:hAnsi="Arial" w:cs="Arial"/>
          <w:b/>
          <w:i/>
          <w:color w:val="008AD8"/>
        </w:rPr>
      </w:pPr>
      <w:r w:rsidRPr="004259E8">
        <w:rPr>
          <w:rFonts w:ascii="Arial" w:hAnsi="Arial" w:cs="Arial"/>
          <w:b/>
          <w:i/>
          <w:color w:val="008AD8"/>
        </w:rPr>
        <w:t>How can I find out what my current Bradford Factor score is?</w:t>
      </w:r>
    </w:p>
    <w:p w:rsidR="00615106" w:rsidRDefault="00272B37" w:rsidP="00615106">
      <w:pPr>
        <w:rPr>
          <w:rFonts w:ascii="Arial" w:hAnsi="Arial" w:cs="Arial"/>
        </w:rPr>
      </w:pPr>
      <w:r w:rsidRPr="00045040">
        <w:rPr>
          <w:rFonts w:ascii="Arial" w:hAnsi="Arial" w:cs="Arial"/>
        </w:rPr>
        <w:t xml:space="preserve">Your manager will keep track of your days of sickness absence. </w:t>
      </w:r>
    </w:p>
    <w:p w:rsidR="00F76FFB" w:rsidRPr="00FF4E93" w:rsidRDefault="00FF4E93" w:rsidP="00FF4E93">
      <w:pPr>
        <w:rPr>
          <w:rFonts w:ascii="Arial" w:hAnsi="Arial" w:cs="Arial"/>
          <w:b/>
          <w:i/>
          <w:color w:val="008AD8"/>
        </w:rPr>
      </w:pPr>
      <w:r>
        <w:rPr>
          <w:rFonts w:ascii="Arial" w:hAnsi="Arial" w:cs="Arial"/>
          <w:b/>
          <w:i/>
          <w:color w:val="008AD8"/>
        </w:rPr>
        <w:t xml:space="preserve">10)  </w:t>
      </w:r>
      <w:r w:rsidR="00F76FFB" w:rsidRPr="00FF4E93">
        <w:rPr>
          <w:rFonts w:ascii="Arial" w:hAnsi="Arial" w:cs="Arial"/>
          <w:b/>
          <w:i/>
          <w:color w:val="008AD8"/>
        </w:rPr>
        <w:t>I know that the Bradford Score is calculated by looking at the number of days absen</w:t>
      </w:r>
      <w:r w:rsidR="00402897" w:rsidRPr="00FF4E93">
        <w:rPr>
          <w:rFonts w:ascii="Arial" w:hAnsi="Arial" w:cs="Arial"/>
          <w:b/>
          <w:i/>
          <w:color w:val="008AD8"/>
        </w:rPr>
        <w:t xml:space="preserve">ce in the preceding 12 months.  </w:t>
      </w:r>
      <w:r w:rsidR="00F76FFB" w:rsidRPr="00FF4E93">
        <w:rPr>
          <w:rFonts w:ascii="Arial" w:hAnsi="Arial" w:cs="Arial"/>
          <w:b/>
          <w:i/>
          <w:color w:val="008AD8"/>
        </w:rPr>
        <w:t>Wha</w:t>
      </w:r>
      <w:r w:rsidR="00402897" w:rsidRPr="00FF4E93">
        <w:rPr>
          <w:rFonts w:ascii="Arial" w:hAnsi="Arial" w:cs="Arial"/>
          <w:b/>
          <w:i/>
          <w:color w:val="008AD8"/>
        </w:rPr>
        <w:t xml:space="preserve">t happens if I am </w:t>
      </w:r>
      <w:r w:rsidR="00BA5D7C" w:rsidRPr="00FF4E93">
        <w:rPr>
          <w:rFonts w:ascii="Arial" w:hAnsi="Arial" w:cs="Arial"/>
          <w:b/>
          <w:i/>
          <w:color w:val="008AD8"/>
        </w:rPr>
        <w:t xml:space="preserve">unwell </w:t>
      </w:r>
      <w:r w:rsidR="00402897" w:rsidRPr="00FF4E93">
        <w:rPr>
          <w:rFonts w:ascii="Arial" w:hAnsi="Arial" w:cs="Arial"/>
          <w:b/>
          <w:i/>
          <w:color w:val="008AD8"/>
        </w:rPr>
        <w:t>on 10</w:t>
      </w:r>
      <w:r w:rsidR="00F76FFB" w:rsidRPr="00FF4E93">
        <w:rPr>
          <w:rFonts w:ascii="Arial" w:hAnsi="Arial" w:cs="Arial"/>
          <w:b/>
          <w:i/>
          <w:color w:val="008AD8"/>
        </w:rPr>
        <w:t xml:space="preserve"> March 2019, and I was also </w:t>
      </w:r>
      <w:r w:rsidR="00BA5D7C" w:rsidRPr="00FF4E93">
        <w:rPr>
          <w:rFonts w:ascii="Arial" w:hAnsi="Arial" w:cs="Arial"/>
          <w:b/>
          <w:i/>
          <w:color w:val="008AD8"/>
        </w:rPr>
        <w:t>unwell</w:t>
      </w:r>
      <w:r w:rsidR="00F76FFB" w:rsidRPr="00FF4E93">
        <w:rPr>
          <w:rFonts w:ascii="Arial" w:hAnsi="Arial" w:cs="Arial"/>
          <w:b/>
          <w:i/>
          <w:color w:val="008AD8"/>
        </w:rPr>
        <w:t xml:space="preserve"> on 9 March </w:t>
      </w:r>
      <w:r w:rsidR="00402897" w:rsidRPr="00FF4E93">
        <w:rPr>
          <w:rFonts w:ascii="Arial" w:hAnsi="Arial" w:cs="Arial"/>
          <w:b/>
          <w:i/>
          <w:color w:val="008AD8"/>
        </w:rPr>
        <w:t>to</w:t>
      </w:r>
      <w:r w:rsidR="00F76FFB" w:rsidRPr="00FF4E93">
        <w:rPr>
          <w:rFonts w:ascii="Arial" w:hAnsi="Arial" w:cs="Arial"/>
          <w:b/>
          <w:i/>
          <w:color w:val="008AD8"/>
        </w:rPr>
        <w:t xml:space="preserve"> 12</w:t>
      </w:r>
      <w:r w:rsidR="00402897" w:rsidRPr="00FF4E93">
        <w:rPr>
          <w:rFonts w:ascii="Arial" w:hAnsi="Arial" w:cs="Arial"/>
          <w:b/>
          <w:i/>
          <w:color w:val="008AD8"/>
        </w:rPr>
        <w:t xml:space="preserve"> March 2018? </w:t>
      </w:r>
      <w:r w:rsidR="00F76FFB" w:rsidRPr="00FF4E93">
        <w:rPr>
          <w:rFonts w:ascii="Arial" w:hAnsi="Arial" w:cs="Arial"/>
          <w:b/>
          <w:i/>
          <w:color w:val="008AD8"/>
        </w:rPr>
        <w:t>Does the episode in March 2018 disappear (as it started more than 12 months prior to the recent ab</w:t>
      </w:r>
      <w:r w:rsidR="00402897" w:rsidRPr="00FF4E93">
        <w:rPr>
          <w:rFonts w:ascii="Arial" w:hAnsi="Arial" w:cs="Arial"/>
          <w:b/>
          <w:i/>
          <w:color w:val="008AD8"/>
        </w:rPr>
        <w:t xml:space="preserve">sence on 10 </w:t>
      </w:r>
      <w:r w:rsidR="00F76FFB" w:rsidRPr="00FF4E93">
        <w:rPr>
          <w:rFonts w:ascii="Arial" w:hAnsi="Arial" w:cs="Arial"/>
          <w:b/>
          <w:i/>
          <w:color w:val="008AD8"/>
        </w:rPr>
        <w:t xml:space="preserve">March 2019)? </w:t>
      </w:r>
    </w:p>
    <w:p w:rsidR="00F76FFB" w:rsidRPr="00045040" w:rsidRDefault="00402897" w:rsidP="00045040">
      <w:pPr>
        <w:rPr>
          <w:rFonts w:ascii="Arial" w:hAnsi="Arial" w:cs="Arial"/>
          <w:color w:val="000000" w:themeColor="text1"/>
          <w:lang w:val="en-US"/>
        </w:rPr>
      </w:pPr>
      <w:r>
        <w:rPr>
          <w:rFonts w:ascii="Arial" w:hAnsi="Arial" w:cs="Arial"/>
          <w:color w:val="000000" w:themeColor="text1"/>
          <w:lang w:val="en-US"/>
        </w:rPr>
        <w:t>The Absence in March 2018</w:t>
      </w:r>
      <w:r w:rsidR="00F76FFB" w:rsidRPr="00045040">
        <w:rPr>
          <w:rFonts w:ascii="Arial" w:hAnsi="Arial" w:cs="Arial"/>
          <w:color w:val="000000" w:themeColor="text1"/>
          <w:lang w:val="en-US"/>
        </w:rPr>
        <w:t xml:space="preserve"> will not drop off entirely as some of the dates will fall within the current rolling year.</w:t>
      </w:r>
    </w:p>
    <w:p w:rsidR="00F76FFB" w:rsidRPr="00045040" w:rsidRDefault="00F76FFB" w:rsidP="00045040">
      <w:pPr>
        <w:rPr>
          <w:rFonts w:ascii="Arial" w:hAnsi="Arial" w:cs="Arial"/>
        </w:rPr>
      </w:pPr>
      <w:r w:rsidRPr="00045040">
        <w:rPr>
          <w:rFonts w:ascii="Arial" w:hAnsi="Arial" w:cs="Arial"/>
        </w:rPr>
        <w:t xml:space="preserve">The Bradford calculation requires that we count the number of days absent from work using a calculation that is accurate on any specified day, but that will change as and when each day passes. With everyday that goes by, there is the potential for more of days of the historical absence (from 12 months ago) to drop off as they fall out of range for the purposes of the Bradford calculation. </w:t>
      </w:r>
    </w:p>
    <w:p w:rsidR="006D0498" w:rsidRPr="00032595" w:rsidRDefault="00F76FFB" w:rsidP="006D0498">
      <w:pPr>
        <w:rPr>
          <w:rFonts w:ascii="Arial" w:hAnsi="Arial" w:cs="Arial"/>
          <w:color w:val="000000" w:themeColor="text1"/>
          <w:lang w:val="en-US"/>
        </w:rPr>
      </w:pPr>
      <w:r w:rsidRPr="00045040">
        <w:rPr>
          <w:rFonts w:ascii="Arial" w:hAnsi="Arial" w:cs="Arial"/>
          <w:color w:val="000000" w:themeColor="text1"/>
          <w:lang w:val="en-US"/>
        </w:rPr>
        <w:t>In the example above, whilst the dates of 9 and 10 March 2018 are outside the reache</w:t>
      </w:r>
      <w:r w:rsidR="00402897">
        <w:rPr>
          <w:rFonts w:ascii="Arial" w:hAnsi="Arial" w:cs="Arial"/>
          <w:color w:val="000000" w:themeColor="text1"/>
          <w:lang w:val="en-US"/>
        </w:rPr>
        <w:t>s of the rolling 12 months (</w:t>
      </w:r>
      <w:proofErr w:type="spellStart"/>
      <w:r w:rsidR="00402897">
        <w:rPr>
          <w:rFonts w:ascii="Arial" w:hAnsi="Arial" w:cs="Arial"/>
          <w:color w:val="000000" w:themeColor="text1"/>
          <w:lang w:val="en-US"/>
        </w:rPr>
        <w:t>ie</w:t>
      </w:r>
      <w:proofErr w:type="spellEnd"/>
      <w:r w:rsidRPr="00045040">
        <w:rPr>
          <w:rFonts w:ascii="Arial" w:hAnsi="Arial" w:cs="Arial"/>
          <w:color w:val="000000" w:themeColor="text1"/>
          <w:lang w:val="en-US"/>
        </w:rPr>
        <w:t xml:space="preserve"> they are more than 365 days ago) and so will not be co</w:t>
      </w:r>
      <w:r w:rsidR="00402897">
        <w:rPr>
          <w:rFonts w:ascii="Arial" w:hAnsi="Arial" w:cs="Arial"/>
          <w:color w:val="000000" w:themeColor="text1"/>
          <w:lang w:val="en-US"/>
        </w:rPr>
        <w:t>unted, the remaining dates of 11</w:t>
      </w:r>
      <w:r w:rsidRPr="00045040">
        <w:rPr>
          <w:rFonts w:ascii="Arial" w:hAnsi="Arial" w:cs="Arial"/>
          <w:color w:val="000000" w:themeColor="text1"/>
          <w:lang w:val="en-US"/>
        </w:rPr>
        <w:t xml:space="preserve"> March and 12 March 2018 will still be counted in the Bradford Sore Calculation.   </w:t>
      </w:r>
    </w:p>
    <w:p w:rsidR="006D0498" w:rsidRPr="00FF4E93" w:rsidRDefault="00FF4E93" w:rsidP="00FF4E93">
      <w:pPr>
        <w:rPr>
          <w:rFonts w:ascii="Arial" w:hAnsi="Arial" w:cs="Arial"/>
          <w:b/>
          <w:i/>
          <w:color w:val="008AD8"/>
        </w:rPr>
      </w:pPr>
      <w:r>
        <w:rPr>
          <w:rFonts w:ascii="Arial" w:hAnsi="Arial" w:cs="Arial"/>
          <w:b/>
          <w:i/>
          <w:color w:val="008AD8"/>
        </w:rPr>
        <w:t>11)</w:t>
      </w:r>
      <w:r w:rsidRPr="00FF4E93">
        <w:rPr>
          <w:rFonts w:ascii="Arial" w:hAnsi="Arial" w:cs="Arial"/>
          <w:b/>
          <w:i/>
          <w:color w:val="008AD8"/>
        </w:rPr>
        <w:t xml:space="preserve"> </w:t>
      </w:r>
      <w:r w:rsidR="006D0498" w:rsidRPr="00FF4E93">
        <w:rPr>
          <w:rFonts w:ascii="Arial" w:hAnsi="Arial" w:cs="Arial"/>
          <w:b/>
          <w:i/>
          <w:color w:val="008AD8"/>
        </w:rPr>
        <w:t>Does the calculation of sick pay periods follow the same rolling yea</w:t>
      </w:r>
      <w:r w:rsidR="00287EB0" w:rsidRPr="00FF4E93">
        <w:rPr>
          <w:rFonts w:ascii="Arial" w:hAnsi="Arial" w:cs="Arial"/>
          <w:b/>
          <w:i/>
          <w:color w:val="008AD8"/>
        </w:rPr>
        <w:t>r principle as outlined in Q</w:t>
      </w:r>
      <w:r w:rsidR="006D0498" w:rsidRPr="00FF4E93">
        <w:rPr>
          <w:rFonts w:ascii="Arial" w:hAnsi="Arial" w:cs="Arial"/>
          <w:b/>
          <w:i/>
          <w:color w:val="008AD8"/>
        </w:rPr>
        <w:t>uestion 7, where some episodes will ‘drop off’ as time goes by?</w:t>
      </w:r>
    </w:p>
    <w:p w:rsidR="006D0498" w:rsidRPr="00CB61DB" w:rsidRDefault="006D0498" w:rsidP="006D0498">
      <w:pPr>
        <w:rPr>
          <w:rFonts w:ascii="Arial" w:hAnsi="Arial" w:cs="Arial"/>
          <w:color w:val="000000" w:themeColor="text1"/>
          <w:lang w:val="en-US"/>
        </w:rPr>
      </w:pPr>
      <w:r>
        <w:rPr>
          <w:rFonts w:ascii="Arial" w:hAnsi="Arial" w:cs="Arial"/>
          <w:color w:val="000000" w:themeColor="text1"/>
        </w:rPr>
        <w:t xml:space="preserve">Sick pay entitlements are calculated by aggregating periods of sickness absence in the immediate 12 month period.  This is slightly different to the Bradford score (as described in </w:t>
      </w:r>
      <w:r w:rsidR="00287EB0">
        <w:rPr>
          <w:rFonts w:ascii="Arial" w:hAnsi="Arial" w:cs="Arial"/>
          <w:color w:val="000000" w:themeColor="text1"/>
        </w:rPr>
        <w:t>Q</w:t>
      </w:r>
      <w:r>
        <w:rPr>
          <w:rFonts w:ascii="Arial" w:hAnsi="Arial" w:cs="Arial"/>
          <w:color w:val="000000" w:themeColor="text1"/>
        </w:rPr>
        <w:t xml:space="preserve">uestion 6 above) as in terms of pay, the </w:t>
      </w:r>
      <w:r w:rsidRPr="00B6661C">
        <w:rPr>
          <w:rFonts w:ascii="Arial" w:hAnsi="Arial" w:cs="Arial"/>
          <w:color w:val="000000" w:themeColor="text1"/>
          <w:lang w:val="en-US"/>
        </w:rPr>
        <w:t>12-month rolling period</w:t>
      </w:r>
      <w:r>
        <w:rPr>
          <w:rFonts w:ascii="Arial" w:hAnsi="Arial" w:cs="Arial"/>
          <w:color w:val="000000" w:themeColor="text1"/>
          <w:lang w:val="en-US"/>
        </w:rPr>
        <w:t xml:space="preserve"> commence </w:t>
      </w:r>
      <w:r w:rsidRPr="00B6661C">
        <w:rPr>
          <w:rFonts w:ascii="Arial" w:hAnsi="Arial" w:cs="Arial"/>
          <w:color w:val="000000" w:themeColor="text1"/>
          <w:lang w:val="en-US"/>
        </w:rPr>
        <w:t xml:space="preserve">from </w:t>
      </w:r>
      <w:r w:rsidRPr="00F76342">
        <w:rPr>
          <w:rFonts w:ascii="Arial" w:hAnsi="Arial" w:cs="Arial"/>
          <w:color w:val="000000" w:themeColor="text1"/>
          <w:u w:val="single"/>
          <w:lang w:val="en-US"/>
        </w:rPr>
        <w:t xml:space="preserve">the </w:t>
      </w:r>
      <w:r w:rsidRPr="00F76342">
        <w:rPr>
          <w:rFonts w:ascii="Arial" w:hAnsi="Arial" w:cs="Arial"/>
          <w:b/>
          <w:i/>
          <w:color w:val="000000" w:themeColor="text1"/>
          <w:u w:val="single"/>
          <w:lang w:val="en-US"/>
        </w:rPr>
        <w:t>start date of the final absence</w:t>
      </w:r>
      <w:r>
        <w:rPr>
          <w:rFonts w:ascii="Arial" w:hAnsi="Arial" w:cs="Arial"/>
          <w:color w:val="000000" w:themeColor="text1"/>
          <w:lang w:val="en-US"/>
        </w:rPr>
        <w:t xml:space="preserve">.  So, if the first day of individual’s most recent absence is 1 May 2019, then we will look to see what sick pay has been given from the period from 2 May 2018. </w:t>
      </w:r>
    </w:p>
    <w:p w:rsidR="00B6661C" w:rsidRPr="00287EB0" w:rsidRDefault="000A5FB0" w:rsidP="000A5FB0">
      <w:pPr>
        <w:rPr>
          <w:rFonts w:ascii="Gill Sans MT" w:hAnsi="Gill Sans MT" w:cs="Arial"/>
          <w:b/>
          <w:sz w:val="24"/>
          <w:szCs w:val="24"/>
        </w:rPr>
      </w:pPr>
      <w:r w:rsidRPr="00287EB0">
        <w:rPr>
          <w:rFonts w:ascii="Gill Sans MT" w:hAnsi="Gill Sans MT" w:cs="Arial"/>
          <w:b/>
          <w:sz w:val="24"/>
          <w:szCs w:val="24"/>
        </w:rPr>
        <w:t>What constitutes</w:t>
      </w:r>
      <w:r w:rsidR="00287EB0" w:rsidRPr="00287EB0">
        <w:rPr>
          <w:rFonts w:ascii="Gill Sans MT" w:hAnsi="Gill Sans MT" w:cs="Arial"/>
          <w:b/>
          <w:sz w:val="24"/>
          <w:szCs w:val="24"/>
        </w:rPr>
        <w:t xml:space="preserve"> </w:t>
      </w:r>
      <w:r w:rsidRPr="00287EB0">
        <w:rPr>
          <w:rFonts w:ascii="Gill Sans MT" w:hAnsi="Gill Sans MT" w:cs="Arial"/>
          <w:b/>
          <w:sz w:val="24"/>
          <w:szCs w:val="24"/>
        </w:rPr>
        <w:t>Absence</w:t>
      </w:r>
    </w:p>
    <w:p w:rsidR="00F76FFB" w:rsidRPr="00FF4E93" w:rsidRDefault="00FF4E93" w:rsidP="00FF4E93">
      <w:pPr>
        <w:rPr>
          <w:rFonts w:ascii="Arial" w:hAnsi="Arial" w:cs="Arial"/>
          <w:b/>
          <w:i/>
          <w:color w:val="008AD8"/>
        </w:rPr>
      </w:pPr>
      <w:r>
        <w:rPr>
          <w:rFonts w:ascii="Arial" w:hAnsi="Arial" w:cs="Arial"/>
          <w:b/>
          <w:i/>
          <w:color w:val="008AD8"/>
        </w:rPr>
        <w:t>12)</w:t>
      </w:r>
      <w:r w:rsidR="001630B2" w:rsidRPr="00FF4E93">
        <w:rPr>
          <w:rFonts w:ascii="Arial" w:hAnsi="Arial" w:cs="Arial"/>
          <w:b/>
          <w:i/>
          <w:color w:val="008AD8"/>
        </w:rPr>
        <w:t xml:space="preserve">How many hours do I need to work for it not to be counted as a day of </w:t>
      </w:r>
      <w:r w:rsidR="00272B37" w:rsidRPr="00FF4E93">
        <w:rPr>
          <w:rFonts w:ascii="Arial" w:hAnsi="Arial" w:cs="Arial"/>
          <w:b/>
          <w:i/>
          <w:color w:val="008AD8"/>
        </w:rPr>
        <w:t>sickness absence</w:t>
      </w:r>
      <w:r w:rsidR="009A467C" w:rsidRPr="00FF4E93">
        <w:rPr>
          <w:rFonts w:ascii="Arial" w:hAnsi="Arial" w:cs="Arial"/>
          <w:b/>
          <w:i/>
          <w:color w:val="008AD8"/>
        </w:rPr>
        <w:t>?</w:t>
      </w:r>
    </w:p>
    <w:p w:rsidR="004A6E80" w:rsidRPr="00045040" w:rsidRDefault="001630B2" w:rsidP="00045040">
      <w:pPr>
        <w:rPr>
          <w:rFonts w:ascii="Arial" w:hAnsi="Arial" w:cs="Arial"/>
          <w:lang w:val="en-US"/>
        </w:rPr>
      </w:pPr>
      <w:r w:rsidRPr="00045040">
        <w:rPr>
          <w:rFonts w:ascii="Arial" w:hAnsi="Arial" w:cs="Arial"/>
          <w:color w:val="000000" w:themeColor="text1"/>
        </w:rPr>
        <w:t xml:space="preserve">This will depend on the number of contracted hours that </w:t>
      </w:r>
      <w:r w:rsidR="004A6E80" w:rsidRPr="00045040">
        <w:rPr>
          <w:rFonts w:ascii="Arial" w:hAnsi="Arial" w:cs="Arial"/>
          <w:color w:val="000000" w:themeColor="text1"/>
        </w:rPr>
        <w:t xml:space="preserve">you would usually work that day. If you work </w:t>
      </w:r>
      <w:r w:rsidRPr="00045040">
        <w:rPr>
          <w:rFonts w:ascii="Arial" w:hAnsi="Arial" w:cs="Arial"/>
          <w:b/>
          <w:i/>
          <w:lang w:val="en-US"/>
        </w:rPr>
        <w:t>50% or more</w:t>
      </w:r>
      <w:r w:rsidRPr="00045040">
        <w:rPr>
          <w:rFonts w:ascii="Arial" w:hAnsi="Arial" w:cs="Arial"/>
          <w:lang w:val="en-US"/>
        </w:rPr>
        <w:t xml:space="preserve"> of </w:t>
      </w:r>
      <w:r w:rsidR="004A6E80" w:rsidRPr="00045040">
        <w:rPr>
          <w:rFonts w:ascii="Arial" w:hAnsi="Arial" w:cs="Arial"/>
          <w:lang w:val="en-US"/>
        </w:rPr>
        <w:t xml:space="preserve">your </w:t>
      </w:r>
      <w:r w:rsidRPr="00045040">
        <w:rPr>
          <w:rFonts w:ascii="Arial" w:hAnsi="Arial" w:cs="Arial"/>
          <w:lang w:val="en-US"/>
        </w:rPr>
        <w:t>contracted hours on a specific day</w:t>
      </w:r>
      <w:r w:rsidR="00287EB0">
        <w:rPr>
          <w:rFonts w:ascii="Arial" w:hAnsi="Arial" w:cs="Arial"/>
          <w:lang w:val="en-US"/>
        </w:rPr>
        <w:t>,</w:t>
      </w:r>
      <w:r w:rsidRPr="00045040">
        <w:rPr>
          <w:rFonts w:ascii="Arial" w:hAnsi="Arial" w:cs="Arial"/>
          <w:lang w:val="en-US"/>
        </w:rPr>
        <w:t xml:space="preserve"> but cannot work the full day due to illness, then this absence will </w:t>
      </w:r>
      <w:r w:rsidRPr="00045040">
        <w:rPr>
          <w:rFonts w:ascii="Arial" w:hAnsi="Arial" w:cs="Arial"/>
          <w:b/>
          <w:i/>
          <w:lang w:val="en-US"/>
        </w:rPr>
        <w:t>not be counted</w:t>
      </w:r>
      <w:r w:rsidRPr="00045040">
        <w:rPr>
          <w:rFonts w:ascii="Arial" w:hAnsi="Arial" w:cs="Arial"/>
          <w:lang w:val="en-US"/>
        </w:rPr>
        <w:t xml:space="preserve"> for trigger point/Bradford Factor score. </w:t>
      </w:r>
    </w:p>
    <w:p w:rsidR="001630B2" w:rsidRPr="00045040" w:rsidRDefault="004A6E80" w:rsidP="00045040">
      <w:pPr>
        <w:rPr>
          <w:rFonts w:ascii="Arial" w:hAnsi="Arial" w:cs="Arial"/>
          <w:color w:val="000000" w:themeColor="text1"/>
        </w:rPr>
      </w:pPr>
      <w:r w:rsidRPr="00045040">
        <w:rPr>
          <w:rFonts w:ascii="Arial" w:hAnsi="Arial" w:cs="Arial"/>
          <w:lang w:val="en-US"/>
        </w:rPr>
        <w:lastRenderedPageBreak/>
        <w:t>For example</w:t>
      </w:r>
      <w:r w:rsidR="00287EB0">
        <w:rPr>
          <w:rFonts w:ascii="Arial" w:hAnsi="Arial" w:cs="Arial"/>
          <w:lang w:val="en-US"/>
        </w:rPr>
        <w:t>:</w:t>
      </w:r>
      <w:r w:rsidRPr="00045040">
        <w:rPr>
          <w:rFonts w:ascii="Arial" w:hAnsi="Arial" w:cs="Arial"/>
          <w:lang w:val="en-US"/>
        </w:rPr>
        <w:t xml:space="preserve"> if </w:t>
      </w:r>
      <w:r w:rsidR="00287EB0">
        <w:rPr>
          <w:rFonts w:ascii="Arial" w:hAnsi="Arial" w:cs="Arial"/>
          <w:lang w:val="en-US"/>
        </w:rPr>
        <w:t>you would usually work a six-</w:t>
      </w:r>
      <w:r w:rsidRPr="00045040">
        <w:rPr>
          <w:rFonts w:ascii="Arial" w:hAnsi="Arial" w:cs="Arial"/>
          <w:lang w:val="en-US"/>
        </w:rPr>
        <w:t xml:space="preserve">hour day, then you would need to work </w:t>
      </w:r>
      <w:r w:rsidR="00287EB0">
        <w:rPr>
          <w:rFonts w:ascii="Arial" w:hAnsi="Arial" w:cs="Arial"/>
          <w:lang w:val="en-US"/>
        </w:rPr>
        <w:t>three</w:t>
      </w:r>
      <w:r w:rsidRPr="00045040">
        <w:rPr>
          <w:rFonts w:ascii="Arial" w:hAnsi="Arial" w:cs="Arial"/>
          <w:lang w:val="en-US"/>
        </w:rPr>
        <w:t xml:space="preserve"> hours or more for the absence not to be counted</w:t>
      </w:r>
      <w:r w:rsidR="00287EB0">
        <w:rPr>
          <w:rFonts w:ascii="Arial" w:hAnsi="Arial" w:cs="Arial"/>
          <w:lang w:val="en-US"/>
        </w:rPr>
        <w:t>;</w:t>
      </w:r>
      <w:r w:rsidRPr="00045040">
        <w:rPr>
          <w:rFonts w:ascii="Arial" w:hAnsi="Arial" w:cs="Arial"/>
          <w:lang w:val="en-US"/>
        </w:rPr>
        <w:t xml:space="preserve"> however</w:t>
      </w:r>
      <w:r w:rsidR="00287EB0">
        <w:rPr>
          <w:rFonts w:ascii="Arial" w:hAnsi="Arial" w:cs="Arial"/>
          <w:lang w:val="en-US"/>
        </w:rPr>
        <w:t>,</w:t>
      </w:r>
      <w:r w:rsidRPr="00045040">
        <w:rPr>
          <w:rFonts w:ascii="Arial" w:hAnsi="Arial" w:cs="Arial"/>
          <w:lang w:val="en-US"/>
        </w:rPr>
        <w:t xml:space="preserve"> if you would usually work a </w:t>
      </w:r>
      <w:r w:rsidR="00287EB0">
        <w:rPr>
          <w:rFonts w:ascii="Arial" w:hAnsi="Arial" w:cs="Arial"/>
          <w:lang w:val="en-US"/>
        </w:rPr>
        <w:t>seven-</w:t>
      </w:r>
      <w:r w:rsidRPr="00045040">
        <w:rPr>
          <w:rFonts w:ascii="Arial" w:hAnsi="Arial" w:cs="Arial"/>
          <w:lang w:val="en-US"/>
        </w:rPr>
        <w:t>hour day, then you would need to work 3.5 hour</w:t>
      </w:r>
      <w:r w:rsidR="001D76AE" w:rsidRPr="00045040">
        <w:rPr>
          <w:rFonts w:ascii="Arial" w:hAnsi="Arial" w:cs="Arial"/>
          <w:lang w:val="en-US"/>
        </w:rPr>
        <w:t>s</w:t>
      </w:r>
      <w:r w:rsidRPr="00045040">
        <w:rPr>
          <w:rFonts w:ascii="Arial" w:hAnsi="Arial" w:cs="Arial"/>
          <w:lang w:val="en-US"/>
        </w:rPr>
        <w:t xml:space="preserve"> or more for the absence not to be counted.</w:t>
      </w:r>
    </w:p>
    <w:p w:rsidR="00F76FFB" w:rsidRDefault="001630B2" w:rsidP="00B6661C">
      <w:pPr>
        <w:widowControl w:val="0"/>
        <w:autoSpaceDE w:val="0"/>
        <w:autoSpaceDN w:val="0"/>
        <w:adjustRightInd w:val="0"/>
        <w:spacing w:after="240" w:line="240" w:lineRule="auto"/>
        <w:rPr>
          <w:rFonts w:ascii="Arial" w:hAnsi="Arial" w:cs="Arial"/>
          <w:lang w:val="en-US"/>
        </w:rPr>
      </w:pPr>
      <w:r w:rsidRPr="00045040">
        <w:rPr>
          <w:rFonts w:ascii="Arial" w:hAnsi="Arial" w:cs="Arial"/>
          <w:lang w:val="en-US"/>
        </w:rPr>
        <w:t xml:space="preserve">If </w:t>
      </w:r>
      <w:r w:rsidR="00C30809" w:rsidRPr="00045040">
        <w:rPr>
          <w:rFonts w:ascii="Arial" w:hAnsi="Arial" w:cs="Arial"/>
          <w:lang w:val="en-US"/>
        </w:rPr>
        <w:t xml:space="preserve">you work </w:t>
      </w:r>
      <w:r w:rsidRPr="00045040">
        <w:rPr>
          <w:rFonts w:ascii="Arial" w:hAnsi="Arial" w:cs="Arial"/>
          <w:lang w:val="en-US"/>
        </w:rPr>
        <w:t xml:space="preserve">less than 50% of </w:t>
      </w:r>
      <w:r w:rsidR="00C30809" w:rsidRPr="00045040">
        <w:rPr>
          <w:rFonts w:ascii="Arial" w:hAnsi="Arial" w:cs="Arial"/>
          <w:lang w:val="en-US"/>
        </w:rPr>
        <w:t>your</w:t>
      </w:r>
      <w:r w:rsidRPr="00045040">
        <w:rPr>
          <w:rFonts w:ascii="Arial" w:hAnsi="Arial" w:cs="Arial"/>
          <w:lang w:val="en-US"/>
        </w:rPr>
        <w:t xml:space="preserve"> contracted hours on a specific day</w:t>
      </w:r>
      <w:r w:rsidR="00287EB0">
        <w:rPr>
          <w:rFonts w:ascii="Arial" w:hAnsi="Arial" w:cs="Arial"/>
          <w:lang w:val="en-US"/>
        </w:rPr>
        <w:t>,</w:t>
      </w:r>
      <w:r w:rsidRPr="00045040">
        <w:rPr>
          <w:rFonts w:ascii="Arial" w:hAnsi="Arial" w:cs="Arial"/>
          <w:lang w:val="en-US"/>
        </w:rPr>
        <w:t xml:space="preserve"> but cannot work the full day due to illness, </w:t>
      </w:r>
      <w:r w:rsidR="00C30809" w:rsidRPr="00045040">
        <w:rPr>
          <w:rFonts w:ascii="Arial" w:hAnsi="Arial" w:cs="Arial"/>
          <w:lang w:val="en-US"/>
        </w:rPr>
        <w:t>you</w:t>
      </w:r>
      <w:r w:rsidRPr="00045040">
        <w:rPr>
          <w:rFonts w:ascii="Arial" w:hAnsi="Arial" w:cs="Arial"/>
          <w:lang w:val="en-US"/>
        </w:rPr>
        <w:t xml:space="preserve"> will be considered absent from work due to sickness, and this absence will be counted for trigger point/Bradford score, and recorded on their individual absence log.</w:t>
      </w:r>
    </w:p>
    <w:p w:rsidR="00287EB0" w:rsidRPr="00B6661C" w:rsidRDefault="00287EB0" w:rsidP="00B6661C">
      <w:pPr>
        <w:widowControl w:val="0"/>
        <w:autoSpaceDE w:val="0"/>
        <w:autoSpaceDN w:val="0"/>
        <w:adjustRightInd w:val="0"/>
        <w:spacing w:after="240" w:line="240" w:lineRule="auto"/>
        <w:rPr>
          <w:rFonts w:ascii="Arial" w:hAnsi="Arial" w:cs="Arial"/>
          <w:lang w:val="en-US"/>
        </w:rPr>
      </w:pPr>
    </w:p>
    <w:p w:rsidR="00F76FFB" w:rsidRPr="00FF4E93" w:rsidRDefault="00FF4E93" w:rsidP="00FF4E93">
      <w:pPr>
        <w:rPr>
          <w:rFonts w:ascii="Arial" w:hAnsi="Arial" w:cs="Arial"/>
          <w:b/>
          <w:i/>
          <w:color w:val="008AD8"/>
        </w:rPr>
      </w:pPr>
      <w:r>
        <w:rPr>
          <w:rFonts w:ascii="Arial" w:hAnsi="Arial" w:cs="Arial"/>
          <w:b/>
          <w:i/>
          <w:color w:val="008AD8"/>
        </w:rPr>
        <w:t>13)</w:t>
      </w:r>
      <w:r w:rsidR="004A6E80" w:rsidRPr="00FF4E93">
        <w:rPr>
          <w:rFonts w:ascii="Arial" w:hAnsi="Arial" w:cs="Arial"/>
          <w:b/>
          <w:i/>
          <w:color w:val="008AD8"/>
        </w:rPr>
        <w:t>I was only off work for half</w:t>
      </w:r>
      <w:r w:rsidR="00287EB0" w:rsidRPr="00FF4E93">
        <w:rPr>
          <w:rFonts w:ascii="Arial" w:hAnsi="Arial" w:cs="Arial"/>
          <w:b/>
          <w:i/>
          <w:color w:val="008AD8"/>
        </w:rPr>
        <w:t>-a-day;</w:t>
      </w:r>
      <w:r w:rsidR="004A6E80" w:rsidRPr="00FF4E93">
        <w:rPr>
          <w:rFonts w:ascii="Arial" w:hAnsi="Arial" w:cs="Arial"/>
          <w:b/>
          <w:i/>
          <w:color w:val="008AD8"/>
        </w:rPr>
        <w:t xml:space="preserve"> do I need to have a return to work interview?</w:t>
      </w:r>
    </w:p>
    <w:p w:rsidR="009A467C" w:rsidRPr="000A5FB0" w:rsidRDefault="001D76AE" w:rsidP="000A5FB0">
      <w:pPr>
        <w:widowControl w:val="0"/>
        <w:autoSpaceDE w:val="0"/>
        <w:autoSpaceDN w:val="0"/>
        <w:adjustRightInd w:val="0"/>
        <w:spacing w:after="240" w:line="240" w:lineRule="auto"/>
        <w:rPr>
          <w:rFonts w:ascii="Arial" w:hAnsi="Arial" w:cs="Arial"/>
          <w:color w:val="000000" w:themeColor="text1"/>
          <w:lang w:val="en-US"/>
        </w:rPr>
      </w:pPr>
      <w:r w:rsidRPr="00045040">
        <w:rPr>
          <w:rFonts w:ascii="Arial" w:hAnsi="Arial" w:cs="Arial"/>
          <w:color w:val="000000" w:themeColor="text1"/>
        </w:rPr>
        <w:t xml:space="preserve">A return to work interview should be held </w:t>
      </w:r>
      <w:r w:rsidRPr="00045040">
        <w:rPr>
          <w:rFonts w:ascii="Arial" w:hAnsi="Arial" w:cs="Arial"/>
          <w:i/>
          <w:color w:val="000000" w:themeColor="text1"/>
        </w:rPr>
        <w:t>every time</w:t>
      </w:r>
      <w:r w:rsidRPr="00045040">
        <w:rPr>
          <w:rFonts w:ascii="Arial" w:hAnsi="Arial" w:cs="Arial"/>
          <w:color w:val="000000" w:themeColor="text1"/>
        </w:rPr>
        <w:t xml:space="preserve"> you have time off due to illness. In the case of half</w:t>
      </w:r>
      <w:r w:rsidR="00287EB0">
        <w:rPr>
          <w:rFonts w:ascii="Arial" w:hAnsi="Arial" w:cs="Arial"/>
          <w:color w:val="000000" w:themeColor="text1"/>
        </w:rPr>
        <w:t>-</w:t>
      </w:r>
      <w:r w:rsidRPr="00045040">
        <w:rPr>
          <w:rFonts w:ascii="Arial" w:hAnsi="Arial" w:cs="Arial"/>
          <w:color w:val="000000" w:themeColor="text1"/>
        </w:rPr>
        <w:t xml:space="preserve">days, if you are absent for 50% or more of your working day, then the </w:t>
      </w:r>
      <w:r w:rsidRPr="00045040">
        <w:rPr>
          <w:rFonts w:ascii="Arial" w:hAnsi="Arial" w:cs="Arial"/>
          <w:color w:val="000000" w:themeColor="text1"/>
          <w:lang w:val="en-US"/>
        </w:rPr>
        <w:t>normal return to work processe</w:t>
      </w:r>
      <w:bookmarkStart w:id="0" w:name="_GoBack"/>
      <w:bookmarkEnd w:id="0"/>
      <w:r w:rsidRPr="00045040">
        <w:rPr>
          <w:rFonts w:ascii="Arial" w:hAnsi="Arial" w:cs="Arial"/>
          <w:color w:val="000000" w:themeColor="text1"/>
          <w:lang w:val="en-US"/>
        </w:rPr>
        <w:t>s will be applied.</w:t>
      </w:r>
    </w:p>
    <w:sectPr w:rsidR="009A467C" w:rsidRPr="000A5FB0" w:rsidSect="004A6E80">
      <w:headerReference w:type="default" r:id="rId8"/>
      <w:footerReference w:type="default" r:id="rId9"/>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106" w:rsidRDefault="00615106" w:rsidP="001A588F">
      <w:pPr>
        <w:spacing w:after="0" w:line="240" w:lineRule="auto"/>
      </w:pPr>
      <w:r>
        <w:separator/>
      </w:r>
    </w:p>
  </w:endnote>
  <w:endnote w:type="continuationSeparator" w:id="0">
    <w:p w:rsidR="00615106" w:rsidRDefault="00615106" w:rsidP="001A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872179"/>
      <w:docPartObj>
        <w:docPartGallery w:val="Page Numbers (Bottom of Page)"/>
        <w:docPartUnique/>
      </w:docPartObj>
    </w:sdtPr>
    <w:sdtContent>
      <w:sdt>
        <w:sdtPr>
          <w:id w:val="-1669238322"/>
          <w:docPartObj>
            <w:docPartGallery w:val="Page Numbers (Top of Page)"/>
            <w:docPartUnique/>
          </w:docPartObj>
        </w:sdtPr>
        <w:sdtContent>
          <w:p w:rsidR="00615106" w:rsidRDefault="006151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F4E9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4E93">
              <w:rPr>
                <w:b/>
                <w:bCs/>
                <w:noProof/>
              </w:rPr>
              <w:t>4</w:t>
            </w:r>
            <w:r>
              <w:rPr>
                <w:b/>
                <w:bCs/>
                <w:sz w:val="24"/>
                <w:szCs w:val="24"/>
              </w:rPr>
              <w:fldChar w:fldCharType="end"/>
            </w:r>
          </w:p>
        </w:sdtContent>
      </w:sdt>
    </w:sdtContent>
  </w:sdt>
  <w:p w:rsidR="00615106" w:rsidRDefault="00615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106" w:rsidRDefault="00615106" w:rsidP="001A588F">
      <w:pPr>
        <w:spacing w:after="0" w:line="240" w:lineRule="auto"/>
      </w:pPr>
      <w:r>
        <w:separator/>
      </w:r>
    </w:p>
  </w:footnote>
  <w:footnote w:type="continuationSeparator" w:id="0">
    <w:p w:rsidR="00615106" w:rsidRDefault="00615106" w:rsidP="001A5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106" w:rsidRDefault="00615106">
    <w:pPr>
      <w:pStyle w:val="Header"/>
    </w:pPr>
    <w:r>
      <w:rPr>
        <w:noProof/>
        <w:lang w:eastAsia="en-GB"/>
      </w:rPr>
      <w:t>Parish Logo            You may want these as an appendix to the Absence Management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037"/>
    <w:multiLevelType w:val="hybridMultilevel"/>
    <w:tmpl w:val="DC4871E0"/>
    <w:lvl w:ilvl="0" w:tplc="08090011">
      <w:start w:val="1"/>
      <w:numFmt w:val="decimal"/>
      <w:lvlText w:val="%1)"/>
      <w:lvlJc w:val="left"/>
      <w:pPr>
        <w:ind w:left="26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7C11F8"/>
    <w:multiLevelType w:val="hybridMultilevel"/>
    <w:tmpl w:val="278C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75282"/>
    <w:multiLevelType w:val="hybridMultilevel"/>
    <w:tmpl w:val="D74ACC36"/>
    <w:lvl w:ilvl="0" w:tplc="08090011">
      <w:start w:val="1"/>
      <w:numFmt w:val="decimal"/>
      <w:lvlText w:val="%1)"/>
      <w:lvlJc w:val="left"/>
      <w:pPr>
        <w:ind w:left="26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9E219C"/>
    <w:multiLevelType w:val="hybridMultilevel"/>
    <w:tmpl w:val="1B74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48029D"/>
    <w:multiLevelType w:val="hybridMultilevel"/>
    <w:tmpl w:val="D660B73C"/>
    <w:lvl w:ilvl="0" w:tplc="08090011">
      <w:start w:val="1"/>
      <w:numFmt w:val="decimal"/>
      <w:lvlText w:val="%1)"/>
      <w:lvlJc w:val="left"/>
      <w:pPr>
        <w:ind w:left="26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112A18"/>
    <w:multiLevelType w:val="hybridMultilevel"/>
    <w:tmpl w:val="CB4CB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706A27"/>
    <w:multiLevelType w:val="hybridMultilevel"/>
    <w:tmpl w:val="9AB23C54"/>
    <w:lvl w:ilvl="0" w:tplc="08090011">
      <w:start w:val="1"/>
      <w:numFmt w:val="decimal"/>
      <w:lvlText w:val="%1)"/>
      <w:lvlJc w:val="left"/>
      <w:pPr>
        <w:ind w:left="26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11D81"/>
    <w:multiLevelType w:val="hybridMultilevel"/>
    <w:tmpl w:val="D0CEF8FA"/>
    <w:lvl w:ilvl="0" w:tplc="08090011">
      <w:start w:val="1"/>
      <w:numFmt w:val="decimal"/>
      <w:lvlText w:val="%1)"/>
      <w:lvlJc w:val="left"/>
      <w:pPr>
        <w:ind w:left="26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2A3A8B"/>
    <w:multiLevelType w:val="hybridMultilevel"/>
    <w:tmpl w:val="3A9E17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277019"/>
    <w:multiLevelType w:val="hybridMultilevel"/>
    <w:tmpl w:val="14F8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67241F"/>
    <w:multiLevelType w:val="hybridMultilevel"/>
    <w:tmpl w:val="0378833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5"/>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6"/>
  </w:num>
  <w:num w:numId="8">
    <w:abstractNumId w:val="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D5"/>
    <w:rsid w:val="00032595"/>
    <w:rsid w:val="00045040"/>
    <w:rsid w:val="000A5FB0"/>
    <w:rsid w:val="000F4CF0"/>
    <w:rsid w:val="0010700D"/>
    <w:rsid w:val="001630B2"/>
    <w:rsid w:val="001A588F"/>
    <w:rsid w:val="001D76AE"/>
    <w:rsid w:val="00261B9A"/>
    <w:rsid w:val="00272B37"/>
    <w:rsid w:val="00287EB0"/>
    <w:rsid w:val="003372F7"/>
    <w:rsid w:val="003C78C1"/>
    <w:rsid w:val="003D32AE"/>
    <w:rsid w:val="00402897"/>
    <w:rsid w:val="004259E8"/>
    <w:rsid w:val="004A6E80"/>
    <w:rsid w:val="004B011A"/>
    <w:rsid w:val="005158E6"/>
    <w:rsid w:val="00527B19"/>
    <w:rsid w:val="00615106"/>
    <w:rsid w:val="00691902"/>
    <w:rsid w:val="006D0498"/>
    <w:rsid w:val="00726904"/>
    <w:rsid w:val="007814A5"/>
    <w:rsid w:val="007E35ED"/>
    <w:rsid w:val="00852FCA"/>
    <w:rsid w:val="008851A8"/>
    <w:rsid w:val="008A0052"/>
    <w:rsid w:val="008C0554"/>
    <w:rsid w:val="008E0DEC"/>
    <w:rsid w:val="008E4018"/>
    <w:rsid w:val="009A467C"/>
    <w:rsid w:val="009A6182"/>
    <w:rsid w:val="009E5E4C"/>
    <w:rsid w:val="00AB7C22"/>
    <w:rsid w:val="00AE4AD5"/>
    <w:rsid w:val="00AF6273"/>
    <w:rsid w:val="00B31DCE"/>
    <w:rsid w:val="00B6661C"/>
    <w:rsid w:val="00BA5D7C"/>
    <w:rsid w:val="00BE1CA6"/>
    <w:rsid w:val="00C30809"/>
    <w:rsid w:val="00CA0BCC"/>
    <w:rsid w:val="00CB61DB"/>
    <w:rsid w:val="00E8376E"/>
    <w:rsid w:val="00EB4A9F"/>
    <w:rsid w:val="00F3439A"/>
    <w:rsid w:val="00F76342"/>
    <w:rsid w:val="00F76FFB"/>
    <w:rsid w:val="00F84271"/>
    <w:rsid w:val="00F9063C"/>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C78C1"/>
    <w:pPr>
      <w:spacing w:before="100" w:beforeAutospacing="1" w:after="100" w:afterAutospacing="1" w:line="240" w:lineRule="auto"/>
      <w:outlineLvl w:val="3"/>
    </w:pPr>
    <w:rPr>
      <w:rFonts w:ascii="Times New Roman" w:eastAsia="Times New Roman" w:hAnsi="Times New Roman" w:cs="Times New Roman"/>
      <w:b/>
      <w:bCs/>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D5"/>
    <w:pPr>
      <w:ind w:left="720"/>
      <w:contextualSpacing/>
    </w:pPr>
  </w:style>
  <w:style w:type="paragraph" w:styleId="Header">
    <w:name w:val="header"/>
    <w:basedOn w:val="Normal"/>
    <w:link w:val="HeaderChar"/>
    <w:uiPriority w:val="99"/>
    <w:unhideWhenUsed/>
    <w:rsid w:val="001A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88F"/>
  </w:style>
  <w:style w:type="paragraph" w:styleId="Footer">
    <w:name w:val="footer"/>
    <w:basedOn w:val="Normal"/>
    <w:link w:val="FooterChar"/>
    <w:uiPriority w:val="99"/>
    <w:unhideWhenUsed/>
    <w:rsid w:val="001A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88F"/>
  </w:style>
  <w:style w:type="paragraph" w:styleId="BalloonText">
    <w:name w:val="Balloon Text"/>
    <w:basedOn w:val="Normal"/>
    <w:link w:val="BalloonTextChar"/>
    <w:uiPriority w:val="99"/>
    <w:semiHidden/>
    <w:unhideWhenUsed/>
    <w:rsid w:val="009E5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E4C"/>
    <w:rPr>
      <w:rFonts w:ascii="Tahoma" w:hAnsi="Tahoma" w:cs="Tahoma"/>
      <w:sz w:val="16"/>
      <w:szCs w:val="16"/>
    </w:rPr>
  </w:style>
  <w:style w:type="character" w:customStyle="1" w:styleId="Heading4Char">
    <w:name w:val="Heading 4 Char"/>
    <w:basedOn w:val="DefaultParagraphFont"/>
    <w:link w:val="Heading4"/>
    <w:uiPriority w:val="9"/>
    <w:rsid w:val="003C78C1"/>
    <w:rPr>
      <w:rFonts w:ascii="Times New Roman" w:eastAsia="Times New Roman" w:hAnsi="Times New Roman" w:cs="Times New Roman"/>
      <w:b/>
      <w:bCs/>
      <w:sz w:val="30"/>
      <w:szCs w:val="30"/>
      <w:lang w:eastAsia="en-GB"/>
    </w:rPr>
  </w:style>
  <w:style w:type="character" w:styleId="Hyperlink">
    <w:name w:val="Hyperlink"/>
    <w:basedOn w:val="DefaultParagraphFont"/>
    <w:uiPriority w:val="99"/>
    <w:semiHidden/>
    <w:unhideWhenUsed/>
    <w:rsid w:val="003C78C1"/>
    <w:rPr>
      <w:strike w:val="0"/>
      <w:dstrike w:val="0"/>
      <w:color w:val="0000FF"/>
      <w:u w:val="none"/>
      <w:effect w:val="none"/>
    </w:rPr>
  </w:style>
  <w:style w:type="character" w:styleId="Strong">
    <w:name w:val="Strong"/>
    <w:basedOn w:val="DefaultParagraphFont"/>
    <w:uiPriority w:val="22"/>
    <w:qFormat/>
    <w:rsid w:val="003C78C1"/>
    <w:rPr>
      <w:b/>
      <w:bCs/>
    </w:rPr>
  </w:style>
  <w:style w:type="paragraph" w:styleId="NormalWeb">
    <w:name w:val="Normal (Web)"/>
    <w:basedOn w:val="Normal"/>
    <w:uiPriority w:val="99"/>
    <w:semiHidden/>
    <w:unhideWhenUsed/>
    <w:rsid w:val="003C78C1"/>
    <w:pPr>
      <w:spacing w:before="100" w:beforeAutospacing="1" w:after="100" w:afterAutospacing="1" w:line="360" w:lineRule="atLeas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C78C1"/>
    <w:pPr>
      <w:spacing w:before="100" w:beforeAutospacing="1" w:after="100" w:afterAutospacing="1" w:line="240" w:lineRule="auto"/>
      <w:outlineLvl w:val="3"/>
    </w:pPr>
    <w:rPr>
      <w:rFonts w:ascii="Times New Roman" w:eastAsia="Times New Roman" w:hAnsi="Times New Roman" w:cs="Times New Roman"/>
      <w:b/>
      <w:bCs/>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D5"/>
    <w:pPr>
      <w:ind w:left="720"/>
      <w:contextualSpacing/>
    </w:pPr>
  </w:style>
  <w:style w:type="paragraph" w:styleId="Header">
    <w:name w:val="header"/>
    <w:basedOn w:val="Normal"/>
    <w:link w:val="HeaderChar"/>
    <w:uiPriority w:val="99"/>
    <w:unhideWhenUsed/>
    <w:rsid w:val="001A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88F"/>
  </w:style>
  <w:style w:type="paragraph" w:styleId="Footer">
    <w:name w:val="footer"/>
    <w:basedOn w:val="Normal"/>
    <w:link w:val="FooterChar"/>
    <w:uiPriority w:val="99"/>
    <w:unhideWhenUsed/>
    <w:rsid w:val="001A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88F"/>
  </w:style>
  <w:style w:type="paragraph" w:styleId="BalloonText">
    <w:name w:val="Balloon Text"/>
    <w:basedOn w:val="Normal"/>
    <w:link w:val="BalloonTextChar"/>
    <w:uiPriority w:val="99"/>
    <w:semiHidden/>
    <w:unhideWhenUsed/>
    <w:rsid w:val="009E5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E4C"/>
    <w:rPr>
      <w:rFonts w:ascii="Tahoma" w:hAnsi="Tahoma" w:cs="Tahoma"/>
      <w:sz w:val="16"/>
      <w:szCs w:val="16"/>
    </w:rPr>
  </w:style>
  <w:style w:type="character" w:customStyle="1" w:styleId="Heading4Char">
    <w:name w:val="Heading 4 Char"/>
    <w:basedOn w:val="DefaultParagraphFont"/>
    <w:link w:val="Heading4"/>
    <w:uiPriority w:val="9"/>
    <w:rsid w:val="003C78C1"/>
    <w:rPr>
      <w:rFonts w:ascii="Times New Roman" w:eastAsia="Times New Roman" w:hAnsi="Times New Roman" w:cs="Times New Roman"/>
      <w:b/>
      <w:bCs/>
      <w:sz w:val="30"/>
      <w:szCs w:val="30"/>
      <w:lang w:eastAsia="en-GB"/>
    </w:rPr>
  </w:style>
  <w:style w:type="character" w:styleId="Hyperlink">
    <w:name w:val="Hyperlink"/>
    <w:basedOn w:val="DefaultParagraphFont"/>
    <w:uiPriority w:val="99"/>
    <w:semiHidden/>
    <w:unhideWhenUsed/>
    <w:rsid w:val="003C78C1"/>
    <w:rPr>
      <w:strike w:val="0"/>
      <w:dstrike w:val="0"/>
      <w:color w:val="0000FF"/>
      <w:u w:val="none"/>
      <w:effect w:val="none"/>
    </w:rPr>
  </w:style>
  <w:style w:type="character" w:styleId="Strong">
    <w:name w:val="Strong"/>
    <w:basedOn w:val="DefaultParagraphFont"/>
    <w:uiPriority w:val="22"/>
    <w:qFormat/>
    <w:rsid w:val="003C78C1"/>
    <w:rPr>
      <w:b/>
      <w:bCs/>
    </w:rPr>
  </w:style>
  <w:style w:type="paragraph" w:styleId="NormalWeb">
    <w:name w:val="Normal (Web)"/>
    <w:basedOn w:val="Normal"/>
    <w:uiPriority w:val="99"/>
    <w:semiHidden/>
    <w:unhideWhenUsed/>
    <w:rsid w:val="003C78C1"/>
    <w:pPr>
      <w:spacing w:before="100" w:beforeAutospacing="1" w:after="100" w:afterAutospacing="1" w:line="360"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8846">
      <w:bodyDiv w:val="1"/>
      <w:marLeft w:val="0"/>
      <w:marRight w:val="0"/>
      <w:marTop w:val="0"/>
      <w:marBottom w:val="0"/>
      <w:divBdr>
        <w:top w:val="none" w:sz="0" w:space="0" w:color="auto"/>
        <w:left w:val="none" w:sz="0" w:space="0" w:color="auto"/>
        <w:bottom w:val="none" w:sz="0" w:space="0" w:color="auto"/>
        <w:right w:val="none" w:sz="0" w:space="0" w:color="auto"/>
      </w:divBdr>
      <w:divsChild>
        <w:div w:id="262807581">
          <w:marLeft w:val="0"/>
          <w:marRight w:val="0"/>
          <w:marTop w:val="0"/>
          <w:marBottom w:val="0"/>
          <w:divBdr>
            <w:top w:val="none" w:sz="0" w:space="0" w:color="auto"/>
            <w:left w:val="none" w:sz="0" w:space="0" w:color="auto"/>
            <w:bottom w:val="none" w:sz="0" w:space="0" w:color="auto"/>
            <w:right w:val="none" w:sz="0" w:space="0" w:color="auto"/>
          </w:divBdr>
        </w:div>
      </w:divsChild>
    </w:div>
    <w:div w:id="345208210">
      <w:bodyDiv w:val="1"/>
      <w:marLeft w:val="0"/>
      <w:marRight w:val="0"/>
      <w:marTop w:val="0"/>
      <w:marBottom w:val="0"/>
      <w:divBdr>
        <w:top w:val="none" w:sz="0" w:space="0" w:color="auto"/>
        <w:left w:val="none" w:sz="0" w:space="0" w:color="auto"/>
        <w:bottom w:val="none" w:sz="0" w:space="0" w:color="auto"/>
        <w:right w:val="none" w:sz="0" w:space="0" w:color="auto"/>
      </w:divBdr>
    </w:div>
    <w:div w:id="1942834809">
      <w:bodyDiv w:val="1"/>
      <w:marLeft w:val="0"/>
      <w:marRight w:val="0"/>
      <w:marTop w:val="0"/>
      <w:marBottom w:val="0"/>
      <w:divBdr>
        <w:top w:val="none" w:sz="0" w:space="0" w:color="auto"/>
        <w:left w:val="none" w:sz="0" w:space="0" w:color="auto"/>
        <w:bottom w:val="none" w:sz="0" w:space="0" w:color="auto"/>
        <w:right w:val="none" w:sz="0" w:space="0" w:color="auto"/>
      </w:divBdr>
    </w:div>
    <w:div w:id="200261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E572BD86</Template>
  <TotalTime>13</TotalTime>
  <Pages>4</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DeniseC</dc:creator>
  <cp:lastModifiedBy>jos</cp:lastModifiedBy>
  <cp:revision>3</cp:revision>
  <cp:lastPrinted>2019-03-22T13:25:00Z</cp:lastPrinted>
  <dcterms:created xsi:type="dcterms:W3CDTF">2019-06-19T12:54:00Z</dcterms:created>
  <dcterms:modified xsi:type="dcterms:W3CDTF">2019-06-19T13:06:00Z</dcterms:modified>
</cp:coreProperties>
</file>