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8B" w:rsidRPr="00E9728B" w:rsidRDefault="00E9728B" w:rsidP="00E9728B">
      <w:pPr>
        <w:pStyle w:val="Heading1-Notnumbered"/>
      </w:pPr>
      <w:bookmarkStart w:id="0" w:name="_Toc508896107"/>
      <w:bookmarkStart w:id="1" w:name="_Hlk508802494"/>
      <w:bookmarkStart w:id="2" w:name="_GoBack"/>
      <w:bookmarkEnd w:id="2"/>
      <w:r w:rsidRPr="00E9728B">
        <w:t>Mental Health and Wellbeing Policy</w:t>
      </w:r>
      <w:r w:rsidR="001B49CC">
        <w:t xml:space="preserve"> </w:t>
      </w:r>
    </w:p>
    <w:p w:rsidR="00E9728B" w:rsidRPr="00E9728B" w:rsidRDefault="00E9728B" w:rsidP="00E9728B">
      <w:pPr>
        <w:pStyle w:val="Heading1-Notnumbered"/>
      </w:pPr>
      <w:r w:rsidRPr="00E9728B">
        <w:lastRenderedPageBreak/>
        <w:t>School policy template</w:t>
      </w:r>
      <w:bookmarkEnd w:id="0"/>
      <w:r w:rsidRPr="00E9728B">
        <w:t xml:space="preserve"> </w:t>
      </w:r>
    </w:p>
    <w:p w:rsidR="00E9728B" w:rsidRPr="00E9728B" w:rsidRDefault="00E9728B" w:rsidP="00E9728B">
      <w:pPr>
        <w:pStyle w:val="Heading2"/>
        <w:rPr>
          <w:rStyle w:val="Heading2Char"/>
          <w:rFonts w:ascii="Gill Sans MT" w:hAnsi="Gill Sans MT"/>
        </w:rPr>
      </w:pPr>
      <w:bookmarkStart w:id="3" w:name="_Toc508721652"/>
      <w:bookmarkStart w:id="4" w:name="_Toc508896108"/>
      <w:r w:rsidRPr="00E9728B">
        <w:rPr>
          <w:rStyle w:val="Heading2Char"/>
          <w:rFonts w:ascii="Gill Sans MT" w:hAnsi="Gill Sans MT"/>
        </w:rPr>
        <w:t>Exemplar School Policy</w:t>
      </w:r>
      <w:bookmarkEnd w:id="3"/>
      <w:bookmarkEnd w:id="4"/>
    </w:p>
    <w:p w:rsidR="00E9728B" w:rsidRPr="00E9728B" w:rsidRDefault="00E9728B" w:rsidP="00E9728B">
      <w:pPr>
        <w:rPr>
          <w:rFonts w:ascii="Gill Sans MT" w:hAnsi="Gill Sans MT"/>
          <w:b/>
          <w:sz w:val="24"/>
          <w:szCs w:val="24"/>
        </w:rPr>
      </w:pPr>
      <w:r w:rsidRPr="00E9728B">
        <w:rPr>
          <w:rFonts w:ascii="Gill Sans MT" w:hAnsi="Gill Sans MT"/>
          <w:b/>
          <w:sz w:val="24"/>
          <w:szCs w:val="24"/>
        </w:rPr>
        <w:t xml:space="preserve">Mental Health and Wellbeing Policy </w:t>
      </w:r>
      <w:r w:rsidRPr="00E9728B">
        <w:rPr>
          <w:rFonts w:ascii="Gill Sans MT" w:hAnsi="Gill Sans MT"/>
          <w:b/>
          <w:color w:val="C00000"/>
          <w:sz w:val="24"/>
          <w:szCs w:val="24"/>
        </w:rPr>
        <w:t xml:space="preserve">[enter name] </w:t>
      </w:r>
      <w:r w:rsidRPr="00E9728B">
        <w:rPr>
          <w:rFonts w:ascii="Gill Sans MT" w:hAnsi="Gill Sans MT"/>
          <w:b/>
          <w:sz w:val="24"/>
          <w:szCs w:val="24"/>
        </w:rPr>
        <w:t>Church of England School</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Last Updated </w:t>
      </w:r>
      <w:r w:rsidRPr="00E9728B">
        <w:rPr>
          <w:rFonts w:ascii="Gill Sans MT" w:hAnsi="Gill Sans MT"/>
          <w:color w:val="C00000"/>
          <w:sz w:val="24"/>
          <w:szCs w:val="24"/>
        </w:rPr>
        <w:t>[Month/Year]</w:t>
      </w:r>
    </w:p>
    <w:p w:rsidR="00E9728B" w:rsidRPr="00E9728B" w:rsidRDefault="00E9728B" w:rsidP="00E9728B">
      <w:pPr>
        <w:rPr>
          <w:rFonts w:ascii="Gill Sans MT" w:hAnsi="Gill Sans MT"/>
          <w:sz w:val="24"/>
          <w:szCs w:val="24"/>
        </w:rPr>
      </w:pPr>
      <w:r w:rsidRPr="00E9728B">
        <w:rPr>
          <w:rFonts w:ascii="Gill Sans MT" w:hAnsi="Gill Sans MT"/>
          <w:b/>
          <w:sz w:val="24"/>
          <w:szCs w:val="24"/>
        </w:rPr>
        <w:t>Policy Statement</w:t>
      </w:r>
      <w:r w:rsidRPr="00E9728B">
        <w:rPr>
          <w:rFonts w:ascii="Gill Sans MT" w:hAnsi="Gill Sans MT"/>
          <w:sz w:val="24"/>
          <w:szCs w:val="24"/>
        </w:rPr>
        <w:t xml:space="preserve"> </w:t>
      </w:r>
    </w:p>
    <w:p w:rsidR="00E9728B" w:rsidRPr="00E9728B" w:rsidRDefault="00E9728B" w:rsidP="00E9728B">
      <w:pPr>
        <w:ind w:left="720"/>
        <w:rPr>
          <w:rFonts w:ascii="Gill Sans MT" w:hAnsi="Gill Sans MT"/>
          <w:sz w:val="24"/>
          <w:szCs w:val="24"/>
        </w:rPr>
      </w:pPr>
      <w:r w:rsidRPr="00E9728B">
        <w:rPr>
          <w:rFonts w:ascii="Gill Sans MT" w:hAnsi="Gill Sans MT"/>
          <w:i/>
          <w:iCs/>
          <w:sz w:val="24"/>
          <w:szCs w:val="24"/>
        </w:rPr>
        <w:t xml:space="preserve">Mental health is a state of well-being in which every individual realises his or her own potential, can cope with the normal stresses of life, can work productively and fruitfully, and is able to make a contribution to her or his community. (World Health Organization)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In our school our Christian vision shapes all we do </w:t>
      </w:r>
      <w:r w:rsidRPr="00E9728B">
        <w:rPr>
          <w:rFonts w:ascii="Gill Sans MT" w:hAnsi="Gill Sans MT"/>
          <w:color w:val="C00000"/>
          <w:sz w:val="24"/>
          <w:szCs w:val="24"/>
        </w:rPr>
        <w:t>[add further detail]</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In addition we aim to promote positive mental health for every member of our staff and pupil body. We pursue this aim using both universal, whole school approaches and specialised, targeted approaches aimed at vulnerable pupils.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In addition to promoting positive mental health and wellbeing, we aim to recognise and respond to need as it arises. By developing and implementing practical, relevant and effective mental health and wellbeing policies and procedures we can promote a safe and stable environment for pupils affected both directly, and indirectly by mental health and wellbeing issues. </w:t>
      </w:r>
    </w:p>
    <w:p w:rsidR="00E9728B" w:rsidRPr="00E9728B" w:rsidRDefault="00E9728B" w:rsidP="00E9728B">
      <w:pPr>
        <w:rPr>
          <w:rFonts w:ascii="Gill Sans MT" w:hAnsi="Gill Sans MT"/>
          <w:b/>
          <w:sz w:val="24"/>
          <w:szCs w:val="24"/>
        </w:rPr>
      </w:pPr>
      <w:r w:rsidRPr="00E9728B">
        <w:rPr>
          <w:rFonts w:ascii="Gill Sans MT" w:hAnsi="Gill Sans MT"/>
          <w:b/>
          <w:sz w:val="24"/>
          <w:szCs w:val="24"/>
        </w:rPr>
        <w:t xml:space="preserve">Scope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This document describes the school’s approach to promoting positive mental health and wellbeing. This policy is intended as guidance for all staff including non-teaching staff and governors.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This policy should be read in conjunction with our medical policy in cases where a pupil’s mental health and wellbeing overlaps with or is linked to a medical issue and the SEND policy where a pupil has an identified special educational need. </w:t>
      </w:r>
    </w:p>
    <w:p w:rsidR="006840D7" w:rsidRDefault="006840D7" w:rsidP="00E9728B">
      <w:pPr>
        <w:rPr>
          <w:rFonts w:ascii="Gill Sans MT" w:hAnsi="Gill Sans MT"/>
          <w:sz w:val="24"/>
          <w:szCs w:val="24"/>
        </w:rPr>
      </w:pP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The policy aims to: </w:t>
      </w:r>
    </w:p>
    <w:p w:rsidR="00E9728B" w:rsidRPr="00E9728B" w:rsidRDefault="00E9728B" w:rsidP="00E9728B">
      <w:pPr>
        <w:pStyle w:val="ListParagraph"/>
        <w:numPr>
          <w:ilvl w:val="0"/>
          <w:numId w:val="35"/>
        </w:numPr>
        <w:spacing w:after="200" w:line="276" w:lineRule="auto"/>
        <w:rPr>
          <w:rFonts w:ascii="Gill Sans MT" w:hAnsi="Gill Sans MT"/>
        </w:rPr>
      </w:pPr>
      <w:r w:rsidRPr="00E9728B">
        <w:rPr>
          <w:rFonts w:ascii="Gill Sans MT" w:hAnsi="Gill Sans MT"/>
        </w:rPr>
        <w:t>Promote positive mental health and wellbeing in all staff and pupils</w:t>
      </w:r>
    </w:p>
    <w:p w:rsidR="00E9728B" w:rsidRPr="00E9728B" w:rsidRDefault="00E9728B" w:rsidP="00E9728B">
      <w:pPr>
        <w:pStyle w:val="ListParagraph"/>
        <w:numPr>
          <w:ilvl w:val="0"/>
          <w:numId w:val="35"/>
        </w:numPr>
        <w:spacing w:after="200" w:line="276" w:lineRule="auto"/>
        <w:rPr>
          <w:rFonts w:ascii="Gill Sans MT" w:hAnsi="Gill Sans MT"/>
        </w:rPr>
      </w:pPr>
      <w:r w:rsidRPr="00E9728B">
        <w:rPr>
          <w:rFonts w:ascii="Gill Sans MT" w:hAnsi="Gill Sans MT"/>
        </w:rPr>
        <w:t xml:space="preserve">Increase understanding and awareness of common mental health issues </w:t>
      </w:r>
    </w:p>
    <w:p w:rsidR="00E9728B" w:rsidRPr="00E9728B" w:rsidRDefault="00E9728B" w:rsidP="00E9728B">
      <w:pPr>
        <w:pStyle w:val="ListParagraph"/>
        <w:numPr>
          <w:ilvl w:val="0"/>
          <w:numId w:val="35"/>
        </w:numPr>
        <w:spacing w:after="200" w:line="276" w:lineRule="auto"/>
        <w:rPr>
          <w:rFonts w:ascii="Gill Sans MT" w:hAnsi="Gill Sans MT"/>
        </w:rPr>
      </w:pPr>
      <w:r w:rsidRPr="00E9728B">
        <w:rPr>
          <w:rFonts w:ascii="Gill Sans MT" w:hAnsi="Gill Sans MT"/>
        </w:rPr>
        <w:t xml:space="preserve">Alert staff to early warning signs of poor mental health and wellbeing  </w:t>
      </w:r>
    </w:p>
    <w:p w:rsidR="00E9728B" w:rsidRPr="00E9728B" w:rsidRDefault="00E9728B" w:rsidP="00E9728B">
      <w:pPr>
        <w:pStyle w:val="ListParagraph"/>
        <w:numPr>
          <w:ilvl w:val="0"/>
          <w:numId w:val="35"/>
        </w:numPr>
        <w:spacing w:after="200" w:line="276" w:lineRule="auto"/>
        <w:rPr>
          <w:rFonts w:ascii="Gill Sans MT" w:hAnsi="Gill Sans MT"/>
        </w:rPr>
      </w:pPr>
      <w:r w:rsidRPr="00E9728B">
        <w:rPr>
          <w:rFonts w:ascii="Gill Sans MT" w:hAnsi="Gill Sans MT"/>
        </w:rPr>
        <w:t xml:space="preserve">Provide support to staff working with young people with mental health and wellbeing issues </w:t>
      </w:r>
    </w:p>
    <w:p w:rsidR="00E9728B" w:rsidRPr="00E9728B" w:rsidRDefault="00E9728B" w:rsidP="00E9728B">
      <w:pPr>
        <w:pStyle w:val="ListParagraph"/>
        <w:numPr>
          <w:ilvl w:val="0"/>
          <w:numId w:val="35"/>
        </w:numPr>
        <w:spacing w:after="200" w:line="276" w:lineRule="auto"/>
        <w:rPr>
          <w:rFonts w:ascii="Gill Sans MT" w:hAnsi="Gill Sans MT"/>
        </w:rPr>
      </w:pPr>
      <w:r w:rsidRPr="00E9728B">
        <w:rPr>
          <w:rFonts w:ascii="Gill Sans MT" w:hAnsi="Gill Sans MT"/>
        </w:rPr>
        <w:t xml:space="preserve">Provide support to pupils suffering mental ill health and their peers and parents/carers </w:t>
      </w:r>
    </w:p>
    <w:p w:rsidR="00E9728B" w:rsidRPr="00E9728B" w:rsidRDefault="00E9728B" w:rsidP="00E9728B">
      <w:pPr>
        <w:rPr>
          <w:rFonts w:ascii="Gill Sans MT" w:hAnsi="Gill Sans MT"/>
          <w:b/>
          <w:sz w:val="24"/>
          <w:szCs w:val="24"/>
        </w:rPr>
      </w:pPr>
      <w:r w:rsidRPr="00E9728B">
        <w:rPr>
          <w:rFonts w:ascii="Gill Sans MT" w:hAnsi="Gill Sans MT"/>
          <w:b/>
          <w:sz w:val="24"/>
          <w:szCs w:val="24"/>
        </w:rPr>
        <w:lastRenderedPageBreak/>
        <w:t xml:space="preserve">Lead Members of Staff </w:t>
      </w:r>
    </w:p>
    <w:p w:rsidR="00E9728B" w:rsidRPr="00E9728B" w:rsidRDefault="00E9728B" w:rsidP="00E9728B">
      <w:pPr>
        <w:spacing w:after="0"/>
        <w:rPr>
          <w:rFonts w:ascii="Gill Sans MT" w:hAnsi="Gill Sans MT"/>
          <w:sz w:val="24"/>
          <w:szCs w:val="24"/>
        </w:rPr>
      </w:pPr>
      <w:r w:rsidRPr="00E9728B">
        <w:rPr>
          <w:rFonts w:ascii="Gill Sans MT" w:hAnsi="Gill Sans MT"/>
          <w:sz w:val="24"/>
          <w:szCs w:val="24"/>
        </w:rPr>
        <w:t xml:space="preserve">Whilst all staff have a responsibility to promote the mental health of pupils. Staff with a specific, relevant remit include: </w:t>
      </w:r>
    </w:p>
    <w:p w:rsidR="00E9728B" w:rsidRPr="00E9728B" w:rsidRDefault="00E9728B" w:rsidP="00E9728B">
      <w:pPr>
        <w:ind w:left="720"/>
        <w:rPr>
          <w:rFonts w:ascii="Gill Sans MT" w:hAnsi="Gill Sans MT"/>
          <w:sz w:val="24"/>
          <w:szCs w:val="24"/>
        </w:rPr>
      </w:pPr>
      <w:r w:rsidRPr="00E9728B">
        <w:rPr>
          <w:rFonts w:ascii="Gill Sans MT" w:hAnsi="Gill Sans MT"/>
          <w:color w:val="C00000"/>
          <w:sz w:val="24"/>
          <w:szCs w:val="24"/>
        </w:rPr>
        <w:t>[insert name]</w:t>
      </w:r>
      <w:r w:rsidRPr="00E9728B">
        <w:rPr>
          <w:rFonts w:ascii="Gill Sans MT" w:hAnsi="Gill Sans MT"/>
          <w:sz w:val="24"/>
          <w:szCs w:val="24"/>
        </w:rPr>
        <w:t xml:space="preserve"> - Designated Child Protection / Safeguarding Officer </w:t>
      </w:r>
      <w:r w:rsidRPr="00E9728B">
        <w:rPr>
          <w:rFonts w:ascii="Gill Sans MT" w:hAnsi="Gill Sans MT"/>
          <w:sz w:val="24"/>
          <w:szCs w:val="24"/>
        </w:rPr>
        <w:br/>
      </w:r>
      <w:r w:rsidRPr="00E9728B">
        <w:rPr>
          <w:rFonts w:ascii="Gill Sans MT" w:hAnsi="Gill Sans MT"/>
          <w:color w:val="C00000"/>
          <w:sz w:val="24"/>
          <w:szCs w:val="24"/>
        </w:rPr>
        <w:t>[insert name]</w:t>
      </w:r>
      <w:r w:rsidRPr="00E9728B">
        <w:rPr>
          <w:rFonts w:ascii="Gill Sans MT" w:hAnsi="Gill Sans MT"/>
          <w:sz w:val="24"/>
          <w:szCs w:val="24"/>
        </w:rPr>
        <w:t xml:space="preserve"> - Mental Health and Emotional Wellbeing Lead </w:t>
      </w:r>
      <w:r w:rsidRPr="00E9728B">
        <w:rPr>
          <w:rFonts w:ascii="Gill Sans MT" w:hAnsi="Gill Sans MT"/>
          <w:sz w:val="24"/>
          <w:szCs w:val="24"/>
        </w:rPr>
        <w:br/>
      </w:r>
      <w:r w:rsidRPr="00E9728B">
        <w:rPr>
          <w:rFonts w:ascii="Gill Sans MT" w:hAnsi="Gill Sans MT"/>
          <w:color w:val="C00000"/>
          <w:sz w:val="24"/>
          <w:szCs w:val="24"/>
        </w:rPr>
        <w:t>[insert name]</w:t>
      </w:r>
      <w:r w:rsidRPr="00E9728B">
        <w:rPr>
          <w:rFonts w:ascii="Gill Sans MT" w:hAnsi="Gill Sans MT"/>
          <w:sz w:val="24"/>
          <w:szCs w:val="24"/>
        </w:rPr>
        <w:t xml:space="preserve"> - Lead First Aider </w:t>
      </w:r>
      <w:r w:rsidRPr="00E9728B">
        <w:rPr>
          <w:rFonts w:ascii="Gill Sans MT" w:hAnsi="Gill Sans MT"/>
          <w:sz w:val="24"/>
          <w:szCs w:val="24"/>
        </w:rPr>
        <w:br/>
      </w:r>
      <w:r w:rsidRPr="00E9728B">
        <w:rPr>
          <w:rFonts w:ascii="Gill Sans MT" w:hAnsi="Gill Sans MT"/>
          <w:color w:val="C00000"/>
          <w:sz w:val="24"/>
          <w:szCs w:val="24"/>
        </w:rPr>
        <w:t>[insert name]</w:t>
      </w:r>
      <w:r w:rsidRPr="00E9728B">
        <w:rPr>
          <w:rFonts w:ascii="Gill Sans MT" w:hAnsi="Gill Sans MT"/>
          <w:sz w:val="24"/>
          <w:szCs w:val="24"/>
        </w:rPr>
        <w:t xml:space="preserve"> - Pastoral Lead </w:t>
      </w:r>
      <w:r w:rsidRPr="00E9728B">
        <w:rPr>
          <w:rFonts w:ascii="Gill Sans MT" w:hAnsi="Gill Sans MT"/>
          <w:sz w:val="24"/>
          <w:szCs w:val="24"/>
        </w:rPr>
        <w:br/>
      </w:r>
      <w:r w:rsidRPr="00E9728B">
        <w:rPr>
          <w:rFonts w:ascii="Gill Sans MT" w:hAnsi="Gill Sans MT"/>
          <w:color w:val="C00000"/>
          <w:sz w:val="24"/>
          <w:szCs w:val="24"/>
        </w:rPr>
        <w:t>[insert name]</w:t>
      </w:r>
      <w:r w:rsidRPr="00E9728B">
        <w:rPr>
          <w:rFonts w:ascii="Gill Sans MT" w:hAnsi="Gill Sans MT"/>
          <w:sz w:val="24"/>
          <w:szCs w:val="24"/>
        </w:rPr>
        <w:t xml:space="preserve"> - CPD Lead </w:t>
      </w:r>
      <w:r w:rsidRPr="00E9728B">
        <w:rPr>
          <w:rFonts w:ascii="Gill Sans MT" w:hAnsi="Gill Sans MT"/>
          <w:sz w:val="24"/>
          <w:szCs w:val="24"/>
        </w:rPr>
        <w:br/>
      </w:r>
      <w:r w:rsidRPr="00E9728B">
        <w:rPr>
          <w:rFonts w:ascii="Gill Sans MT" w:hAnsi="Gill Sans MT"/>
          <w:color w:val="C00000"/>
          <w:sz w:val="24"/>
          <w:szCs w:val="24"/>
        </w:rPr>
        <w:t>[insert name]</w:t>
      </w:r>
      <w:r w:rsidRPr="00E9728B">
        <w:rPr>
          <w:rFonts w:ascii="Gill Sans MT" w:hAnsi="Gill Sans MT"/>
          <w:sz w:val="24"/>
          <w:szCs w:val="24"/>
        </w:rPr>
        <w:t xml:space="preserve"> - Head of PSHE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Any member of staff who is concerned about the mental health or wellbeing of a pupil should speak to the Mental Health Lead in the first instance. If there is a fear that the pupil is in danger of immediate harm then the normal child protection procedures should be followed with an immediate referral to the Designated Child Protection Office staff or the head teacher. If the pupil presents a medical emergency then the normal procedures for medical emergencies should be followed, including alerting the first aid staff and contacting the emergency services if necessary.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Where a referral to CAMHS is appropriate, this will be led and managed by </w:t>
      </w:r>
      <w:r w:rsidRPr="00E9728B">
        <w:rPr>
          <w:rFonts w:ascii="Gill Sans MT" w:hAnsi="Gill Sans MT"/>
          <w:color w:val="C00000"/>
          <w:sz w:val="24"/>
          <w:szCs w:val="24"/>
        </w:rPr>
        <w:t>[insert name]</w:t>
      </w:r>
      <w:r w:rsidRPr="00E9728B">
        <w:rPr>
          <w:rFonts w:ascii="Gill Sans MT" w:hAnsi="Gill Sans MT"/>
          <w:sz w:val="24"/>
          <w:szCs w:val="24"/>
        </w:rPr>
        <w:t xml:space="preserve">, Mental Health Lead. Guidance about referring to CAMHS is provided in Appendix </w:t>
      </w:r>
      <w:r w:rsidRPr="00E9728B">
        <w:rPr>
          <w:rFonts w:ascii="Gill Sans MT" w:hAnsi="Gill Sans MT"/>
          <w:color w:val="C00000"/>
          <w:sz w:val="24"/>
          <w:szCs w:val="24"/>
        </w:rPr>
        <w:t>[insert appendix number/title]</w:t>
      </w:r>
      <w:r w:rsidRPr="00E9728B">
        <w:rPr>
          <w:rFonts w:ascii="Gill Sans MT" w:hAnsi="Gill Sans MT"/>
          <w:sz w:val="24"/>
          <w:szCs w:val="24"/>
        </w:rPr>
        <w:t xml:space="preserve">. </w:t>
      </w:r>
    </w:p>
    <w:p w:rsidR="006840D7" w:rsidRDefault="006840D7" w:rsidP="00E9728B">
      <w:pPr>
        <w:rPr>
          <w:rFonts w:ascii="Gill Sans MT" w:hAnsi="Gill Sans MT"/>
          <w:b/>
          <w:sz w:val="24"/>
          <w:szCs w:val="24"/>
        </w:rPr>
      </w:pPr>
    </w:p>
    <w:p w:rsidR="006840D7" w:rsidRDefault="006840D7" w:rsidP="00E9728B">
      <w:pPr>
        <w:rPr>
          <w:rFonts w:ascii="Gill Sans MT" w:hAnsi="Gill Sans MT"/>
          <w:b/>
          <w:sz w:val="24"/>
          <w:szCs w:val="24"/>
        </w:rPr>
      </w:pPr>
    </w:p>
    <w:p w:rsidR="00E9728B" w:rsidRPr="00E9728B" w:rsidRDefault="00E9728B" w:rsidP="00E9728B">
      <w:pPr>
        <w:rPr>
          <w:rFonts w:ascii="Gill Sans MT" w:hAnsi="Gill Sans MT"/>
          <w:b/>
          <w:sz w:val="24"/>
          <w:szCs w:val="24"/>
        </w:rPr>
      </w:pPr>
      <w:r w:rsidRPr="00E9728B">
        <w:rPr>
          <w:rFonts w:ascii="Gill Sans MT" w:hAnsi="Gill Sans MT"/>
          <w:b/>
          <w:sz w:val="24"/>
          <w:szCs w:val="24"/>
        </w:rPr>
        <w:t xml:space="preserve">Individual Care Plans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It is helpful to draw up an individual care plan for pupils causing concern or who receives a diagnosis pertaining to their mental health. This should be drawn up involving the pupil, the parents and relevant health professionals. This can include: </w:t>
      </w:r>
    </w:p>
    <w:p w:rsidR="00E9728B" w:rsidRPr="00E9728B" w:rsidRDefault="00E9728B" w:rsidP="00E9728B">
      <w:pPr>
        <w:pStyle w:val="ListParagraph"/>
        <w:numPr>
          <w:ilvl w:val="1"/>
          <w:numId w:val="34"/>
        </w:numPr>
        <w:spacing w:after="200" w:line="276" w:lineRule="auto"/>
        <w:rPr>
          <w:rFonts w:ascii="Gill Sans MT" w:hAnsi="Gill Sans MT"/>
        </w:rPr>
      </w:pPr>
      <w:r w:rsidRPr="00E9728B">
        <w:rPr>
          <w:rFonts w:ascii="Gill Sans MT" w:hAnsi="Gill Sans MT"/>
        </w:rPr>
        <w:t xml:space="preserve">Details of a pupil’s condition </w:t>
      </w:r>
    </w:p>
    <w:p w:rsidR="00E9728B" w:rsidRPr="00E9728B" w:rsidRDefault="00E9728B" w:rsidP="00E9728B">
      <w:pPr>
        <w:pStyle w:val="ListParagraph"/>
        <w:numPr>
          <w:ilvl w:val="1"/>
          <w:numId w:val="34"/>
        </w:numPr>
        <w:spacing w:after="200" w:line="276" w:lineRule="auto"/>
        <w:rPr>
          <w:rFonts w:ascii="Gill Sans MT" w:hAnsi="Gill Sans MT"/>
        </w:rPr>
      </w:pPr>
      <w:r w:rsidRPr="00E9728B">
        <w:rPr>
          <w:rFonts w:ascii="Gill Sans MT" w:hAnsi="Gill Sans MT"/>
        </w:rPr>
        <w:t xml:space="preserve">Special requirements and precautions </w:t>
      </w:r>
    </w:p>
    <w:p w:rsidR="00E9728B" w:rsidRPr="00E9728B" w:rsidRDefault="00E9728B" w:rsidP="00E9728B">
      <w:pPr>
        <w:pStyle w:val="ListParagraph"/>
        <w:numPr>
          <w:ilvl w:val="1"/>
          <w:numId w:val="34"/>
        </w:numPr>
        <w:spacing w:after="200" w:line="276" w:lineRule="auto"/>
        <w:rPr>
          <w:rFonts w:ascii="Gill Sans MT" w:hAnsi="Gill Sans MT"/>
        </w:rPr>
      </w:pPr>
      <w:r w:rsidRPr="00E9728B">
        <w:rPr>
          <w:rFonts w:ascii="Gill Sans MT" w:hAnsi="Gill Sans MT"/>
        </w:rPr>
        <w:t xml:space="preserve">Medication and any side effects </w:t>
      </w:r>
    </w:p>
    <w:p w:rsidR="00E9728B" w:rsidRPr="00E9728B" w:rsidRDefault="00E9728B" w:rsidP="00E9728B">
      <w:pPr>
        <w:pStyle w:val="ListParagraph"/>
        <w:numPr>
          <w:ilvl w:val="1"/>
          <w:numId w:val="34"/>
        </w:numPr>
        <w:spacing w:after="200" w:line="276" w:lineRule="auto"/>
        <w:rPr>
          <w:rFonts w:ascii="Gill Sans MT" w:hAnsi="Gill Sans MT"/>
        </w:rPr>
      </w:pPr>
      <w:r w:rsidRPr="00E9728B">
        <w:rPr>
          <w:rFonts w:ascii="Gill Sans MT" w:hAnsi="Gill Sans MT"/>
        </w:rPr>
        <w:t xml:space="preserve">What to do, and who to contact in an emergency </w:t>
      </w:r>
    </w:p>
    <w:p w:rsidR="00E9728B" w:rsidRPr="00E9728B" w:rsidRDefault="00E9728B" w:rsidP="00E9728B">
      <w:pPr>
        <w:pStyle w:val="ListParagraph"/>
        <w:numPr>
          <w:ilvl w:val="1"/>
          <w:numId w:val="34"/>
        </w:numPr>
        <w:spacing w:after="200" w:line="276" w:lineRule="auto"/>
        <w:rPr>
          <w:rFonts w:ascii="Gill Sans MT" w:hAnsi="Gill Sans MT"/>
        </w:rPr>
      </w:pPr>
      <w:r w:rsidRPr="00E9728B">
        <w:rPr>
          <w:rFonts w:ascii="Gill Sans MT" w:hAnsi="Gill Sans MT"/>
        </w:rPr>
        <w:t xml:space="preserve">The role the school can play </w:t>
      </w:r>
    </w:p>
    <w:p w:rsidR="00E9728B" w:rsidRPr="00E9728B" w:rsidRDefault="00E9728B" w:rsidP="00E9728B">
      <w:pPr>
        <w:rPr>
          <w:rFonts w:ascii="Gill Sans MT" w:hAnsi="Gill Sans MT"/>
          <w:b/>
          <w:sz w:val="24"/>
          <w:szCs w:val="24"/>
        </w:rPr>
      </w:pPr>
      <w:r w:rsidRPr="00E9728B">
        <w:rPr>
          <w:rFonts w:ascii="Gill Sans MT" w:hAnsi="Gill Sans MT"/>
          <w:b/>
          <w:sz w:val="24"/>
          <w:szCs w:val="24"/>
        </w:rPr>
        <w:t xml:space="preserve">Teaching about Mental Health and Wellbeing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The skills, knowledge and understanding needed by our pupils to keep themselves and others physically and mentally healthy and safe are included as part of our developmental PSHE curriculum.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The specific content of lessons will be determined by the specific needs of the cohort we’re teaching but there will always be an emphasis on enabling pupils to develop the skills, </w:t>
      </w:r>
      <w:r w:rsidRPr="00E9728B">
        <w:rPr>
          <w:rFonts w:ascii="Gill Sans MT" w:hAnsi="Gill Sans MT"/>
          <w:sz w:val="24"/>
          <w:szCs w:val="24"/>
        </w:rPr>
        <w:lastRenderedPageBreak/>
        <w:t xml:space="preserve">knowledge, understanding, language and confidence to seek help, as needed, for themselves or others. </w:t>
      </w:r>
    </w:p>
    <w:p w:rsidR="00E9728B" w:rsidRPr="00E9728B" w:rsidRDefault="00E9728B" w:rsidP="00E9728B">
      <w:pPr>
        <w:rPr>
          <w:rFonts w:ascii="Gill Sans MT" w:hAnsi="Gill Sans MT"/>
          <w:sz w:val="24"/>
          <w:szCs w:val="24"/>
        </w:rPr>
      </w:pPr>
      <w:r w:rsidRPr="00E9728B">
        <w:rPr>
          <w:rFonts w:ascii="Gill Sans MT" w:hAnsi="Gill Sans MT"/>
          <w:sz w:val="24"/>
          <w:szCs w:val="24"/>
        </w:rPr>
        <w:t>We will follow the PSHE Association Guidance</w:t>
      </w:r>
      <w:r w:rsidRPr="00E9728B">
        <w:rPr>
          <w:rStyle w:val="FootnoteReference"/>
          <w:rFonts w:ascii="Gill Sans MT" w:hAnsi="Gill Sans MT"/>
          <w:sz w:val="24"/>
          <w:szCs w:val="24"/>
        </w:rPr>
        <w:footnoteReference w:id="1"/>
      </w:r>
      <w:r w:rsidRPr="00E9728B">
        <w:rPr>
          <w:rFonts w:ascii="Gill Sans MT" w:hAnsi="Gill Sans MT"/>
          <w:sz w:val="24"/>
          <w:szCs w:val="24"/>
        </w:rPr>
        <w:t xml:space="preserve">to ensure that we teach mental health and emotional wellbeing issues in a safe and sensitive manner which helps rather than harms. </w:t>
      </w:r>
    </w:p>
    <w:p w:rsidR="00E9728B" w:rsidRPr="00E9728B" w:rsidRDefault="00E9728B" w:rsidP="00E9728B">
      <w:pPr>
        <w:rPr>
          <w:rFonts w:ascii="Gill Sans MT" w:hAnsi="Gill Sans MT"/>
          <w:b/>
          <w:sz w:val="24"/>
          <w:szCs w:val="24"/>
        </w:rPr>
      </w:pPr>
      <w:r w:rsidRPr="00E9728B">
        <w:rPr>
          <w:rFonts w:ascii="Gill Sans MT" w:hAnsi="Gill Sans MT"/>
          <w:b/>
          <w:sz w:val="24"/>
          <w:szCs w:val="24"/>
        </w:rPr>
        <w:t xml:space="preserve">Signposting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We will ensure that staff, pupils and parents are aware of sources of support within school and in the local community. What support is available within our school and local community, who it is aimed at and how to access it is outlined in Appendix </w:t>
      </w:r>
      <w:r w:rsidRPr="00E9728B">
        <w:rPr>
          <w:rFonts w:ascii="Gill Sans MT" w:hAnsi="Gill Sans MT"/>
          <w:color w:val="C00000"/>
          <w:sz w:val="24"/>
          <w:szCs w:val="24"/>
        </w:rPr>
        <w:t>[insert appendix number/title]</w:t>
      </w:r>
      <w:r w:rsidRPr="00E9728B">
        <w:rPr>
          <w:rFonts w:ascii="Gill Sans MT" w:hAnsi="Gill Sans MT"/>
          <w:sz w:val="24"/>
          <w:szCs w:val="24"/>
        </w:rPr>
        <w:t>.</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We will display relevant sources of support in communal areas and toilets and will regularly highlight sources of support to pupils within relevant parts of the curriculum. Whenever we highlight sources of support, we will increase the chance of pupil help-seeking by ensuring pupils understand: </w:t>
      </w:r>
    </w:p>
    <w:p w:rsidR="00E9728B" w:rsidRPr="00E9728B" w:rsidRDefault="00E9728B" w:rsidP="00E9728B">
      <w:pPr>
        <w:pStyle w:val="ListParagraph"/>
        <w:numPr>
          <w:ilvl w:val="0"/>
          <w:numId w:val="36"/>
        </w:numPr>
        <w:spacing w:after="200" w:line="276" w:lineRule="auto"/>
        <w:rPr>
          <w:rFonts w:ascii="Gill Sans MT" w:hAnsi="Gill Sans MT"/>
        </w:rPr>
      </w:pPr>
      <w:r w:rsidRPr="00E9728B">
        <w:rPr>
          <w:rFonts w:ascii="Gill Sans MT" w:hAnsi="Gill Sans MT"/>
        </w:rPr>
        <w:t xml:space="preserve">What help is available </w:t>
      </w:r>
    </w:p>
    <w:p w:rsidR="00E9728B" w:rsidRPr="00E9728B" w:rsidRDefault="00E9728B" w:rsidP="00E9728B">
      <w:pPr>
        <w:pStyle w:val="ListParagraph"/>
        <w:numPr>
          <w:ilvl w:val="0"/>
          <w:numId w:val="36"/>
        </w:numPr>
        <w:spacing w:after="200" w:line="276" w:lineRule="auto"/>
        <w:rPr>
          <w:rFonts w:ascii="Gill Sans MT" w:hAnsi="Gill Sans MT"/>
        </w:rPr>
      </w:pPr>
      <w:r w:rsidRPr="00E9728B">
        <w:rPr>
          <w:rFonts w:ascii="Gill Sans MT" w:hAnsi="Gill Sans MT"/>
        </w:rPr>
        <w:t xml:space="preserve">Who it is aimed at </w:t>
      </w:r>
    </w:p>
    <w:p w:rsidR="00E9728B" w:rsidRPr="00E9728B" w:rsidRDefault="00E9728B" w:rsidP="00E9728B">
      <w:pPr>
        <w:pStyle w:val="ListParagraph"/>
        <w:numPr>
          <w:ilvl w:val="0"/>
          <w:numId w:val="36"/>
        </w:numPr>
        <w:spacing w:after="200" w:line="276" w:lineRule="auto"/>
        <w:rPr>
          <w:rFonts w:ascii="Gill Sans MT" w:hAnsi="Gill Sans MT"/>
        </w:rPr>
      </w:pPr>
      <w:r w:rsidRPr="00E9728B">
        <w:rPr>
          <w:rFonts w:ascii="Gill Sans MT" w:hAnsi="Gill Sans MT"/>
        </w:rPr>
        <w:t xml:space="preserve">How to access it </w:t>
      </w:r>
    </w:p>
    <w:p w:rsidR="00E9728B" w:rsidRPr="00E9728B" w:rsidRDefault="00E9728B" w:rsidP="00E9728B">
      <w:pPr>
        <w:pStyle w:val="ListParagraph"/>
        <w:numPr>
          <w:ilvl w:val="0"/>
          <w:numId w:val="36"/>
        </w:numPr>
        <w:spacing w:after="200" w:line="276" w:lineRule="auto"/>
        <w:rPr>
          <w:rFonts w:ascii="Gill Sans MT" w:hAnsi="Gill Sans MT"/>
        </w:rPr>
      </w:pPr>
      <w:r w:rsidRPr="00E9728B">
        <w:rPr>
          <w:rFonts w:ascii="Gill Sans MT" w:hAnsi="Gill Sans MT"/>
        </w:rPr>
        <w:t xml:space="preserve">Why to access it </w:t>
      </w:r>
    </w:p>
    <w:p w:rsidR="00E9728B" w:rsidRPr="00E9728B" w:rsidRDefault="00E9728B" w:rsidP="00E9728B">
      <w:pPr>
        <w:pStyle w:val="ListParagraph"/>
        <w:numPr>
          <w:ilvl w:val="0"/>
          <w:numId w:val="36"/>
        </w:numPr>
        <w:spacing w:after="200" w:line="276" w:lineRule="auto"/>
        <w:rPr>
          <w:rFonts w:ascii="Gill Sans MT" w:hAnsi="Gill Sans MT"/>
        </w:rPr>
      </w:pPr>
      <w:r w:rsidRPr="00E9728B">
        <w:rPr>
          <w:rFonts w:ascii="Gill Sans MT" w:hAnsi="Gill Sans MT"/>
        </w:rPr>
        <w:t xml:space="preserve">What is likely to happen next </w:t>
      </w:r>
    </w:p>
    <w:p w:rsidR="00E9728B" w:rsidRPr="00E9728B" w:rsidRDefault="00E9728B" w:rsidP="00E9728B">
      <w:pPr>
        <w:rPr>
          <w:rFonts w:ascii="Gill Sans MT" w:hAnsi="Gill Sans MT"/>
          <w:b/>
          <w:sz w:val="24"/>
          <w:szCs w:val="24"/>
        </w:rPr>
      </w:pPr>
      <w:r w:rsidRPr="00E9728B">
        <w:rPr>
          <w:rFonts w:ascii="Gill Sans MT" w:hAnsi="Gill Sans MT"/>
          <w:b/>
          <w:sz w:val="24"/>
          <w:szCs w:val="24"/>
        </w:rPr>
        <w:t xml:space="preserve">Warning Signs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School staff may become aware of warning signs which indicate a pupil is experiencing mental health or emotional wellbeing issues. These warning signs should always be taken seriously and staff observing any of these warning signs should communicate their concerns with </w:t>
      </w:r>
      <w:r w:rsidRPr="00E9728B">
        <w:rPr>
          <w:rFonts w:ascii="Gill Sans MT" w:hAnsi="Gill Sans MT"/>
          <w:color w:val="C00000"/>
          <w:sz w:val="24"/>
          <w:szCs w:val="24"/>
        </w:rPr>
        <w:t>[insert name]</w:t>
      </w:r>
      <w:r w:rsidRPr="00E9728B">
        <w:rPr>
          <w:rFonts w:ascii="Gill Sans MT" w:hAnsi="Gill Sans MT"/>
          <w:sz w:val="24"/>
          <w:szCs w:val="24"/>
        </w:rPr>
        <w:t xml:space="preserve">, our Mental Health and Emotional Wellbeing Lead. </w:t>
      </w:r>
    </w:p>
    <w:p w:rsidR="00E9728B" w:rsidRPr="00E9728B" w:rsidRDefault="00E9728B" w:rsidP="00E9728B">
      <w:pPr>
        <w:rPr>
          <w:rFonts w:ascii="Gill Sans MT" w:hAnsi="Gill Sans MT"/>
          <w:b/>
          <w:sz w:val="24"/>
          <w:szCs w:val="24"/>
        </w:rPr>
      </w:pPr>
      <w:r w:rsidRPr="00E9728B">
        <w:rPr>
          <w:rFonts w:ascii="Gill Sans MT" w:hAnsi="Gill Sans MT"/>
          <w:b/>
          <w:sz w:val="24"/>
          <w:szCs w:val="24"/>
        </w:rPr>
        <w:t xml:space="preserve">Possible warning signs include: </w:t>
      </w:r>
    </w:p>
    <w:p w:rsidR="00E9728B" w:rsidRPr="00E9728B" w:rsidRDefault="00E9728B" w:rsidP="00E9728B">
      <w:pPr>
        <w:pStyle w:val="ListParagraph"/>
        <w:numPr>
          <w:ilvl w:val="0"/>
          <w:numId w:val="37"/>
        </w:numPr>
        <w:spacing w:after="200" w:line="276" w:lineRule="auto"/>
        <w:rPr>
          <w:rFonts w:ascii="Gill Sans MT" w:hAnsi="Gill Sans MT"/>
        </w:rPr>
      </w:pPr>
      <w:r w:rsidRPr="00E9728B">
        <w:rPr>
          <w:rFonts w:ascii="Gill Sans MT" w:hAnsi="Gill Sans MT"/>
        </w:rPr>
        <w:t xml:space="preserve">Physical signs of harm that are repeated or appear non-accidental </w:t>
      </w:r>
    </w:p>
    <w:p w:rsidR="00E9728B" w:rsidRPr="00E9728B" w:rsidRDefault="00E9728B" w:rsidP="00E9728B">
      <w:pPr>
        <w:pStyle w:val="ListParagraph"/>
        <w:numPr>
          <w:ilvl w:val="0"/>
          <w:numId w:val="37"/>
        </w:numPr>
        <w:spacing w:after="200" w:line="276" w:lineRule="auto"/>
        <w:rPr>
          <w:rFonts w:ascii="Gill Sans MT" w:hAnsi="Gill Sans MT"/>
        </w:rPr>
      </w:pPr>
      <w:r w:rsidRPr="00E9728B">
        <w:rPr>
          <w:rFonts w:ascii="Gill Sans MT" w:hAnsi="Gill Sans MT"/>
        </w:rPr>
        <w:t xml:space="preserve">Changes in eating / sleeping habits </w:t>
      </w:r>
    </w:p>
    <w:p w:rsidR="00E9728B" w:rsidRPr="00E9728B" w:rsidRDefault="00E9728B" w:rsidP="00E9728B">
      <w:pPr>
        <w:pStyle w:val="ListParagraph"/>
        <w:numPr>
          <w:ilvl w:val="0"/>
          <w:numId w:val="37"/>
        </w:numPr>
        <w:spacing w:after="200" w:line="276" w:lineRule="auto"/>
        <w:rPr>
          <w:rFonts w:ascii="Gill Sans MT" w:hAnsi="Gill Sans MT"/>
        </w:rPr>
      </w:pPr>
      <w:r w:rsidRPr="00E9728B">
        <w:rPr>
          <w:rFonts w:ascii="Gill Sans MT" w:hAnsi="Gill Sans MT"/>
        </w:rPr>
        <w:t xml:space="preserve">Increased isolation from friends or family, becoming socially withdrawn </w:t>
      </w:r>
    </w:p>
    <w:p w:rsidR="00E9728B" w:rsidRPr="00E9728B" w:rsidRDefault="00E9728B" w:rsidP="00E9728B">
      <w:pPr>
        <w:pStyle w:val="ListParagraph"/>
        <w:numPr>
          <w:ilvl w:val="0"/>
          <w:numId w:val="37"/>
        </w:numPr>
        <w:spacing w:after="200" w:line="276" w:lineRule="auto"/>
        <w:rPr>
          <w:rFonts w:ascii="Gill Sans MT" w:hAnsi="Gill Sans MT"/>
        </w:rPr>
      </w:pPr>
      <w:r w:rsidRPr="00E9728B">
        <w:rPr>
          <w:rFonts w:ascii="Gill Sans MT" w:hAnsi="Gill Sans MT"/>
        </w:rPr>
        <w:t xml:space="preserve">Changes in activity and mood </w:t>
      </w:r>
    </w:p>
    <w:p w:rsidR="00E9728B" w:rsidRPr="00E9728B" w:rsidRDefault="00E9728B" w:rsidP="00E9728B">
      <w:pPr>
        <w:pStyle w:val="ListParagraph"/>
        <w:numPr>
          <w:ilvl w:val="0"/>
          <w:numId w:val="37"/>
        </w:numPr>
        <w:spacing w:after="200" w:line="276" w:lineRule="auto"/>
        <w:rPr>
          <w:rFonts w:ascii="Gill Sans MT" w:hAnsi="Gill Sans MT"/>
        </w:rPr>
      </w:pPr>
      <w:r w:rsidRPr="00E9728B">
        <w:rPr>
          <w:rFonts w:ascii="Gill Sans MT" w:hAnsi="Gill Sans MT"/>
        </w:rPr>
        <w:t xml:space="preserve">Lowering of academic achievement </w:t>
      </w:r>
    </w:p>
    <w:p w:rsidR="00E9728B" w:rsidRPr="00E9728B" w:rsidRDefault="00E9728B" w:rsidP="00E9728B">
      <w:pPr>
        <w:pStyle w:val="ListParagraph"/>
        <w:numPr>
          <w:ilvl w:val="0"/>
          <w:numId w:val="37"/>
        </w:numPr>
        <w:spacing w:after="200" w:line="276" w:lineRule="auto"/>
        <w:rPr>
          <w:rFonts w:ascii="Gill Sans MT" w:hAnsi="Gill Sans MT"/>
        </w:rPr>
      </w:pPr>
      <w:r w:rsidRPr="00E9728B">
        <w:rPr>
          <w:rFonts w:ascii="Gill Sans MT" w:hAnsi="Gill Sans MT"/>
        </w:rPr>
        <w:t xml:space="preserve">Talking or joking about self-harm or suicide </w:t>
      </w:r>
    </w:p>
    <w:p w:rsidR="00E9728B" w:rsidRPr="00E9728B" w:rsidRDefault="00E9728B" w:rsidP="00E9728B">
      <w:pPr>
        <w:pStyle w:val="ListParagraph"/>
        <w:numPr>
          <w:ilvl w:val="0"/>
          <w:numId w:val="37"/>
        </w:numPr>
        <w:spacing w:after="200" w:line="276" w:lineRule="auto"/>
        <w:rPr>
          <w:rFonts w:ascii="Gill Sans MT" w:hAnsi="Gill Sans MT"/>
        </w:rPr>
      </w:pPr>
      <w:r w:rsidRPr="00E9728B">
        <w:rPr>
          <w:rFonts w:ascii="Gill Sans MT" w:hAnsi="Gill Sans MT"/>
        </w:rPr>
        <w:t xml:space="preserve">Abusing drugs or alcohol </w:t>
      </w:r>
    </w:p>
    <w:p w:rsidR="00E9728B" w:rsidRPr="00E9728B" w:rsidRDefault="00E9728B" w:rsidP="00E9728B">
      <w:pPr>
        <w:pStyle w:val="ListParagraph"/>
        <w:numPr>
          <w:ilvl w:val="0"/>
          <w:numId w:val="37"/>
        </w:numPr>
        <w:spacing w:after="200" w:line="276" w:lineRule="auto"/>
        <w:rPr>
          <w:rFonts w:ascii="Gill Sans MT" w:hAnsi="Gill Sans MT"/>
        </w:rPr>
      </w:pPr>
      <w:r w:rsidRPr="00E9728B">
        <w:rPr>
          <w:rFonts w:ascii="Gill Sans MT" w:hAnsi="Gill Sans MT"/>
        </w:rPr>
        <w:t xml:space="preserve">Expressing feelings of failure, uselessness or loss of hope </w:t>
      </w:r>
    </w:p>
    <w:p w:rsidR="00E9728B" w:rsidRPr="00E9728B" w:rsidRDefault="00E9728B" w:rsidP="00E9728B">
      <w:pPr>
        <w:pStyle w:val="ListParagraph"/>
        <w:numPr>
          <w:ilvl w:val="0"/>
          <w:numId w:val="37"/>
        </w:numPr>
        <w:spacing w:after="200" w:line="276" w:lineRule="auto"/>
        <w:rPr>
          <w:rFonts w:ascii="Gill Sans MT" w:hAnsi="Gill Sans MT"/>
        </w:rPr>
      </w:pPr>
      <w:r w:rsidRPr="00E9728B">
        <w:rPr>
          <w:rFonts w:ascii="Gill Sans MT" w:hAnsi="Gill Sans MT"/>
        </w:rPr>
        <w:t xml:space="preserve">Changes in clothing – e.g. long sleeves in warm weather </w:t>
      </w:r>
    </w:p>
    <w:p w:rsidR="00E9728B" w:rsidRPr="00E9728B" w:rsidRDefault="00E9728B" w:rsidP="00E9728B">
      <w:pPr>
        <w:pStyle w:val="ListParagraph"/>
        <w:numPr>
          <w:ilvl w:val="0"/>
          <w:numId w:val="37"/>
        </w:numPr>
        <w:spacing w:after="200" w:line="276" w:lineRule="auto"/>
        <w:rPr>
          <w:rFonts w:ascii="Gill Sans MT" w:hAnsi="Gill Sans MT"/>
        </w:rPr>
      </w:pPr>
      <w:r w:rsidRPr="00E9728B">
        <w:rPr>
          <w:rFonts w:ascii="Gill Sans MT" w:hAnsi="Gill Sans MT"/>
        </w:rPr>
        <w:lastRenderedPageBreak/>
        <w:t xml:space="preserve">Secretive behaviour </w:t>
      </w:r>
    </w:p>
    <w:p w:rsidR="00E9728B" w:rsidRPr="00E9728B" w:rsidRDefault="00E9728B" w:rsidP="00E9728B">
      <w:pPr>
        <w:pStyle w:val="ListParagraph"/>
        <w:numPr>
          <w:ilvl w:val="0"/>
          <w:numId w:val="37"/>
        </w:numPr>
        <w:spacing w:after="200" w:line="276" w:lineRule="auto"/>
        <w:rPr>
          <w:rFonts w:ascii="Gill Sans MT" w:hAnsi="Gill Sans MT"/>
        </w:rPr>
      </w:pPr>
      <w:r w:rsidRPr="00E9728B">
        <w:rPr>
          <w:rFonts w:ascii="Gill Sans MT" w:hAnsi="Gill Sans MT"/>
        </w:rPr>
        <w:t xml:space="preserve">Skipping PE or getting changed secretively </w:t>
      </w:r>
    </w:p>
    <w:p w:rsidR="00E9728B" w:rsidRPr="00E9728B" w:rsidRDefault="00E9728B" w:rsidP="00E9728B">
      <w:pPr>
        <w:pStyle w:val="ListParagraph"/>
        <w:numPr>
          <w:ilvl w:val="0"/>
          <w:numId w:val="37"/>
        </w:numPr>
        <w:spacing w:after="200" w:line="276" w:lineRule="auto"/>
        <w:rPr>
          <w:rFonts w:ascii="Gill Sans MT" w:hAnsi="Gill Sans MT"/>
        </w:rPr>
      </w:pPr>
      <w:r w:rsidRPr="00E9728B">
        <w:rPr>
          <w:rFonts w:ascii="Gill Sans MT" w:hAnsi="Gill Sans MT"/>
        </w:rPr>
        <w:t xml:space="preserve">Lateness to or absence from school </w:t>
      </w:r>
    </w:p>
    <w:p w:rsidR="00E9728B" w:rsidRPr="00E9728B" w:rsidRDefault="00E9728B" w:rsidP="00E9728B">
      <w:pPr>
        <w:pStyle w:val="ListParagraph"/>
        <w:numPr>
          <w:ilvl w:val="0"/>
          <w:numId w:val="37"/>
        </w:numPr>
        <w:spacing w:after="200" w:line="276" w:lineRule="auto"/>
        <w:rPr>
          <w:rFonts w:ascii="Gill Sans MT" w:hAnsi="Gill Sans MT"/>
        </w:rPr>
      </w:pPr>
      <w:r w:rsidRPr="00E9728B">
        <w:rPr>
          <w:rFonts w:ascii="Gill Sans MT" w:hAnsi="Gill Sans MT"/>
        </w:rPr>
        <w:t xml:space="preserve">Repeated physical pain or nausea with no evident cause </w:t>
      </w:r>
    </w:p>
    <w:p w:rsidR="00E9728B" w:rsidRPr="00E9728B" w:rsidRDefault="00E9728B" w:rsidP="00E9728B">
      <w:pPr>
        <w:pStyle w:val="ListParagraph"/>
        <w:numPr>
          <w:ilvl w:val="0"/>
          <w:numId w:val="37"/>
        </w:numPr>
        <w:spacing w:after="200" w:line="276" w:lineRule="auto"/>
        <w:rPr>
          <w:rFonts w:ascii="Gill Sans MT" w:hAnsi="Gill Sans MT"/>
        </w:rPr>
      </w:pPr>
      <w:r w:rsidRPr="00E9728B">
        <w:rPr>
          <w:rFonts w:ascii="Gill Sans MT" w:hAnsi="Gill Sans MT"/>
        </w:rPr>
        <w:t xml:space="preserve">An increase in lateness or absenteeism </w:t>
      </w:r>
    </w:p>
    <w:p w:rsidR="00E9728B" w:rsidRPr="00E9728B" w:rsidRDefault="00E9728B" w:rsidP="00E9728B">
      <w:pPr>
        <w:rPr>
          <w:rFonts w:ascii="Gill Sans MT" w:hAnsi="Gill Sans MT"/>
          <w:b/>
          <w:sz w:val="24"/>
          <w:szCs w:val="24"/>
        </w:rPr>
      </w:pPr>
      <w:r w:rsidRPr="00E9728B">
        <w:rPr>
          <w:rFonts w:ascii="Gill Sans MT" w:hAnsi="Gill Sans MT"/>
          <w:b/>
          <w:sz w:val="24"/>
          <w:szCs w:val="24"/>
        </w:rPr>
        <w:t xml:space="preserve">Managing disclosures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A pupil may choose to disclose concerns about themselves or a friend to any member of staff so all staff need to know how to respond appropriately to a disclosure.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If a pupil chooses to disclose concerns about their own mental health or that of a friend to a member of staff, the member of staff’s response should always be calm, supportive and non-judgemental. </w:t>
      </w:r>
    </w:p>
    <w:p w:rsidR="00E9728B" w:rsidRPr="00E9728B" w:rsidRDefault="00E9728B" w:rsidP="00E9728B">
      <w:pPr>
        <w:rPr>
          <w:rFonts w:ascii="Gill Sans MT" w:hAnsi="Gill Sans MT"/>
          <w:sz w:val="24"/>
          <w:szCs w:val="24"/>
        </w:rPr>
      </w:pPr>
      <w:r w:rsidRPr="00E9728B">
        <w:rPr>
          <w:rFonts w:ascii="Gill Sans MT" w:hAnsi="Gill Sans MT"/>
          <w:sz w:val="24"/>
          <w:szCs w:val="24"/>
        </w:rPr>
        <w:t>Staff should listen, rather than advise and our first thoughts should be of the pupil’s emotional and physical safety rather than of exploring ‘Why?’ For more information about how to handle mental health disclosures sensitively see Appendix</w:t>
      </w:r>
      <w:r w:rsidRPr="00E9728B">
        <w:rPr>
          <w:rFonts w:ascii="Gill Sans MT" w:hAnsi="Gill Sans MT"/>
          <w:b/>
          <w:sz w:val="24"/>
          <w:szCs w:val="24"/>
        </w:rPr>
        <w:t xml:space="preserve"> </w:t>
      </w:r>
      <w:r w:rsidRPr="00E9728B">
        <w:rPr>
          <w:rFonts w:ascii="Gill Sans MT" w:hAnsi="Gill Sans MT"/>
          <w:color w:val="C00000"/>
          <w:sz w:val="24"/>
          <w:szCs w:val="24"/>
        </w:rPr>
        <w:t>[insert appendix number/title]</w:t>
      </w:r>
      <w:r w:rsidRPr="00E9728B">
        <w:rPr>
          <w:rFonts w:ascii="Gill Sans MT" w:hAnsi="Gill Sans MT"/>
          <w:sz w:val="24"/>
          <w:szCs w:val="24"/>
        </w:rPr>
        <w:t>.</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All disclosures should be recorded in writing and held on the pupil’s confidential file. This written record should include: </w:t>
      </w:r>
    </w:p>
    <w:p w:rsidR="00E9728B" w:rsidRPr="00E9728B" w:rsidRDefault="00E9728B" w:rsidP="00E9728B">
      <w:pPr>
        <w:pStyle w:val="ListParagraph"/>
        <w:numPr>
          <w:ilvl w:val="0"/>
          <w:numId w:val="38"/>
        </w:numPr>
        <w:spacing w:after="200" w:line="276" w:lineRule="auto"/>
        <w:rPr>
          <w:rFonts w:ascii="Gill Sans MT" w:hAnsi="Gill Sans MT"/>
        </w:rPr>
      </w:pPr>
      <w:r w:rsidRPr="00E9728B">
        <w:rPr>
          <w:rFonts w:ascii="Gill Sans MT" w:hAnsi="Gill Sans MT"/>
        </w:rPr>
        <w:t xml:space="preserve">Date </w:t>
      </w:r>
    </w:p>
    <w:p w:rsidR="00E9728B" w:rsidRPr="00E9728B" w:rsidRDefault="00E9728B" w:rsidP="00E9728B">
      <w:pPr>
        <w:pStyle w:val="ListParagraph"/>
        <w:numPr>
          <w:ilvl w:val="0"/>
          <w:numId w:val="38"/>
        </w:numPr>
        <w:spacing w:after="200" w:line="276" w:lineRule="auto"/>
        <w:rPr>
          <w:rFonts w:ascii="Gill Sans MT" w:hAnsi="Gill Sans MT"/>
        </w:rPr>
      </w:pPr>
      <w:r w:rsidRPr="00E9728B">
        <w:rPr>
          <w:rFonts w:ascii="Gill Sans MT" w:hAnsi="Gill Sans MT"/>
        </w:rPr>
        <w:t xml:space="preserve">The name of the member of staff to whom the disclosure was made </w:t>
      </w:r>
    </w:p>
    <w:p w:rsidR="00E9728B" w:rsidRPr="00E9728B" w:rsidRDefault="00E9728B" w:rsidP="00E9728B">
      <w:pPr>
        <w:pStyle w:val="ListParagraph"/>
        <w:numPr>
          <w:ilvl w:val="0"/>
          <w:numId w:val="38"/>
        </w:numPr>
        <w:spacing w:after="200" w:line="276" w:lineRule="auto"/>
        <w:rPr>
          <w:rFonts w:ascii="Gill Sans MT" w:hAnsi="Gill Sans MT"/>
        </w:rPr>
      </w:pPr>
      <w:r w:rsidRPr="00E9728B">
        <w:rPr>
          <w:rFonts w:ascii="Gill Sans MT" w:hAnsi="Gill Sans MT"/>
        </w:rPr>
        <w:t xml:space="preserve">Main points from the conversation </w:t>
      </w:r>
    </w:p>
    <w:p w:rsidR="00E9728B" w:rsidRPr="00E9728B" w:rsidRDefault="00E9728B" w:rsidP="00E9728B">
      <w:pPr>
        <w:pStyle w:val="ListParagraph"/>
        <w:numPr>
          <w:ilvl w:val="0"/>
          <w:numId w:val="38"/>
        </w:numPr>
        <w:spacing w:after="200" w:line="276" w:lineRule="auto"/>
        <w:rPr>
          <w:rFonts w:ascii="Gill Sans MT" w:hAnsi="Gill Sans MT"/>
        </w:rPr>
      </w:pPr>
      <w:r w:rsidRPr="00E9728B">
        <w:rPr>
          <w:rFonts w:ascii="Gill Sans MT" w:hAnsi="Gill Sans MT"/>
        </w:rPr>
        <w:t xml:space="preserve">Agreed next steps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This information should be shared with the mental health lead, </w:t>
      </w:r>
      <w:r w:rsidRPr="00E9728B">
        <w:rPr>
          <w:rFonts w:ascii="Gill Sans MT" w:hAnsi="Gill Sans MT"/>
          <w:color w:val="C00000"/>
          <w:sz w:val="24"/>
          <w:szCs w:val="24"/>
        </w:rPr>
        <w:t>[insert name]</w:t>
      </w:r>
      <w:r w:rsidRPr="00E9728B">
        <w:rPr>
          <w:rFonts w:ascii="Gill Sans MT" w:hAnsi="Gill Sans MT"/>
          <w:sz w:val="24"/>
          <w:szCs w:val="24"/>
        </w:rPr>
        <w:t xml:space="preserve"> who will provide store the record appropriately and offer support and advice about next steps. See Appendix </w:t>
      </w:r>
      <w:r w:rsidRPr="00E9728B">
        <w:rPr>
          <w:rFonts w:ascii="Gill Sans MT" w:hAnsi="Gill Sans MT"/>
          <w:color w:val="C00000"/>
          <w:sz w:val="24"/>
          <w:szCs w:val="24"/>
        </w:rPr>
        <w:t>[insert appendix number/title]</w:t>
      </w:r>
      <w:r w:rsidRPr="00E9728B">
        <w:rPr>
          <w:rFonts w:ascii="Gill Sans MT" w:hAnsi="Gill Sans MT"/>
          <w:sz w:val="24"/>
          <w:szCs w:val="24"/>
        </w:rPr>
        <w:t xml:space="preserve"> for guidance about making a referral to CAMHS. </w:t>
      </w:r>
    </w:p>
    <w:p w:rsidR="00E9728B" w:rsidRPr="00E9728B" w:rsidRDefault="00E9728B" w:rsidP="00E9728B">
      <w:pPr>
        <w:rPr>
          <w:rFonts w:ascii="Gill Sans MT" w:hAnsi="Gill Sans MT"/>
          <w:b/>
          <w:sz w:val="24"/>
          <w:szCs w:val="24"/>
        </w:rPr>
      </w:pPr>
      <w:r w:rsidRPr="00E9728B">
        <w:rPr>
          <w:rFonts w:ascii="Gill Sans MT" w:hAnsi="Gill Sans MT"/>
          <w:b/>
          <w:sz w:val="24"/>
          <w:szCs w:val="24"/>
        </w:rPr>
        <w:t xml:space="preserve">Confidentiality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We should be honest with regards to the issue of confidentiality. If we it is necessary for us to pass our concerns about a pupil on then we should discuss with the pupil: </w:t>
      </w:r>
    </w:p>
    <w:p w:rsidR="00E9728B" w:rsidRPr="00E9728B" w:rsidRDefault="00E9728B" w:rsidP="00E9728B">
      <w:pPr>
        <w:pStyle w:val="ListParagraph"/>
        <w:numPr>
          <w:ilvl w:val="0"/>
          <w:numId w:val="39"/>
        </w:numPr>
        <w:spacing w:after="200" w:line="276" w:lineRule="auto"/>
        <w:rPr>
          <w:rFonts w:ascii="Gill Sans MT" w:hAnsi="Gill Sans MT"/>
        </w:rPr>
      </w:pPr>
      <w:r w:rsidRPr="00E9728B">
        <w:rPr>
          <w:rFonts w:ascii="Gill Sans MT" w:hAnsi="Gill Sans MT"/>
        </w:rPr>
        <w:t xml:space="preserve">Who we are going to talk to </w:t>
      </w:r>
    </w:p>
    <w:p w:rsidR="00E9728B" w:rsidRPr="00E9728B" w:rsidRDefault="00E9728B" w:rsidP="00E9728B">
      <w:pPr>
        <w:pStyle w:val="ListParagraph"/>
        <w:numPr>
          <w:ilvl w:val="0"/>
          <w:numId w:val="39"/>
        </w:numPr>
        <w:spacing w:after="200" w:line="276" w:lineRule="auto"/>
        <w:rPr>
          <w:rFonts w:ascii="Gill Sans MT" w:hAnsi="Gill Sans MT"/>
        </w:rPr>
      </w:pPr>
      <w:r w:rsidRPr="00E9728B">
        <w:rPr>
          <w:rFonts w:ascii="Gill Sans MT" w:hAnsi="Gill Sans MT"/>
        </w:rPr>
        <w:t xml:space="preserve">What we are going to tell them </w:t>
      </w:r>
    </w:p>
    <w:p w:rsidR="00E9728B" w:rsidRPr="00E9728B" w:rsidRDefault="00E9728B" w:rsidP="00E9728B">
      <w:pPr>
        <w:pStyle w:val="ListParagraph"/>
        <w:numPr>
          <w:ilvl w:val="0"/>
          <w:numId w:val="39"/>
        </w:numPr>
        <w:spacing w:after="200" w:line="276" w:lineRule="auto"/>
        <w:rPr>
          <w:rFonts w:ascii="Gill Sans MT" w:hAnsi="Gill Sans MT"/>
        </w:rPr>
      </w:pPr>
      <w:r w:rsidRPr="00E9728B">
        <w:rPr>
          <w:rFonts w:ascii="Gill Sans MT" w:hAnsi="Gill Sans MT"/>
        </w:rPr>
        <w:t xml:space="preserve">Why we need to tell them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We should never share information about a pupil without first telling them. Ideally we would receive their consent, though there are certain situations when information must always be shared with another member of staff and / or a parent. Particularly if a pupil is in danger of harm. </w:t>
      </w:r>
    </w:p>
    <w:p w:rsidR="00E9728B" w:rsidRPr="00E9728B" w:rsidRDefault="00E9728B" w:rsidP="00E9728B">
      <w:pPr>
        <w:rPr>
          <w:rFonts w:ascii="Gill Sans MT" w:hAnsi="Gill Sans MT"/>
          <w:sz w:val="24"/>
          <w:szCs w:val="24"/>
        </w:rPr>
      </w:pPr>
      <w:r w:rsidRPr="00E9728B">
        <w:rPr>
          <w:rFonts w:ascii="Gill Sans MT" w:hAnsi="Gill Sans MT"/>
          <w:sz w:val="24"/>
          <w:szCs w:val="24"/>
        </w:rPr>
        <w:lastRenderedPageBreak/>
        <w:t xml:space="preserve">It is always advisable to share disclosures with a colleague, usually the Mental Health and Emotional Wellbeing Lead </w:t>
      </w:r>
      <w:r w:rsidRPr="00E9728B">
        <w:rPr>
          <w:rFonts w:ascii="Gill Sans MT" w:hAnsi="Gill Sans MT"/>
          <w:color w:val="C00000"/>
          <w:sz w:val="24"/>
          <w:szCs w:val="24"/>
        </w:rPr>
        <w:t>[insert name]</w:t>
      </w:r>
      <w:r w:rsidRPr="00E9728B">
        <w:rPr>
          <w:rFonts w:ascii="Gill Sans MT" w:hAnsi="Gill Sans MT"/>
          <w:sz w:val="24"/>
          <w:szCs w:val="24"/>
        </w:rPr>
        <w:t xml:space="preserve">, this helps to safeguard our own emotional wellbeing as we are no longer solely responsible for the pupil, it ensures continuity of care in our absence and it provides an extra source of ideas and support. We should explain this to the pupil and discuss with them who it would be most appropriate and helpful to share this information with.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Parents should be informed if there are concerns about their mental health and wellbeing and pupils may choose to tell their parents themselves. If this is the case, the pupil should be given 24 hours to share this information before the school contacts parents. We should always give pupils the option of us informing parents for them or with them.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If a child gives us reason to believe that there may be underlying child protection issues, parents should not be informed, but the child protection office </w:t>
      </w:r>
      <w:r w:rsidRPr="00E9728B">
        <w:rPr>
          <w:rFonts w:ascii="Gill Sans MT" w:hAnsi="Gill Sans MT"/>
          <w:color w:val="C00000"/>
          <w:sz w:val="24"/>
          <w:szCs w:val="24"/>
        </w:rPr>
        <w:t xml:space="preserve">[insert name] </w:t>
      </w:r>
      <w:r w:rsidRPr="00E9728B">
        <w:rPr>
          <w:rFonts w:ascii="Gill Sans MT" w:hAnsi="Gill Sans MT"/>
          <w:sz w:val="24"/>
          <w:szCs w:val="24"/>
        </w:rPr>
        <w:t xml:space="preserve">must be informed immediately. </w:t>
      </w:r>
    </w:p>
    <w:p w:rsidR="00E9728B" w:rsidRPr="00E9728B" w:rsidRDefault="00E9728B" w:rsidP="00E9728B">
      <w:pPr>
        <w:rPr>
          <w:rFonts w:ascii="Gill Sans MT" w:hAnsi="Gill Sans MT"/>
          <w:b/>
          <w:sz w:val="24"/>
          <w:szCs w:val="24"/>
        </w:rPr>
      </w:pPr>
      <w:r w:rsidRPr="00E9728B">
        <w:rPr>
          <w:rFonts w:ascii="Gill Sans MT" w:hAnsi="Gill Sans MT"/>
          <w:b/>
          <w:sz w:val="24"/>
          <w:szCs w:val="24"/>
        </w:rPr>
        <w:t xml:space="preserve">Working with Parents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Where it is deemed appropriate to inform parents, we need to be sensitive in our approach. Before disclosing to parents we should consider the following questions (on a case by case basis): </w:t>
      </w:r>
    </w:p>
    <w:p w:rsidR="00E9728B" w:rsidRPr="00E9728B" w:rsidRDefault="00E9728B" w:rsidP="00E9728B">
      <w:pPr>
        <w:pStyle w:val="ListParagraph"/>
        <w:numPr>
          <w:ilvl w:val="0"/>
          <w:numId w:val="40"/>
        </w:numPr>
        <w:spacing w:after="200" w:line="276" w:lineRule="auto"/>
        <w:rPr>
          <w:rFonts w:ascii="Gill Sans MT" w:hAnsi="Gill Sans MT"/>
        </w:rPr>
      </w:pPr>
      <w:r w:rsidRPr="00E9728B">
        <w:rPr>
          <w:rFonts w:ascii="Gill Sans MT" w:hAnsi="Gill Sans MT"/>
        </w:rPr>
        <w:t xml:space="preserve">Can the meeting happen face to face? This is preferable. </w:t>
      </w:r>
    </w:p>
    <w:p w:rsidR="00E9728B" w:rsidRPr="00E9728B" w:rsidRDefault="00E9728B" w:rsidP="00E9728B">
      <w:pPr>
        <w:pStyle w:val="ListParagraph"/>
        <w:numPr>
          <w:ilvl w:val="0"/>
          <w:numId w:val="40"/>
        </w:numPr>
        <w:spacing w:after="200" w:line="276" w:lineRule="auto"/>
        <w:rPr>
          <w:rFonts w:ascii="Gill Sans MT" w:hAnsi="Gill Sans MT"/>
        </w:rPr>
      </w:pPr>
      <w:r w:rsidRPr="00E9728B">
        <w:rPr>
          <w:rFonts w:ascii="Gill Sans MT" w:hAnsi="Gill Sans MT"/>
        </w:rPr>
        <w:t xml:space="preserve">Where should the meeting happen? At school, at their home or somewhere neutral? </w:t>
      </w:r>
    </w:p>
    <w:p w:rsidR="00E9728B" w:rsidRPr="00E9728B" w:rsidRDefault="00E9728B" w:rsidP="00E9728B">
      <w:pPr>
        <w:pStyle w:val="ListParagraph"/>
        <w:numPr>
          <w:ilvl w:val="0"/>
          <w:numId w:val="40"/>
        </w:numPr>
        <w:spacing w:after="200" w:line="276" w:lineRule="auto"/>
        <w:rPr>
          <w:rFonts w:ascii="Gill Sans MT" w:hAnsi="Gill Sans MT"/>
        </w:rPr>
      </w:pPr>
      <w:r w:rsidRPr="00E9728B">
        <w:rPr>
          <w:rFonts w:ascii="Gill Sans MT" w:hAnsi="Gill Sans MT"/>
        </w:rPr>
        <w:t xml:space="preserve">Who should be present? Consider parents, the pupil, other members of staff. </w:t>
      </w:r>
    </w:p>
    <w:p w:rsidR="00E9728B" w:rsidRPr="00E9728B" w:rsidRDefault="00E9728B" w:rsidP="00E9728B">
      <w:pPr>
        <w:pStyle w:val="ListParagraph"/>
        <w:numPr>
          <w:ilvl w:val="0"/>
          <w:numId w:val="40"/>
        </w:numPr>
        <w:spacing w:after="200" w:line="276" w:lineRule="auto"/>
        <w:rPr>
          <w:rFonts w:ascii="Gill Sans MT" w:hAnsi="Gill Sans MT"/>
        </w:rPr>
      </w:pPr>
      <w:r w:rsidRPr="00E9728B">
        <w:rPr>
          <w:rFonts w:ascii="Gill Sans MT" w:hAnsi="Gill Sans MT"/>
        </w:rPr>
        <w:t xml:space="preserve">What are the aims of the meeting?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It can be shocking and upsetting for parents to learn of their child’s issues and many may respond with anger, fear or upset during the first conversation. We should be accepting of this (within reason) and give the parent time to reflect.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We should always highlight further sources of information and give them leaflets to take away where possible as they will often find it hard to take much in whilst coming to terms with the news that you’re sharing. Sharing sources of further support aimed specifically at parents can also be helpful too e.g. parent helplines and forums.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We should always provide clear means of contacting us with further questions and consider booking in a follow up meeting or phone call right away as parents often have many questions as they process the information. Finish each meeting with agreed next step and always keep a brief record of the meeting on the child’s confidential record. </w:t>
      </w:r>
    </w:p>
    <w:p w:rsidR="00E9728B" w:rsidRPr="00E9728B" w:rsidRDefault="00E9728B" w:rsidP="00E9728B">
      <w:pPr>
        <w:rPr>
          <w:rFonts w:ascii="Gill Sans MT" w:hAnsi="Gill Sans MT"/>
          <w:b/>
          <w:sz w:val="24"/>
          <w:szCs w:val="24"/>
        </w:rPr>
      </w:pPr>
      <w:r w:rsidRPr="00E9728B">
        <w:rPr>
          <w:rFonts w:ascii="Gill Sans MT" w:hAnsi="Gill Sans MT"/>
          <w:b/>
          <w:sz w:val="24"/>
          <w:szCs w:val="24"/>
        </w:rPr>
        <w:t xml:space="preserve">Working with All Parents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Parents are often very welcoming of support and information from the school about supporting their children’s emotional and mental health. In order to support parents we will: </w:t>
      </w:r>
    </w:p>
    <w:p w:rsidR="00E9728B" w:rsidRPr="00E9728B" w:rsidRDefault="00E9728B" w:rsidP="00E9728B">
      <w:pPr>
        <w:pStyle w:val="ListParagraph"/>
        <w:numPr>
          <w:ilvl w:val="0"/>
          <w:numId w:val="41"/>
        </w:numPr>
        <w:spacing w:line="276" w:lineRule="auto"/>
        <w:rPr>
          <w:rFonts w:ascii="Gill Sans MT" w:hAnsi="Gill Sans MT"/>
        </w:rPr>
      </w:pPr>
      <w:r w:rsidRPr="00E9728B">
        <w:rPr>
          <w:rFonts w:ascii="Gill Sans MT" w:hAnsi="Gill Sans MT"/>
        </w:rPr>
        <w:lastRenderedPageBreak/>
        <w:t xml:space="preserve">Highlight sources of information and support about common mental health issues on our school website </w:t>
      </w:r>
    </w:p>
    <w:p w:rsidR="00E9728B" w:rsidRPr="00E9728B" w:rsidRDefault="00E9728B" w:rsidP="00E9728B">
      <w:pPr>
        <w:pStyle w:val="ListParagraph"/>
        <w:numPr>
          <w:ilvl w:val="0"/>
          <w:numId w:val="41"/>
        </w:numPr>
        <w:spacing w:line="276" w:lineRule="auto"/>
        <w:rPr>
          <w:rFonts w:ascii="Gill Sans MT" w:hAnsi="Gill Sans MT"/>
        </w:rPr>
      </w:pPr>
      <w:r w:rsidRPr="00E9728B">
        <w:rPr>
          <w:rFonts w:ascii="Gill Sans MT" w:hAnsi="Gill Sans MT"/>
        </w:rPr>
        <w:t xml:space="preserve">Ensure that all parents are aware of who to talk to, and how to get about this, if they have concerns about their own child or a friend of their child </w:t>
      </w:r>
    </w:p>
    <w:p w:rsidR="00E9728B" w:rsidRPr="00E9728B" w:rsidRDefault="00E9728B" w:rsidP="00E9728B">
      <w:pPr>
        <w:pStyle w:val="ListParagraph"/>
        <w:numPr>
          <w:ilvl w:val="0"/>
          <w:numId w:val="41"/>
        </w:numPr>
        <w:spacing w:line="276" w:lineRule="auto"/>
        <w:rPr>
          <w:rFonts w:ascii="Gill Sans MT" w:hAnsi="Gill Sans MT"/>
        </w:rPr>
      </w:pPr>
      <w:r w:rsidRPr="00E9728B">
        <w:rPr>
          <w:rFonts w:ascii="Gill Sans MT" w:hAnsi="Gill Sans MT"/>
        </w:rPr>
        <w:t xml:space="preserve">Make our mental health policy easily accessible to parents </w:t>
      </w:r>
    </w:p>
    <w:p w:rsidR="00E9728B" w:rsidRPr="00E9728B" w:rsidRDefault="00E9728B" w:rsidP="00E9728B">
      <w:pPr>
        <w:pStyle w:val="ListParagraph"/>
        <w:numPr>
          <w:ilvl w:val="0"/>
          <w:numId w:val="41"/>
        </w:numPr>
        <w:spacing w:line="276" w:lineRule="auto"/>
        <w:rPr>
          <w:rFonts w:ascii="Gill Sans MT" w:hAnsi="Gill Sans MT"/>
        </w:rPr>
      </w:pPr>
      <w:r w:rsidRPr="00E9728B">
        <w:rPr>
          <w:rFonts w:ascii="Gill Sans MT" w:hAnsi="Gill Sans MT"/>
        </w:rPr>
        <w:t xml:space="preserve">Share ideas about how parents can support positive mental health in their children through our regular information evenings </w:t>
      </w:r>
    </w:p>
    <w:p w:rsidR="00E9728B" w:rsidRPr="00E9728B" w:rsidRDefault="00E9728B" w:rsidP="00E9728B">
      <w:pPr>
        <w:pStyle w:val="ListParagraph"/>
        <w:numPr>
          <w:ilvl w:val="0"/>
          <w:numId w:val="41"/>
        </w:numPr>
        <w:spacing w:line="276" w:lineRule="auto"/>
        <w:rPr>
          <w:rFonts w:ascii="Gill Sans MT" w:hAnsi="Gill Sans MT"/>
        </w:rPr>
      </w:pPr>
      <w:r w:rsidRPr="00E9728B">
        <w:rPr>
          <w:rFonts w:ascii="Gill Sans MT" w:hAnsi="Gill Sans MT"/>
        </w:rPr>
        <w:t xml:space="preserve">Keep parents informed about the mental health topics their children are learning about in PSHE and share ideas for extending and exploring this learning at home </w:t>
      </w:r>
    </w:p>
    <w:p w:rsidR="00E9728B" w:rsidRPr="00E9728B" w:rsidRDefault="00E9728B" w:rsidP="00E9728B">
      <w:pPr>
        <w:rPr>
          <w:rFonts w:ascii="Gill Sans MT" w:hAnsi="Gill Sans MT"/>
          <w:b/>
          <w:sz w:val="24"/>
          <w:szCs w:val="24"/>
        </w:rPr>
      </w:pPr>
      <w:r w:rsidRPr="00E9728B">
        <w:rPr>
          <w:rFonts w:ascii="Gill Sans MT" w:hAnsi="Gill Sans MT"/>
          <w:b/>
          <w:sz w:val="24"/>
          <w:szCs w:val="24"/>
        </w:rPr>
        <w:br/>
        <w:t xml:space="preserve">Supporting Peers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When a pupil is suffering from mental health issues, it can be a difficult time for their friends. Friends often want to support but do not know how. In the case of self-harm or eating disorders, it is possible that friends may learn unhealthy coping mechanisms from each other. In order to keep peers safe, we will consider on a case by case basis which friends may need additional support. Support will be provided either in one to one or group settings and will be guided by conversations by the pupil who is suffering and their parents with whom we will discuss: </w:t>
      </w:r>
    </w:p>
    <w:p w:rsidR="00E9728B" w:rsidRPr="00E9728B" w:rsidRDefault="00E9728B" w:rsidP="00E9728B">
      <w:pPr>
        <w:pStyle w:val="ListParagraph"/>
        <w:numPr>
          <w:ilvl w:val="0"/>
          <w:numId w:val="42"/>
        </w:numPr>
        <w:spacing w:after="200" w:line="276" w:lineRule="auto"/>
        <w:rPr>
          <w:rFonts w:ascii="Gill Sans MT" w:hAnsi="Gill Sans MT"/>
        </w:rPr>
      </w:pPr>
      <w:r w:rsidRPr="00E9728B">
        <w:rPr>
          <w:rFonts w:ascii="Gill Sans MT" w:hAnsi="Gill Sans MT"/>
        </w:rPr>
        <w:t xml:space="preserve">What it is helpful for friends to know and what they should not be told </w:t>
      </w:r>
    </w:p>
    <w:p w:rsidR="00E9728B" w:rsidRPr="00E9728B" w:rsidRDefault="00E9728B" w:rsidP="00E9728B">
      <w:pPr>
        <w:pStyle w:val="ListParagraph"/>
        <w:numPr>
          <w:ilvl w:val="0"/>
          <w:numId w:val="42"/>
        </w:numPr>
        <w:spacing w:after="200" w:line="276" w:lineRule="auto"/>
        <w:rPr>
          <w:rFonts w:ascii="Gill Sans MT" w:hAnsi="Gill Sans MT"/>
        </w:rPr>
      </w:pPr>
      <w:r w:rsidRPr="00E9728B">
        <w:rPr>
          <w:rFonts w:ascii="Gill Sans MT" w:hAnsi="Gill Sans MT"/>
        </w:rPr>
        <w:t xml:space="preserve">How friends can best support </w:t>
      </w:r>
    </w:p>
    <w:p w:rsidR="00E9728B" w:rsidRPr="00E9728B" w:rsidRDefault="00E9728B" w:rsidP="00E9728B">
      <w:pPr>
        <w:pStyle w:val="ListParagraph"/>
        <w:numPr>
          <w:ilvl w:val="0"/>
          <w:numId w:val="42"/>
        </w:numPr>
        <w:spacing w:after="200" w:line="276" w:lineRule="auto"/>
        <w:rPr>
          <w:rFonts w:ascii="Gill Sans MT" w:hAnsi="Gill Sans MT"/>
        </w:rPr>
      </w:pPr>
      <w:r w:rsidRPr="00E9728B">
        <w:rPr>
          <w:rFonts w:ascii="Gill Sans MT" w:hAnsi="Gill Sans MT"/>
        </w:rPr>
        <w:t xml:space="preserve">Things friends should avoid doing / saying which may inadvertently cause upset </w:t>
      </w:r>
    </w:p>
    <w:p w:rsidR="00E9728B" w:rsidRPr="00E9728B" w:rsidRDefault="00E9728B" w:rsidP="00E9728B">
      <w:pPr>
        <w:pStyle w:val="ListParagraph"/>
        <w:numPr>
          <w:ilvl w:val="0"/>
          <w:numId w:val="42"/>
        </w:numPr>
        <w:spacing w:after="200" w:line="276" w:lineRule="auto"/>
        <w:rPr>
          <w:rFonts w:ascii="Gill Sans MT" w:hAnsi="Gill Sans MT"/>
        </w:rPr>
      </w:pPr>
      <w:r w:rsidRPr="00E9728B">
        <w:rPr>
          <w:rFonts w:ascii="Gill Sans MT" w:hAnsi="Gill Sans MT"/>
        </w:rPr>
        <w:t xml:space="preserve">Warning signs that their friend help (e.g. signs of relapse) </w:t>
      </w:r>
    </w:p>
    <w:p w:rsidR="00E9728B" w:rsidRPr="00E9728B" w:rsidRDefault="00E9728B" w:rsidP="00E9728B">
      <w:pPr>
        <w:rPr>
          <w:rFonts w:ascii="Gill Sans MT" w:hAnsi="Gill Sans MT"/>
          <w:sz w:val="24"/>
          <w:szCs w:val="24"/>
        </w:rPr>
      </w:pPr>
      <w:r w:rsidRPr="00E9728B">
        <w:rPr>
          <w:rFonts w:ascii="Gill Sans MT" w:hAnsi="Gill Sans MT"/>
          <w:sz w:val="24"/>
          <w:szCs w:val="24"/>
        </w:rPr>
        <w:br/>
        <w:t xml:space="preserve">Additionally, we will want to highlight with peers: </w:t>
      </w:r>
    </w:p>
    <w:p w:rsidR="00E9728B" w:rsidRPr="00E9728B" w:rsidRDefault="00E9728B" w:rsidP="00E9728B">
      <w:pPr>
        <w:pStyle w:val="ListParagraph"/>
        <w:numPr>
          <w:ilvl w:val="0"/>
          <w:numId w:val="43"/>
        </w:numPr>
        <w:spacing w:after="200" w:line="276" w:lineRule="auto"/>
        <w:rPr>
          <w:rFonts w:ascii="Gill Sans MT" w:hAnsi="Gill Sans MT"/>
        </w:rPr>
      </w:pPr>
      <w:r w:rsidRPr="00E9728B">
        <w:rPr>
          <w:rFonts w:ascii="Gill Sans MT" w:hAnsi="Gill Sans MT"/>
        </w:rPr>
        <w:t xml:space="preserve">Where and how to access support for themselves </w:t>
      </w:r>
    </w:p>
    <w:p w:rsidR="00E9728B" w:rsidRPr="00E9728B" w:rsidRDefault="00E9728B" w:rsidP="00E9728B">
      <w:pPr>
        <w:pStyle w:val="ListParagraph"/>
        <w:numPr>
          <w:ilvl w:val="0"/>
          <w:numId w:val="43"/>
        </w:numPr>
        <w:spacing w:after="200" w:line="276" w:lineRule="auto"/>
        <w:rPr>
          <w:rFonts w:ascii="Gill Sans MT" w:hAnsi="Gill Sans MT"/>
        </w:rPr>
      </w:pPr>
      <w:r w:rsidRPr="00E9728B">
        <w:rPr>
          <w:rFonts w:ascii="Gill Sans MT" w:hAnsi="Gill Sans MT"/>
        </w:rPr>
        <w:t xml:space="preserve">Safe sources of further information about their friend’s condition </w:t>
      </w:r>
    </w:p>
    <w:p w:rsidR="00E9728B" w:rsidRPr="00E9728B" w:rsidRDefault="00E9728B" w:rsidP="00E9728B">
      <w:pPr>
        <w:pStyle w:val="ListParagraph"/>
        <w:numPr>
          <w:ilvl w:val="0"/>
          <w:numId w:val="43"/>
        </w:numPr>
        <w:spacing w:after="200" w:line="276" w:lineRule="auto"/>
        <w:rPr>
          <w:rFonts w:ascii="Gill Sans MT" w:hAnsi="Gill Sans MT"/>
        </w:rPr>
      </w:pPr>
      <w:r w:rsidRPr="00E9728B">
        <w:rPr>
          <w:rFonts w:ascii="Gill Sans MT" w:hAnsi="Gill Sans MT"/>
        </w:rPr>
        <w:t xml:space="preserve">Healthy ways of coping with the difficult emotions they may be feeling </w:t>
      </w:r>
    </w:p>
    <w:p w:rsidR="00E9728B" w:rsidRPr="00E9728B" w:rsidRDefault="00E9728B" w:rsidP="00E9728B">
      <w:pPr>
        <w:rPr>
          <w:rFonts w:ascii="Gill Sans MT" w:hAnsi="Gill Sans MT"/>
          <w:b/>
          <w:sz w:val="24"/>
          <w:szCs w:val="24"/>
        </w:rPr>
      </w:pPr>
      <w:r w:rsidRPr="00E9728B">
        <w:rPr>
          <w:rFonts w:ascii="Gill Sans MT" w:hAnsi="Gill Sans MT"/>
          <w:b/>
          <w:sz w:val="24"/>
          <w:szCs w:val="24"/>
        </w:rPr>
        <w:t xml:space="preserve">Training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As a minimum, all staff will receive regular training about recognising and responding to mental health issues as part of their regular child protection training in order to enable them to keep pupils safe.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We will host relevant information on our virtual learning environment for staff who wish to learn more about mental health. The </w:t>
      </w:r>
      <w:proofErr w:type="spellStart"/>
      <w:r w:rsidRPr="00E9728B">
        <w:rPr>
          <w:rFonts w:ascii="Gill Sans MT" w:hAnsi="Gill Sans MT"/>
          <w:sz w:val="24"/>
          <w:szCs w:val="24"/>
        </w:rPr>
        <w:t>MindEd</w:t>
      </w:r>
      <w:proofErr w:type="spellEnd"/>
      <w:r w:rsidRPr="00E9728B">
        <w:rPr>
          <w:rFonts w:ascii="Gill Sans MT" w:hAnsi="Gill Sans MT"/>
          <w:sz w:val="24"/>
          <w:szCs w:val="24"/>
        </w:rPr>
        <w:t xml:space="preserve"> learning portal provides free online training suitable for staff wishing to know more about a specific issue.</w:t>
      </w:r>
      <w:r w:rsidRPr="00E9728B">
        <w:rPr>
          <w:rStyle w:val="FootnoteReference"/>
          <w:rFonts w:ascii="Gill Sans MT" w:hAnsi="Gill Sans MT"/>
          <w:sz w:val="24"/>
          <w:szCs w:val="24"/>
        </w:rPr>
        <w:footnoteReference w:id="2"/>
      </w:r>
      <w:r w:rsidRPr="00E9728B">
        <w:rPr>
          <w:rFonts w:ascii="Gill Sans MT" w:hAnsi="Gill Sans MT"/>
          <w:sz w:val="24"/>
          <w:szCs w:val="24"/>
        </w:rPr>
        <w:t xml:space="preserve">  </w:t>
      </w:r>
    </w:p>
    <w:p w:rsidR="00E9728B" w:rsidRPr="00E9728B" w:rsidRDefault="00E9728B" w:rsidP="00E9728B">
      <w:pPr>
        <w:rPr>
          <w:rFonts w:ascii="Gill Sans MT" w:hAnsi="Gill Sans MT"/>
          <w:sz w:val="24"/>
          <w:szCs w:val="24"/>
        </w:rPr>
      </w:pPr>
      <w:r w:rsidRPr="00E9728B">
        <w:rPr>
          <w:rFonts w:ascii="Gill Sans MT" w:hAnsi="Gill Sans MT"/>
          <w:sz w:val="24"/>
          <w:szCs w:val="24"/>
        </w:rPr>
        <w:lastRenderedPageBreak/>
        <w:t xml:space="preserve">Training opportunities for staff who require more in-depth knowledge will be considered as part of our performance management process and additional CPD will be supported throughout the year where it becomes appropriate due developing situations with one or more pupils.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Where the need to do so becomes evident, we will host twilight training sessions for all staff to promote learning or understanding about specific issues related to mental health.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Suggestions for individual, group or whole school CPD should be discussed with </w:t>
      </w:r>
      <w:r w:rsidRPr="00E9728B">
        <w:rPr>
          <w:rFonts w:ascii="Gill Sans MT" w:hAnsi="Gill Sans MT"/>
          <w:color w:val="C00000"/>
          <w:sz w:val="24"/>
          <w:szCs w:val="24"/>
        </w:rPr>
        <w:t>[insert name]</w:t>
      </w:r>
      <w:r w:rsidRPr="00E9728B">
        <w:rPr>
          <w:rFonts w:ascii="Gill Sans MT" w:hAnsi="Gill Sans MT"/>
          <w:sz w:val="24"/>
          <w:szCs w:val="24"/>
        </w:rPr>
        <w:t xml:space="preserve">, our CPD Coordinator who can also highlight sources of relevant training and support for individuals as needed. </w:t>
      </w:r>
    </w:p>
    <w:p w:rsidR="00E9728B" w:rsidRPr="00E9728B" w:rsidRDefault="00E9728B" w:rsidP="00E9728B">
      <w:pPr>
        <w:rPr>
          <w:rFonts w:ascii="Gill Sans MT" w:hAnsi="Gill Sans MT"/>
          <w:b/>
          <w:sz w:val="24"/>
          <w:szCs w:val="24"/>
        </w:rPr>
      </w:pPr>
      <w:r w:rsidRPr="00E9728B">
        <w:rPr>
          <w:rFonts w:ascii="Gill Sans MT" w:hAnsi="Gill Sans MT"/>
          <w:b/>
          <w:sz w:val="24"/>
          <w:szCs w:val="24"/>
        </w:rPr>
        <w:br/>
        <w:t xml:space="preserve">Policy Review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This policy will be reviewed every 3 years as a minimum. It is next due for review in </w:t>
      </w:r>
      <w:r w:rsidRPr="00E9728B">
        <w:rPr>
          <w:rFonts w:ascii="Gill Sans MT" w:hAnsi="Gill Sans MT"/>
          <w:color w:val="C00000"/>
          <w:sz w:val="24"/>
          <w:szCs w:val="24"/>
        </w:rPr>
        <w:t>[month/year]</w:t>
      </w:r>
      <w:r w:rsidRPr="00E9728B">
        <w:rPr>
          <w:rFonts w:ascii="Gill Sans MT" w:hAnsi="Gill Sans MT"/>
          <w:sz w:val="24"/>
          <w:szCs w:val="24"/>
        </w:rPr>
        <w:t xml:space="preserve">. </w:t>
      </w:r>
    </w:p>
    <w:p w:rsidR="00E9728B" w:rsidRPr="00E9728B" w:rsidRDefault="00E9728B" w:rsidP="00E9728B">
      <w:pPr>
        <w:rPr>
          <w:rFonts w:ascii="Gill Sans MT" w:hAnsi="Gill Sans MT"/>
          <w:sz w:val="24"/>
          <w:szCs w:val="24"/>
        </w:rPr>
      </w:pPr>
      <w:r w:rsidRPr="00E9728B">
        <w:rPr>
          <w:rFonts w:ascii="Gill Sans MT" w:hAnsi="Gill Sans MT"/>
          <w:sz w:val="24"/>
          <w:szCs w:val="24"/>
        </w:rPr>
        <w:t xml:space="preserve">Additionally, this policy will be reviewed and updated as appropriate on an ad hoc basis. If you have a question or suggestion about improving this policy, this should be addressed to </w:t>
      </w:r>
      <w:r w:rsidRPr="00E9728B">
        <w:rPr>
          <w:rFonts w:ascii="Gill Sans MT" w:hAnsi="Gill Sans MT"/>
          <w:color w:val="C00000"/>
          <w:sz w:val="24"/>
          <w:szCs w:val="24"/>
        </w:rPr>
        <w:t>[insert name]</w:t>
      </w:r>
      <w:r w:rsidRPr="00E9728B">
        <w:rPr>
          <w:rFonts w:ascii="Gill Sans MT" w:hAnsi="Gill Sans MT"/>
          <w:sz w:val="24"/>
          <w:szCs w:val="24"/>
        </w:rPr>
        <w:t xml:space="preserve"> our mental health lead via phone </w:t>
      </w:r>
      <w:r w:rsidRPr="00E9728B">
        <w:rPr>
          <w:rFonts w:ascii="Gill Sans MT" w:hAnsi="Gill Sans MT"/>
          <w:color w:val="C00000"/>
          <w:sz w:val="24"/>
          <w:szCs w:val="24"/>
        </w:rPr>
        <w:t xml:space="preserve">[insert phone number] </w:t>
      </w:r>
      <w:r w:rsidRPr="00E9728B">
        <w:rPr>
          <w:rFonts w:ascii="Gill Sans MT" w:hAnsi="Gill Sans MT"/>
          <w:sz w:val="24"/>
          <w:szCs w:val="24"/>
        </w:rPr>
        <w:t xml:space="preserve">or email </w:t>
      </w:r>
      <w:r w:rsidRPr="00E9728B">
        <w:rPr>
          <w:rFonts w:ascii="Gill Sans MT" w:hAnsi="Gill Sans MT"/>
          <w:color w:val="C00000"/>
          <w:sz w:val="24"/>
          <w:szCs w:val="24"/>
        </w:rPr>
        <w:t>[insert email address]</w:t>
      </w:r>
      <w:r w:rsidRPr="00E9728B">
        <w:rPr>
          <w:rFonts w:ascii="Gill Sans MT" w:hAnsi="Gill Sans MT"/>
          <w:sz w:val="24"/>
          <w:szCs w:val="24"/>
        </w:rPr>
        <w:t>.</w:t>
      </w:r>
    </w:p>
    <w:p w:rsidR="00CC5C9B" w:rsidRPr="006840D7" w:rsidRDefault="00E9728B" w:rsidP="006840D7">
      <w:pPr>
        <w:rPr>
          <w:rFonts w:ascii="Gill Sans MT" w:hAnsi="Gill Sans MT"/>
          <w:bCs/>
          <w:iCs/>
        </w:rPr>
      </w:pPr>
      <w:r w:rsidRPr="00E9728B">
        <w:rPr>
          <w:rFonts w:ascii="Gill Sans MT" w:hAnsi="Gill Sans MT"/>
          <w:sz w:val="24"/>
          <w:szCs w:val="24"/>
        </w:rPr>
        <w:t>This policy will always be immediately updated to reflect personnel changes.</w:t>
      </w:r>
      <w:r w:rsidRPr="00E9728B">
        <w:rPr>
          <w:rStyle w:val="Heading2Char"/>
          <w:rFonts w:ascii="Gill Sans MT" w:eastAsia="Calibri" w:hAnsi="Gill Sans MT"/>
          <w:i w:val="0"/>
          <w:sz w:val="22"/>
          <w:szCs w:val="22"/>
        </w:rPr>
        <w:t xml:space="preserve"> </w:t>
      </w:r>
      <w:bookmarkEnd w:id="1"/>
    </w:p>
    <w:sectPr w:rsidR="00CC5C9B" w:rsidRPr="006840D7" w:rsidSect="00144994">
      <w:headerReference w:type="default" r:id="rId9"/>
      <w:footerReference w:type="default" r:id="rId10"/>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336" w:rsidRDefault="00E84336" w:rsidP="00B85586">
      <w:pPr>
        <w:spacing w:after="0" w:line="240" w:lineRule="auto"/>
      </w:pPr>
      <w:r>
        <w:separator/>
      </w:r>
    </w:p>
  </w:endnote>
  <w:endnote w:type="continuationSeparator" w:id="0">
    <w:p w:rsidR="00E84336" w:rsidRDefault="00E84336" w:rsidP="00B8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C17" w:rsidRDefault="00810C17">
    <w:pPr>
      <w:pStyle w:val="Footer"/>
    </w:pPr>
  </w:p>
  <w:p w:rsidR="00810C17" w:rsidRDefault="00810C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336" w:rsidRDefault="00E84336" w:rsidP="00B85586">
      <w:pPr>
        <w:spacing w:after="0" w:line="240" w:lineRule="auto"/>
      </w:pPr>
      <w:r>
        <w:separator/>
      </w:r>
    </w:p>
  </w:footnote>
  <w:footnote w:type="continuationSeparator" w:id="0">
    <w:p w:rsidR="00E84336" w:rsidRDefault="00E84336" w:rsidP="00B85586">
      <w:pPr>
        <w:spacing w:after="0" w:line="240" w:lineRule="auto"/>
      </w:pPr>
      <w:r>
        <w:continuationSeparator/>
      </w:r>
    </w:p>
  </w:footnote>
  <w:footnote w:id="1">
    <w:p w:rsidR="00E9728B" w:rsidRDefault="00E9728B" w:rsidP="00E9728B">
      <w:pPr>
        <w:pStyle w:val="FootnoteText"/>
      </w:pPr>
      <w:r w:rsidRPr="00327822">
        <w:rPr>
          <w:rStyle w:val="FootnoteReference"/>
        </w:rPr>
        <w:footnoteRef/>
      </w:r>
      <w:r w:rsidRPr="00327822">
        <w:t xml:space="preserve"> </w:t>
      </w:r>
      <w:bookmarkStart w:id="5" w:name="_Hlk508803437"/>
      <w:r>
        <w:t xml:space="preserve">PSHE Association, </w:t>
      </w:r>
      <w:r w:rsidRPr="00372512">
        <w:rPr>
          <w:i/>
        </w:rPr>
        <w:t>Teacher Guidance: Preparing to teach about mental health and emotional wellbeing</w:t>
      </w:r>
      <w:r>
        <w:t xml:space="preserve"> (PSHE Association, 2015), available at </w:t>
      </w:r>
      <w:hyperlink r:id="rId1" w:history="1">
        <w:r w:rsidRPr="008D293B">
          <w:rPr>
            <w:rStyle w:val="Hyperlink"/>
          </w:rPr>
          <w:t>www.pshe-association.org.uk/system/files/Mental%20health%20guidance_0.pdf</w:t>
        </w:r>
      </w:hyperlink>
      <w:r>
        <w:t xml:space="preserve"> [accessed 14/03/18]. </w:t>
      </w:r>
    </w:p>
    <w:bookmarkEnd w:id="5"/>
  </w:footnote>
  <w:footnote w:id="2">
    <w:p w:rsidR="00E9728B" w:rsidRPr="00455E52" w:rsidRDefault="00E9728B" w:rsidP="00E9728B">
      <w:pPr>
        <w:pStyle w:val="FootnoteText"/>
        <w:rPr>
          <w:szCs w:val="16"/>
        </w:rPr>
      </w:pPr>
      <w:r w:rsidRPr="00455E52">
        <w:rPr>
          <w:rStyle w:val="FootnoteReference"/>
          <w:szCs w:val="16"/>
        </w:rPr>
        <w:footnoteRef/>
      </w:r>
      <w:r w:rsidRPr="00455E52">
        <w:rPr>
          <w:szCs w:val="16"/>
        </w:rPr>
        <w:t xml:space="preserve"> </w:t>
      </w:r>
      <w:hyperlink r:id="rId2" w:history="1">
        <w:r w:rsidRPr="00455E52">
          <w:rPr>
            <w:rStyle w:val="Hyperlink"/>
            <w:szCs w:val="16"/>
          </w:rPr>
          <w:t>www.minded.org.uk</w:t>
        </w:r>
      </w:hyperlink>
      <w:r w:rsidRPr="00455E52">
        <w:rPr>
          <w:szCs w:val="16"/>
        </w:rPr>
        <w:t xml:space="preserve"> [accessed 02/02/18].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D7" w:rsidRDefault="00360CA5" w:rsidP="006840D7">
    <w:pPr>
      <w:pStyle w:val="Header"/>
      <w:jc w:val="right"/>
    </w:pPr>
    <w:r>
      <w:rPr>
        <w:noProof/>
        <w:lang w:eastAsia="en-GB"/>
      </w:rPr>
      <w:drawing>
        <wp:anchor distT="0" distB="0" distL="114300" distR="114300" simplePos="0" relativeHeight="251657216" behindDoc="0" locked="0" layoutInCell="1" allowOverlap="1" wp14:anchorId="2663A117" wp14:editId="5727B629">
          <wp:simplePos x="0" y="0"/>
          <wp:positionH relativeFrom="column">
            <wp:posOffset>6034405</wp:posOffset>
          </wp:positionH>
          <wp:positionV relativeFrom="paragraph">
            <wp:posOffset>83185</wp:posOffset>
          </wp:positionV>
          <wp:extent cx="2014855" cy="709295"/>
          <wp:effectExtent l="0" t="0" r="4445" b="0"/>
          <wp:wrapSquare wrapText="bothSides"/>
          <wp:docPr id="1" name="Picture 4" descr="H:\All Saints\Ali Driver\DIOCESAN LOGO\! Logo 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ll Saints\Ali Driver\DIOCESAN LOGO\! Logo C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85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298435B0" wp14:editId="500C5EE7">
          <wp:simplePos x="0" y="0"/>
          <wp:positionH relativeFrom="column">
            <wp:posOffset>-23495</wp:posOffset>
          </wp:positionH>
          <wp:positionV relativeFrom="paragraph">
            <wp:posOffset>220980</wp:posOffset>
          </wp:positionV>
          <wp:extent cx="1645920" cy="495300"/>
          <wp:effectExtent l="0" t="0" r="0" b="0"/>
          <wp:wrapTight wrapText="bothSides">
            <wp:wrapPolygon edited="0">
              <wp:start x="0" y="0"/>
              <wp:lineTo x="0" y="20769"/>
              <wp:lineTo x="21250" y="20769"/>
              <wp:lineTo x="21250"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92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A3D2"/>
    <w:multiLevelType w:val="singleLevel"/>
    <w:tmpl w:val="0603E982"/>
    <w:lvl w:ilvl="0">
      <w:start w:val="1"/>
      <w:numFmt w:val="decimal"/>
      <w:lvlText w:val="%1."/>
      <w:lvlJc w:val="left"/>
      <w:pPr>
        <w:tabs>
          <w:tab w:val="num" w:pos="288"/>
        </w:tabs>
        <w:ind w:left="0"/>
      </w:pPr>
      <w:rPr>
        <w:rFonts w:ascii="Tahoma" w:hAnsi="Tahoma" w:cs="Tahoma"/>
        <w:b/>
        <w:bCs/>
        <w:snapToGrid/>
        <w:spacing w:val="16"/>
        <w:sz w:val="18"/>
        <w:szCs w:val="18"/>
      </w:rPr>
    </w:lvl>
  </w:abstractNum>
  <w:abstractNum w:abstractNumId="1">
    <w:nsid w:val="0210613A"/>
    <w:multiLevelType w:val="hybridMultilevel"/>
    <w:tmpl w:val="DA709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317772"/>
    <w:multiLevelType w:val="hybridMultilevel"/>
    <w:tmpl w:val="BE2664DA"/>
    <w:lvl w:ilvl="0" w:tplc="E2C09A9C">
      <w:numFmt w:val="bullet"/>
      <w:lvlText w:val="•"/>
      <w:lvlJc w:val="left"/>
      <w:pPr>
        <w:tabs>
          <w:tab w:val="num" w:pos="720"/>
        </w:tabs>
        <w:ind w:left="720" w:hanging="360"/>
      </w:pPr>
      <w:rPr>
        <w:rFonts w:ascii="Arial" w:eastAsia="Calibri"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217EBF"/>
    <w:multiLevelType w:val="hybridMultilevel"/>
    <w:tmpl w:val="962448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56B7763"/>
    <w:multiLevelType w:val="hybridMultilevel"/>
    <w:tmpl w:val="B70AA824"/>
    <w:lvl w:ilvl="0" w:tplc="261430B2">
      <w:start w:val="1"/>
      <w:numFmt w:val="bullet"/>
      <w:lvlText w:val=""/>
      <w:lvlJc w:val="left"/>
      <w:pPr>
        <w:ind w:left="1069" w:hanging="360"/>
      </w:pPr>
      <w:rPr>
        <w:rFonts w:ascii="Symbol" w:hAnsi="Symbol" w:hint="default"/>
        <w:color w:val="9966CC"/>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nsid w:val="057A4075"/>
    <w:multiLevelType w:val="hybridMultilevel"/>
    <w:tmpl w:val="929AC5E8"/>
    <w:lvl w:ilvl="0" w:tplc="261430B2">
      <w:start w:val="1"/>
      <w:numFmt w:val="bullet"/>
      <w:lvlText w:val=""/>
      <w:lvlJc w:val="left"/>
      <w:pPr>
        <w:ind w:left="1069" w:hanging="360"/>
      </w:pPr>
      <w:rPr>
        <w:rFonts w:ascii="Symbol" w:hAnsi="Symbol" w:hint="default"/>
        <w:color w:val="9966CC"/>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nsid w:val="075D2958"/>
    <w:multiLevelType w:val="hybridMultilevel"/>
    <w:tmpl w:val="E4AC3CB2"/>
    <w:lvl w:ilvl="0" w:tplc="08BA18A0">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295"/>
        </w:tabs>
        <w:ind w:left="295" w:hanging="360"/>
      </w:pPr>
      <w:rPr>
        <w:rFonts w:ascii="Courier New" w:hAnsi="Courier New" w:cs="Courier New" w:hint="default"/>
      </w:rPr>
    </w:lvl>
    <w:lvl w:ilvl="2" w:tplc="08090005">
      <w:start w:val="1"/>
      <w:numFmt w:val="bullet"/>
      <w:lvlText w:val=""/>
      <w:lvlJc w:val="left"/>
      <w:pPr>
        <w:tabs>
          <w:tab w:val="num" w:pos="1015"/>
        </w:tabs>
        <w:ind w:left="1015" w:hanging="360"/>
      </w:pPr>
      <w:rPr>
        <w:rFonts w:ascii="Wingdings" w:hAnsi="Wingdings" w:hint="default"/>
      </w:rPr>
    </w:lvl>
    <w:lvl w:ilvl="3" w:tplc="08090001">
      <w:start w:val="1"/>
      <w:numFmt w:val="bullet"/>
      <w:lvlText w:val=""/>
      <w:lvlJc w:val="left"/>
      <w:pPr>
        <w:tabs>
          <w:tab w:val="num" w:pos="1735"/>
        </w:tabs>
        <w:ind w:left="1735" w:hanging="360"/>
      </w:pPr>
      <w:rPr>
        <w:rFonts w:ascii="Symbol" w:hAnsi="Symbol" w:hint="default"/>
      </w:rPr>
    </w:lvl>
    <w:lvl w:ilvl="4" w:tplc="08090003" w:tentative="1">
      <w:start w:val="1"/>
      <w:numFmt w:val="bullet"/>
      <w:lvlText w:val="o"/>
      <w:lvlJc w:val="left"/>
      <w:pPr>
        <w:tabs>
          <w:tab w:val="num" w:pos="2455"/>
        </w:tabs>
        <w:ind w:left="2455" w:hanging="360"/>
      </w:pPr>
      <w:rPr>
        <w:rFonts w:ascii="Courier New" w:hAnsi="Courier New" w:cs="Courier New" w:hint="default"/>
      </w:rPr>
    </w:lvl>
    <w:lvl w:ilvl="5" w:tplc="08090005" w:tentative="1">
      <w:start w:val="1"/>
      <w:numFmt w:val="bullet"/>
      <w:lvlText w:val=""/>
      <w:lvlJc w:val="left"/>
      <w:pPr>
        <w:tabs>
          <w:tab w:val="num" w:pos="3175"/>
        </w:tabs>
        <w:ind w:left="3175" w:hanging="360"/>
      </w:pPr>
      <w:rPr>
        <w:rFonts w:ascii="Wingdings" w:hAnsi="Wingdings" w:hint="default"/>
      </w:rPr>
    </w:lvl>
    <w:lvl w:ilvl="6" w:tplc="08090001" w:tentative="1">
      <w:start w:val="1"/>
      <w:numFmt w:val="bullet"/>
      <w:lvlText w:val=""/>
      <w:lvlJc w:val="left"/>
      <w:pPr>
        <w:tabs>
          <w:tab w:val="num" w:pos="3895"/>
        </w:tabs>
        <w:ind w:left="3895" w:hanging="360"/>
      </w:pPr>
      <w:rPr>
        <w:rFonts w:ascii="Symbol" w:hAnsi="Symbol" w:hint="default"/>
      </w:rPr>
    </w:lvl>
    <w:lvl w:ilvl="7" w:tplc="08090003" w:tentative="1">
      <w:start w:val="1"/>
      <w:numFmt w:val="bullet"/>
      <w:lvlText w:val="o"/>
      <w:lvlJc w:val="left"/>
      <w:pPr>
        <w:tabs>
          <w:tab w:val="num" w:pos="4615"/>
        </w:tabs>
        <w:ind w:left="4615" w:hanging="360"/>
      </w:pPr>
      <w:rPr>
        <w:rFonts w:ascii="Courier New" w:hAnsi="Courier New" w:cs="Courier New" w:hint="default"/>
      </w:rPr>
    </w:lvl>
    <w:lvl w:ilvl="8" w:tplc="08090005" w:tentative="1">
      <w:start w:val="1"/>
      <w:numFmt w:val="bullet"/>
      <w:lvlText w:val=""/>
      <w:lvlJc w:val="left"/>
      <w:pPr>
        <w:tabs>
          <w:tab w:val="num" w:pos="5335"/>
        </w:tabs>
        <w:ind w:left="5335" w:hanging="360"/>
      </w:pPr>
      <w:rPr>
        <w:rFonts w:ascii="Wingdings" w:hAnsi="Wingdings" w:hint="default"/>
      </w:rPr>
    </w:lvl>
  </w:abstractNum>
  <w:abstractNum w:abstractNumId="7">
    <w:nsid w:val="0E8C3E98"/>
    <w:multiLevelType w:val="hybridMultilevel"/>
    <w:tmpl w:val="F8A44D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13DA4FE1"/>
    <w:multiLevelType w:val="hybridMultilevel"/>
    <w:tmpl w:val="2FBCB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0C502A"/>
    <w:multiLevelType w:val="hybridMultilevel"/>
    <w:tmpl w:val="91444F48"/>
    <w:lvl w:ilvl="0" w:tplc="1A2A2F54">
      <w:start w:val="1"/>
      <w:numFmt w:val="decimal"/>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7AD7B71"/>
    <w:multiLevelType w:val="hybridMultilevel"/>
    <w:tmpl w:val="CCFA46E8"/>
    <w:lvl w:ilvl="0" w:tplc="0BCE17BC">
      <w:start w:val="1"/>
      <w:numFmt w:val="bullet"/>
      <w:lvlText w:val=""/>
      <w:lvlJc w:val="left"/>
      <w:pPr>
        <w:tabs>
          <w:tab w:val="num" w:pos="369"/>
        </w:tabs>
        <w:ind w:left="369" w:hanging="369"/>
      </w:pPr>
      <w:rPr>
        <w:rFonts w:ascii="Symbol" w:hAnsi="Symbol" w:hint="default"/>
        <w:b w:val="0"/>
        <w:i w:val="0"/>
        <w:color w:val="auto"/>
        <w:sz w:val="22"/>
      </w:rPr>
    </w:lvl>
    <w:lvl w:ilvl="1" w:tplc="ADC02186">
      <w:start w:val="1"/>
      <w:numFmt w:val="decimal"/>
      <w:lvlText w:val="%2."/>
      <w:lvlJc w:val="left"/>
      <w:pPr>
        <w:tabs>
          <w:tab w:val="num" w:pos="851"/>
        </w:tabs>
        <w:ind w:left="851" w:hanging="494"/>
      </w:pPr>
      <w:rPr>
        <w:rFonts w:hint="default"/>
        <w:b w:val="0"/>
        <w:i w:val="0"/>
        <w:color w:val="auto"/>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7E43B76"/>
    <w:multiLevelType w:val="hybridMultilevel"/>
    <w:tmpl w:val="DDA2131E"/>
    <w:lvl w:ilvl="0" w:tplc="261430B2">
      <w:start w:val="1"/>
      <w:numFmt w:val="bullet"/>
      <w:lvlText w:val=""/>
      <w:lvlJc w:val="left"/>
      <w:pPr>
        <w:ind w:left="1070" w:hanging="360"/>
      </w:pPr>
      <w:rPr>
        <w:rFonts w:ascii="Symbol" w:hAnsi="Symbol" w:hint="default"/>
        <w:color w:val="9966CC"/>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2">
    <w:nsid w:val="19446A98"/>
    <w:multiLevelType w:val="hybridMultilevel"/>
    <w:tmpl w:val="9D66D22A"/>
    <w:lvl w:ilvl="0" w:tplc="261430B2">
      <w:start w:val="1"/>
      <w:numFmt w:val="bullet"/>
      <w:lvlText w:val=""/>
      <w:lvlJc w:val="left"/>
      <w:pPr>
        <w:ind w:left="1070" w:hanging="360"/>
      </w:pPr>
      <w:rPr>
        <w:rFonts w:ascii="Symbol" w:hAnsi="Symbol" w:hint="default"/>
        <w:color w:val="9966CC"/>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3">
    <w:nsid w:val="1A891FAB"/>
    <w:multiLevelType w:val="hybridMultilevel"/>
    <w:tmpl w:val="5E208638"/>
    <w:lvl w:ilvl="0" w:tplc="261430B2">
      <w:start w:val="1"/>
      <w:numFmt w:val="bullet"/>
      <w:lvlText w:val=""/>
      <w:lvlJc w:val="left"/>
      <w:pPr>
        <w:ind w:left="1070" w:hanging="360"/>
      </w:pPr>
      <w:rPr>
        <w:rFonts w:ascii="Symbol" w:hAnsi="Symbol" w:hint="default"/>
        <w:color w:val="9966CC"/>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4">
    <w:nsid w:val="22A41A99"/>
    <w:multiLevelType w:val="hybridMultilevel"/>
    <w:tmpl w:val="4C4A24DE"/>
    <w:lvl w:ilvl="0" w:tplc="261430B2">
      <w:start w:val="1"/>
      <w:numFmt w:val="bullet"/>
      <w:lvlText w:val=""/>
      <w:lvlJc w:val="left"/>
      <w:pPr>
        <w:ind w:left="720" w:hanging="360"/>
      </w:pPr>
      <w:rPr>
        <w:rFonts w:ascii="Symbol" w:hAnsi="Symbol" w:hint="default"/>
        <w:color w:val="9966CC"/>
      </w:rPr>
    </w:lvl>
    <w:lvl w:ilvl="1" w:tplc="261430B2">
      <w:start w:val="1"/>
      <w:numFmt w:val="bullet"/>
      <w:lvlText w:val=""/>
      <w:lvlJc w:val="left"/>
      <w:pPr>
        <w:ind w:left="1069" w:hanging="360"/>
      </w:pPr>
      <w:rPr>
        <w:rFonts w:ascii="Symbol" w:hAnsi="Symbol" w:hint="default"/>
        <w:color w:val="9966CC"/>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8E3D57"/>
    <w:multiLevelType w:val="hybridMultilevel"/>
    <w:tmpl w:val="05001E02"/>
    <w:lvl w:ilvl="0" w:tplc="D840B388">
      <w:start w:val="1"/>
      <w:numFmt w:val="bullet"/>
      <w:lvlText w:val=""/>
      <w:lvlJc w:val="left"/>
      <w:pPr>
        <w:tabs>
          <w:tab w:val="num" w:pos="360"/>
        </w:tabs>
        <w:ind w:left="360" w:hanging="360"/>
      </w:pPr>
      <w:rPr>
        <w:rFonts w:ascii="Wingdings" w:hAnsi="Wingdings" w:hint="default"/>
        <w:caps w:val="0"/>
        <w:strike w:val="0"/>
        <w:dstrike w:val="0"/>
        <w:vanish w:val="0"/>
        <w:color w:val="auto"/>
        <w:sz w:val="16"/>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60"/>
        </w:tabs>
        <w:ind w:left="-60" w:hanging="360"/>
      </w:pPr>
      <w:rPr>
        <w:rFonts w:ascii="Courier New" w:hAnsi="Courier New" w:cs="Symbol" w:hint="default"/>
      </w:rPr>
    </w:lvl>
    <w:lvl w:ilvl="2" w:tplc="08090005" w:tentative="1">
      <w:start w:val="1"/>
      <w:numFmt w:val="bullet"/>
      <w:lvlText w:val=""/>
      <w:lvlJc w:val="left"/>
      <w:pPr>
        <w:tabs>
          <w:tab w:val="num" w:pos="660"/>
        </w:tabs>
        <w:ind w:left="660" w:hanging="360"/>
      </w:pPr>
      <w:rPr>
        <w:rFonts w:ascii="Wingdings" w:hAnsi="Wingdings" w:hint="default"/>
      </w:rPr>
    </w:lvl>
    <w:lvl w:ilvl="3" w:tplc="08090001" w:tentative="1">
      <w:start w:val="1"/>
      <w:numFmt w:val="bullet"/>
      <w:lvlText w:val=""/>
      <w:lvlJc w:val="left"/>
      <w:pPr>
        <w:tabs>
          <w:tab w:val="num" w:pos="1380"/>
        </w:tabs>
        <w:ind w:left="1380" w:hanging="360"/>
      </w:pPr>
      <w:rPr>
        <w:rFonts w:ascii="Symbol" w:hAnsi="Symbol" w:hint="default"/>
      </w:rPr>
    </w:lvl>
    <w:lvl w:ilvl="4" w:tplc="08090003" w:tentative="1">
      <w:start w:val="1"/>
      <w:numFmt w:val="bullet"/>
      <w:lvlText w:val="o"/>
      <w:lvlJc w:val="left"/>
      <w:pPr>
        <w:tabs>
          <w:tab w:val="num" w:pos="2100"/>
        </w:tabs>
        <w:ind w:left="2100" w:hanging="360"/>
      </w:pPr>
      <w:rPr>
        <w:rFonts w:ascii="Courier New" w:hAnsi="Courier New" w:cs="Symbol" w:hint="default"/>
      </w:rPr>
    </w:lvl>
    <w:lvl w:ilvl="5" w:tplc="08090005" w:tentative="1">
      <w:start w:val="1"/>
      <w:numFmt w:val="bullet"/>
      <w:lvlText w:val=""/>
      <w:lvlJc w:val="left"/>
      <w:pPr>
        <w:tabs>
          <w:tab w:val="num" w:pos="2820"/>
        </w:tabs>
        <w:ind w:left="2820" w:hanging="360"/>
      </w:pPr>
      <w:rPr>
        <w:rFonts w:ascii="Wingdings" w:hAnsi="Wingdings" w:hint="default"/>
      </w:rPr>
    </w:lvl>
    <w:lvl w:ilvl="6" w:tplc="08090001" w:tentative="1">
      <w:start w:val="1"/>
      <w:numFmt w:val="bullet"/>
      <w:lvlText w:val=""/>
      <w:lvlJc w:val="left"/>
      <w:pPr>
        <w:tabs>
          <w:tab w:val="num" w:pos="3540"/>
        </w:tabs>
        <w:ind w:left="3540" w:hanging="360"/>
      </w:pPr>
      <w:rPr>
        <w:rFonts w:ascii="Symbol" w:hAnsi="Symbol" w:hint="default"/>
      </w:rPr>
    </w:lvl>
    <w:lvl w:ilvl="7" w:tplc="08090003" w:tentative="1">
      <w:start w:val="1"/>
      <w:numFmt w:val="bullet"/>
      <w:lvlText w:val="o"/>
      <w:lvlJc w:val="left"/>
      <w:pPr>
        <w:tabs>
          <w:tab w:val="num" w:pos="4260"/>
        </w:tabs>
        <w:ind w:left="4260" w:hanging="360"/>
      </w:pPr>
      <w:rPr>
        <w:rFonts w:ascii="Courier New" w:hAnsi="Courier New" w:cs="Symbol" w:hint="default"/>
      </w:rPr>
    </w:lvl>
    <w:lvl w:ilvl="8" w:tplc="08090005" w:tentative="1">
      <w:start w:val="1"/>
      <w:numFmt w:val="bullet"/>
      <w:lvlText w:val=""/>
      <w:lvlJc w:val="left"/>
      <w:pPr>
        <w:tabs>
          <w:tab w:val="num" w:pos="4980"/>
        </w:tabs>
        <w:ind w:left="4980" w:hanging="360"/>
      </w:pPr>
      <w:rPr>
        <w:rFonts w:ascii="Wingdings" w:hAnsi="Wingdings" w:hint="default"/>
      </w:rPr>
    </w:lvl>
  </w:abstractNum>
  <w:abstractNum w:abstractNumId="16">
    <w:nsid w:val="29BC4624"/>
    <w:multiLevelType w:val="hybridMultilevel"/>
    <w:tmpl w:val="1D2A5348"/>
    <w:lvl w:ilvl="0" w:tplc="0809000F">
      <w:start w:val="1"/>
      <w:numFmt w:val="decimal"/>
      <w:lvlText w:val="%1."/>
      <w:lvlJc w:val="left"/>
      <w:pPr>
        <w:tabs>
          <w:tab w:val="num" w:pos="369"/>
        </w:tabs>
        <w:ind w:left="369" w:hanging="369"/>
      </w:pPr>
      <w:rPr>
        <w:rFonts w:hint="default"/>
        <w:b w:val="0"/>
        <w:i w:val="0"/>
        <w:color w:val="auto"/>
        <w:sz w:val="22"/>
      </w:rPr>
    </w:lvl>
    <w:lvl w:ilvl="1" w:tplc="0809000F">
      <w:start w:val="1"/>
      <w:numFmt w:val="decimal"/>
      <w:lvlText w:val="%2."/>
      <w:lvlJc w:val="left"/>
      <w:pPr>
        <w:tabs>
          <w:tab w:val="num" w:pos="2487"/>
        </w:tabs>
        <w:ind w:left="2487" w:hanging="360"/>
      </w:pPr>
      <w:rPr>
        <w:rFonts w:hint="default"/>
        <w:b w:val="0"/>
        <w:i w:val="0"/>
        <w:color w:val="auto"/>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AE84983"/>
    <w:multiLevelType w:val="hybridMultilevel"/>
    <w:tmpl w:val="F77E6574"/>
    <w:lvl w:ilvl="0" w:tplc="08BA18A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D0733B1"/>
    <w:multiLevelType w:val="hybridMultilevel"/>
    <w:tmpl w:val="22628C42"/>
    <w:lvl w:ilvl="0" w:tplc="261430B2">
      <w:start w:val="1"/>
      <w:numFmt w:val="bullet"/>
      <w:lvlText w:val=""/>
      <w:lvlJc w:val="left"/>
      <w:pPr>
        <w:ind w:left="1069" w:hanging="360"/>
      </w:pPr>
      <w:rPr>
        <w:rFonts w:ascii="Symbol" w:hAnsi="Symbol" w:hint="default"/>
        <w:color w:val="9966CC"/>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9">
    <w:nsid w:val="2D9C768D"/>
    <w:multiLevelType w:val="hybridMultilevel"/>
    <w:tmpl w:val="9E6400F2"/>
    <w:lvl w:ilvl="0" w:tplc="0809000F">
      <w:start w:val="1"/>
      <w:numFmt w:val="decimal"/>
      <w:lvlText w:val="%1."/>
      <w:lvlJc w:val="left"/>
      <w:pPr>
        <w:tabs>
          <w:tab w:val="num" w:pos="369"/>
        </w:tabs>
        <w:ind w:left="369" w:hanging="369"/>
      </w:pPr>
      <w:rPr>
        <w:rFonts w:hint="default"/>
        <w:b w:val="0"/>
        <w:i w:val="0"/>
        <w:color w:val="auto"/>
        <w:sz w:val="22"/>
      </w:rPr>
    </w:lvl>
    <w:lvl w:ilvl="1" w:tplc="0809000F">
      <w:start w:val="1"/>
      <w:numFmt w:val="decimal"/>
      <w:lvlText w:val="%2."/>
      <w:lvlJc w:val="left"/>
      <w:pPr>
        <w:tabs>
          <w:tab w:val="num" w:pos="2487"/>
        </w:tabs>
        <w:ind w:left="2487" w:hanging="360"/>
      </w:pPr>
      <w:rPr>
        <w:rFonts w:hint="default"/>
        <w:b w:val="0"/>
        <w:i w:val="0"/>
        <w:color w:val="auto"/>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200612D"/>
    <w:multiLevelType w:val="hybridMultilevel"/>
    <w:tmpl w:val="D19CD5A2"/>
    <w:lvl w:ilvl="0" w:tplc="261430B2">
      <w:start w:val="1"/>
      <w:numFmt w:val="bullet"/>
      <w:lvlText w:val=""/>
      <w:lvlJc w:val="left"/>
      <w:pPr>
        <w:ind w:left="1069" w:hanging="360"/>
      </w:pPr>
      <w:rPr>
        <w:rFonts w:ascii="Symbol" w:hAnsi="Symbol" w:hint="default"/>
        <w:color w:val="9966CC"/>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nsid w:val="381E158B"/>
    <w:multiLevelType w:val="hybridMultilevel"/>
    <w:tmpl w:val="B7EE97B6"/>
    <w:lvl w:ilvl="0" w:tplc="1D84B89C">
      <w:start w:val="1"/>
      <w:numFmt w:val="bullet"/>
      <w:lvlText w:val=""/>
      <w:lvlJc w:val="left"/>
      <w:pPr>
        <w:tabs>
          <w:tab w:val="num" w:pos="429"/>
        </w:tabs>
        <w:ind w:left="429" w:hanging="369"/>
      </w:pPr>
      <w:rPr>
        <w:rFonts w:ascii="Symbol" w:hAnsi="Symbol" w:hint="default"/>
        <w:b w:val="0"/>
        <w:i w:val="0"/>
        <w:color w:val="auto"/>
        <w:sz w:val="22"/>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3CD45CD0"/>
    <w:multiLevelType w:val="hybridMultilevel"/>
    <w:tmpl w:val="86CEEF12"/>
    <w:lvl w:ilvl="0" w:tplc="DB90BC4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FE33398"/>
    <w:multiLevelType w:val="hybridMultilevel"/>
    <w:tmpl w:val="5280605C"/>
    <w:lvl w:ilvl="0" w:tplc="0BCE17BC">
      <w:start w:val="1"/>
      <w:numFmt w:val="bullet"/>
      <w:lvlText w:val=""/>
      <w:lvlJc w:val="left"/>
      <w:pPr>
        <w:tabs>
          <w:tab w:val="num" w:pos="369"/>
        </w:tabs>
        <w:ind w:left="369" w:hanging="369"/>
      </w:pPr>
      <w:rPr>
        <w:rFonts w:ascii="Symbol" w:hAnsi="Symbol" w:hint="default"/>
        <w:b w:val="0"/>
        <w:i w:val="0"/>
        <w:color w:val="auto"/>
        <w:sz w:val="22"/>
      </w:rPr>
    </w:lvl>
    <w:lvl w:ilvl="1" w:tplc="0809000F">
      <w:start w:val="1"/>
      <w:numFmt w:val="decimal"/>
      <w:lvlText w:val="%2."/>
      <w:lvlJc w:val="left"/>
      <w:pPr>
        <w:tabs>
          <w:tab w:val="num" w:pos="2487"/>
        </w:tabs>
        <w:ind w:left="2487" w:hanging="360"/>
      </w:pPr>
      <w:rPr>
        <w:rFonts w:hint="default"/>
        <w:b w:val="0"/>
        <w:i w:val="0"/>
        <w:color w:val="auto"/>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03D3772"/>
    <w:multiLevelType w:val="hybridMultilevel"/>
    <w:tmpl w:val="8C7CE8B2"/>
    <w:lvl w:ilvl="0" w:tplc="DB90BC4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483890"/>
    <w:multiLevelType w:val="hybridMultilevel"/>
    <w:tmpl w:val="6BDEB7CC"/>
    <w:lvl w:ilvl="0" w:tplc="261430B2">
      <w:start w:val="1"/>
      <w:numFmt w:val="bullet"/>
      <w:lvlText w:val=""/>
      <w:lvlJc w:val="left"/>
      <w:pPr>
        <w:ind w:left="1070" w:hanging="360"/>
      </w:pPr>
      <w:rPr>
        <w:rFonts w:ascii="Symbol" w:hAnsi="Symbol" w:hint="default"/>
        <w:color w:val="9966CC"/>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6">
    <w:nsid w:val="4CB918DD"/>
    <w:multiLevelType w:val="hybridMultilevel"/>
    <w:tmpl w:val="0CE4CBA4"/>
    <w:lvl w:ilvl="0" w:tplc="CC0C6EDE">
      <w:start w:val="1"/>
      <w:numFmt w:val="bullet"/>
      <w:lvlText w:val="•"/>
      <w:lvlJc w:val="left"/>
      <w:pPr>
        <w:tabs>
          <w:tab w:val="num" w:pos="720"/>
        </w:tabs>
        <w:ind w:left="720" w:hanging="360"/>
      </w:pPr>
      <w:rPr>
        <w:rFonts w:ascii="Arial" w:hAnsi="Arial" w:hint="default"/>
      </w:rPr>
    </w:lvl>
    <w:lvl w:ilvl="1" w:tplc="CA9C63FC" w:tentative="1">
      <w:start w:val="1"/>
      <w:numFmt w:val="bullet"/>
      <w:lvlText w:val="•"/>
      <w:lvlJc w:val="left"/>
      <w:pPr>
        <w:tabs>
          <w:tab w:val="num" w:pos="1440"/>
        </w:tabs>
        <w:ind w:left="1440" w:hanging="360"/>
      </w:pPr>
      <w:rPr>
        <w:rFonts w:ascii="Arial" w:hAnsi="Arial" w:hint="default"/>
      </w:rPr>
    </w:lvl>
    <w:lvl w:ilvl="2" w:tplc="4B022172" w:tentative="1">
      <w:start w:val="1"/>
      <w:numFmt w:val="bullet"/>
      <w:lvlText w:val="•"/>
      <w:lvlJc w:val="left"/>
      <w:pPr>
        <w:tabs>
          <w:tab w:val="num" w:pos="2160"/>
        </w:tabs>
        <w:ind w:left="2160" w:hanging="360"/>
      </w:pPr>
      <w:rPr>
        <w:rFonts w:ascii="Arial" w:hAnsi="Arial" w:hint="default"/>
      </w:rPr>
    </w:lvl>
    <w:lvl w:ilvl="3" w:tplc="8022270E" w:tentative="1">
      <w:start w:val="1"/>
      <w:numFmt w:val="bullet"/>
      <w:lvlText w:val="•"/>
      <w:lvlJc w:val="left"/>
      <w:pPr>
        <w:tabs>
          <w:tab w:val="num" w:pos="2880"/>
        </w:tabs>
        <w:ind w:left="2880" w:hanging="360"/>
      </w:pPr>
      <w:rPr>
        <w:rFonts w:ascii="Arial" w:hAnsi="Arial" w:hint="default"/>
      </w:rPr>
    </w:lvl>
    <w:lvl w:ilvl="4" w:tplc="D12E5F7E" w:tentative="1">
      <w:start w:val="1"/>
      <w:numFmt w:val="bullet"/>
      <w:lvlText w:val="•"/>
      <w:lvlJc w:val="left"/>
      <w:pPr>
        <w:tabs>
          <w:tab w:val="num" w:pos="3600"/>
        </w:tabs>
        <w:ind w:left="3600" w:hanging="360"/>
      </w:pPr>
      <w:rPr>
        <w:rFonts w:ascii="Arial" w:hAnsi="Arial" w:hint="default"/>
      </w:rPr>
    </w:lvl>
    <w:lvl w:ilvl="5" w:tplc="FF2E1E8C" w:tentative="1">
      <w:start w:val="1"/>
      <w:numFmt w:val="bullet"/>
      <w:lvlText w:val="•"/>
      <w:lvlJc w:val="left"/>
      <w:pPr>
        <w:tabs>
          <w:tab w:val="num" w:pos="4320"/>
        </w:tabs>
        <w:ind w:left="4320" w:hanging="360"/>
      </w:pPr>
      <w:rPr>
        <w:rFonts w:ascii="Arial" w:hAnsi="Arial" w:hint="default"/>
      </w:rPr>
    </w:lvl>
    <w:lvl w:ilvl="6" w:tplc="511AB14C" w:tentative="1">
      <w:start w:val="1"/>
      <w:numFmt w:val="bullet"/>
      <w:lvlText w:val="•"/>
      <w:lvlJc w:val="left"/>
      <w:pPr>
        <w:tabs>
          <w:tab w:val="num" w:pos="5040"/>
        </w:tabs>
        <w:ind w:left="5040" w:hanging="360"/>
      </w:pPr>
      <w:rPr>
        <w:rFonts w:ascii="Arial" w:hAnsi="Arial" w:hint="default"/>
      </w:rPr>
    </w:lvl>
    <w:lvl w:ilvl="7" w:tplc="2712603C" w:tentative="1">
      <w:start w:val="1"/>
      <w:numFmt w:val="bullet"/>
      <w:lvlText w:val="•"/>
      <w:lvlJc w:val="left"/>
      <w:pPr>
        <w:tabs>
          <w:tab w:val="num" w:pos="5760"/>
        </w:tabs>
        <w:ind w:left="5760" w:hanging="360"/>
      </w:pPr>
      <w:rPr>
        <w:rFonts w:ascii="Arial" w:hAnsi="Arial" w:hint="default"/>
      </w:rPr>
    </w:lvl>
    <w:lvl w:ilvl="8" w:tplc="583435D8" w:tentative="1">
      <w:start w:val="1"/>
      <w:numFmt w:val="bullet"/>
      <w:lvlText w:val="•"/>
      <w:lvlJc w:val="left"/>
      <w:pPr>
        <w:tabs>
          <w:tab w:val="num" w:pos="6480"/>
        </w:tabs>
        <w:ind w:left="6480" w:hanging="360"/>
      </w:pPr>
      <w:rPr>
        <w:rFonts w:ascii="Arial" w:hAnsi="Arial" w:hint="default"/>
      </w:rPr>
    </w:lvl>
  </w:abstractNum>
  <w:abstractNum w:abstractNumId="27">
    <w:nsid w:val="57B9190E"/>
    <w:multiLevelType w:val="hybridMultilevel"/>
    <w:tmpl w:val="C76CF576"/>
    <w:lvl w:ilvl="0" w:tplc="261430B2">
      <w:start w:val="1"/>
      <w:numFmt w:val="bullet"/>
      <w:lvlText w:val=""/>
      <w:lvlJc w:val="left"/>
      <w:pPr>
        <w:ind w:left="1069" w:hanging="360"/>
      </w:pPr>
      <w:rPr>
        <w:rFonts w:ascii="Symbol" w:hAnsi="Symbol" w:hint="default"/>
        <w:color w:val="9966CC"/>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28">
    <w:nsid w:val="5D4B5EE6"/>
    <w:multiLevelType w:val="hybridMultilevel"/>
    <w:tmpl w:val="D0FCEA78"/>
    <w:lvl w:ilvl="0" w:tplc="08090015">
      <w:start w:val="1"/>
      <w:numFmt w:val="upperLetter"/>
      <w:lvlText w:val="%1."/>
      <w:lvlJc w:val="left"/>
      <w:pPr>
        <w:tabs>
          <w:tab w:val="num" w:pos="369"/>
        </w:tabs>
        <w:ind w:left="369" w:hanging="369"/>
      </w:pPr>
      <w:rPr>
        <w:rFonts w:hint="default"/>
        <w:b w:val="0"/>
        <w:i w:val="0"/>
        <w:color w:val="auto"/>
        <w:sz w:val="22"/>
      </w:rPr>
    </w:lvl>
    <w:lvl w:ilvl="1" w:tplc="0809000F">
      <w:start w:val="1"/>
      <w:numFmt w:val="decimal"/>
      <w:lvlText w:val="%2."/>
      <w:lvlJc w:val="left"/>
      <w:pPr>
        <w:tabs>
          <w:tab w:val="num" w:pos="2487"/>
        </w:tabs>
        <w:ind w:left="2487" w:hanging="360"/>
      </w:pPr>
      <w:rPr>
        <w:rFonts w:hint="default"/>
        <w:b w:val="0"/>
        <w:i w:val="0"/>
        <w:color w:val="auto"/>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5E313C98"/>
    <w:multiLevelType w:val="hybridMultilevel"/>
    <w:tmpl w:val="CB68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771CD7"/>
    <w:multiLevelType w:val="hybridMultilevel"/>
    <w:tmpl w:val="10B68C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64990720"/>
    <w:multiLevelType w:val="multilevel"/>
    <w:tmpl w:val="3038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0E6968"/>
    <w:multiLevelType w:val="hybridMultilevel"/>
    <w:tmpl w:val="EDE8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7493979"/>
    <w:multiLevelType w:val="hybridMultilevel"/>
    <w:tmpl w:val="32728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9320081"/>
    <w:multiLevelType w:val="hybridMultilevel"/>
    <w:tmpl w:val="E306FEB4"/>
    <w:lvl w:ilvl="0" w:tplc="9C2AA33A">
      <w:start w:val="1"/>
      <w:numFmt w:val="bullet"/>
      <w:lvlText w:val=""/>
      <w:lvlJc w:val="left"/>
      <w:pPr>
        <w:tabs>
          <w:tab w:val="num" w:pos="757"/>
        </w:tabs>
        <w:ind w:left="757"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BF975FD"/>
    <w:multiLevelType w:val="hybridMultilevel"/>
    <w:tmpl w:val="4C9442DA"/>
    <w:lvl w:ilvl="0" w:tplc="1D84B89C">
      <w:start w:val="1"/>
      <w:numFmt w:val="bullet"/>
      <w:lvlText w:val=""/>
      <w:lvlJc w:val="left"/>
      <w:pPr>
        <w:tabs>
          <w:tab w:val="num" w:pos="369"/>
        </w:tabs>
        <w:ind w:left="369" w:hanging="369"/>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CDF6484"/>
    <w:multiLevelType w:val="hybridMultilevel"/>
    <w:tmpl w:val="AEF0A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FA4E7F"/>
    <w:multiLevelType w:val="hybridMultilevel"/>
    <w:tmpl w:val="6AC479D2"/>
    <w:lvl w:ilvl="0" w:tplc="E8C673AE">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6FC773DA"/>
    <w:multiLevelType w:val="hybridMultilevel"/>
    <w:tmpl w:val="7506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2560FBC"/>
    <w:multiLevelType w:val="hybridMultilevel"/>
    <w:tmpl w:val="9468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6223919"/>
    <w:multiLevelType w:val="multilevel"/>
    <w:tmpl w:val="6560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D21EBE"/>
    <w:multiLevelType w:val="hybridMultilevel"/>
    <w:tmpl w:val="06C06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4F32A1"/>
    <w:multiLevelType w:val="hybridMultilevel"/>
    <w:tmpl w:val="294E1CFA"/>
    <w:lvl w:ilvl="0" w:tplc="08BA18A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40"/>
  </w:num>
  <w:num w:numId="3">
    <w:abstractNumId w:val="0"/>
  </w:num>
  <w:num w:numId="4">
    <w:abstractNumId w:val="1"/>
  </w:num>
  <w:num w:numId="5">
    <w:abstractNumId w:val="33"/>
  </w:num>
  <w:num w:numId="6">
    <w:abstractNumId w:val="32"/>
  </w:num>
  <w:num w:numId="7">
    <w:abstractNumId w:val="3"/>
  </w:num>
  <w:num w:numId="8">
    <w:abstractNumId w:val="41"/>
  </w:num>
  <w:num w:numId="9">
    <w:abstractNumId w:val="9"/>
  </w:num>
  <w:num w:numId="10">
    <w:abstractNumId w:val="26"/>
  </w:num>
  <w:num w:numId="11">
    <w:abstractNumId w:val="29"/>
  </w:num>
  <w:num w:numId="12">
    <w:abstractNumId w:val="22"/>
  </w:num>
  <w:num w:numId="13">
    <w:abstractNumId w:val="24"/>
  </w:num>
  <w:num w:numId="14">
    <w:abstractNumId w:val="38"/>
  </w:num>
  <w:num w:numId="15">
    <w:abstractNumId w:val="8"/>
  </w:num>
  <w:num w:numId="16">
    <w:abstractNumId w:val="36"/>
  </w:num>
  <w:num w:numId="17">
    <w:abstractNumId w:val="23"/>
  </w:num>
  <w:num w:numId="18">
    <w:abstractNumId w:val="35"/>
  </w:num>
  <w:num w:numId="19">
    <w:abstractNumId w:val="21"/>
  </w:num>
  <w:num w:numId="20">
    <w:abstractNumId w:val="15"/>
  </w:num>
  <w:num w:numId="21">
    <w:abstractNumId w:val="10"/>
  </w:num>
  <w:num w:numId="22">
    <w:abstractNumId w:val="16"/>
  </w:num>
  <w:num w:numId="23">
    <w:abstractNumId w:val="19"/>
  </w:num>
  <w:num w:numId="24">
    <w:abstractNumId w:val="28"/>
  </w:num>
  <w:num w:numId="25">
    <w:abstractNumId w:val="17"/>
  </w:num>
  <w:num w:numId="26">
    <w:abstractNumId w:val="6"/>
  </w:num>
  <w:num w:numId="27">
    <w:abstractNumId w:val="42"/>
  </w:num>
  <w:num w:numId="28">
    <w:abstractNumId w:val="37"/>
  </w:num>
  <w:num w:numId="29">
    <w:abstractNumId w:val="34"/>
  </w:num>
  <w:num w:numId="30">
    <w:abstractNumId w:val="30"/>
  </w:num>
  <w:num w:numId="31">
    <w:abstractNumId w:val="7"/>
  </w:num>
  <w:num w:numId="32">
    <w:abstractNumId w:val="39"/>
  </w:num>
  <w:num w:numId="33">
    <w:abstractNumId w:val="2"/>
  </w:num>
  <w:num w:numId="34">
    <w:abstractNumId w:val="14"/>
  </w:num>
  <w:num w:numId="35">
    <w:abstractNumId w:val="27"/>
  </w:num>
  <w:num w:numId="36">
    <w:abstractNumId w:val="18"/>
  </w:num>
  <w:num w:numId="37">
    <w:abstractNumId w:val="4"/>
  </w:num>
  <w:num w:numId="38">
    <w:abstractNumId w:val="5"/>
  </w:num>
  <w:num w:numId="39">
    <w:abstractNumId w:val="20"/>
  </w:num>
  <w:num w:numId="40">
    <w:abstractNumId w:val="11"/>
  </w:num>
  <w:num w:numId="41">
    <w:abstractNumId w:val="12"/>
  </w:num>
  <w:num w:numId="42">
    <w:abstractNumId w:val="25"/>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A0A"/>
    <w:rsid w:val="00001223"/>
    <w:rsid w:val="0003149E"/>
    <w:rsid w:val="000354AD"/>
    <w:rsid w:val="00092DCA"/>
    <w:rsid w:val="000C1559"/>
    <w:rsid w:val="000C7A54"/>
    <w:rsid w:val="000D076A"/>
    <w:rsid w:val="000D5959"/>
    <w:rsid w:val="000E3D1B"/>
    <w:rsid w:val="000E4A2E"/>
    <w:rsid w:val="001131B6"/>
    <w:rsid w:val="00144994"/>
    <w:rsid w:val="00167AC2"/>
    <w:rsid w:val="00175351"/>
    <w:rsid w:val="0018279D"/>
    <w:rsid w:val="001842A4"/>
    <w:rsid w:val="0019299E"/>
    <w:rsid w:val="001B0EE8"/>
    <w:rsid w:val="001B49CC"/>
    <w:rsid w:val="001D6D2D"/>
    <w:rsid w:val="001F7A4F"/>
    <w:rsid w:val="0025752A"/>
    <w:rsid w:val="0027070C"/>
    <w:rsid w:val="00270C76"/>
    <w:rsid w:val="002741FE"/>
    <w:rsid w:val="0028534D"/>
    <w:rsid w:val="002960F2"/>
    <w:rsid w:val="002A5CA9"/>
    <w:rsid w:val="002C6A0A"/>
    <w:rsid w:val="002E5ADE"/>
    <w:rsid w:val="0030035B"/>
    <w:rsid w:val="00301125"/>
    <w:rsid w:val="00357390"/>
    <w:rsid w:val="00360CA5"/>
    <w:rsid w:val="00362A30"/>
    <w:rsid w:val="003831D4"/>
    <w:rsid w:val="003A5C0A"/>
    <w:rsid w:val="003B6467"/>
    <w:rsid w:val="003C2098"/>
    <w:rsid w:val="003D4EE1"/>
    <w:rsid w:val="003E142C"/>
    <w:rsid w:val="004020FF"/>
    <w:rsid w:val="00412BB6"/>
    <w:rsid w:val="00466282"/>
    <w:rsid w:val="00474E03"/>
    <w:rsid w:val="004A0329"/>
    <w:rsid w:val="004A36FF"/>
    <w:rsid w:val="0050304F"/>
    <w:rsid w:val="00531D0D"/>
    <w:rsid w:val="00550025"/>
    <w:rsid w:val="005570AE"/>
    <w:rsid w:val="005631B0"/>
    <w:rsid w:val="00565C8A"/>
    <w:rsid w:val="0058082A"/>
    <w:rsid w:val="005946EB"/>
    <w:rsid w:val="005A1515"/>
    <w:rsid w:val="005B0CF6"/>
    <w:rsid w:val="005C5B5A"/>
    <w:rsid w:val="005F6CBA"/>
    <w:rsid w:val="00606F87"/>
    <w:rsid w:val="006451B7"/>
    <w:rsid w:val="006613FE"/>
    <w:rsid w:val="00663FBD"/>
    <w:rsid w:val="006815FC"/>
    <w:rsid w:val="006840D7"/>
    <w:rsid w:val="00684BE4"/>
    <w:rsid w:val="00694184"/>
    <w:rsid w:val="006D422B"/>
    <w:rsid w:val="006E0A9D"/>
    <w:rsid w:val="006F4911"/>
    <w:rsid w:val="00711074"/>
    <w:rsid w:val="00745290"/>
    <w:rsid w:val="00754184"/>
    <w:rsid w:val="00762445"/>
    <w:rsid w:val="00762F33"/>
    <w:rsid w:val="00783BED"/>
    <w:rsid w:val="00786502"/>
    <w:rsid w:val="007A1A8C"/>
    <w:rsid w:val="007B21EE"/>
    <w:rsid w:val="007B539B"/>
    <w:rsid w:val="007B688E"/>
    <w:rsid w:val="007C2C75"/>
    <w:rsid w:val="007C6CDD"/>
    <w:rsid w:val="007E6BD5"/>
    <w:rsid w:val="00800685"/>
    <w:rsid w:val="0080315B"/>
    <w:rsid w:val="00810C17"/>
    <w:rsid w:val="0083097B"/>
    <w:rsid w:val="008C406B"/>
    <w:rsid w:val="008E1404"/>
    <w:rsid w:val="008E480C"/>
    <w:rsid w:val="00912B87"/>
    <w:rsid w:val="00914A66"/>
    <w:rsid w:val="00920C1D"/>
    <w:rsid w:val="00950896"/>
    <w:rsid w:val="00957830"/>
    <w:rsid w:val="00965611"/>
    <w:rsid w:val="009729E0"/>
    <w:rsid w:val="009C7371"/>
    <w:rsid w:val="009D7BC8"/>
    <w:rsid w:val="009E29EF"/>
    <w:rsid w:val="009F2877"/>
    <w:rsid w:val="00A02E50"/>
    <w:rsid w:val="00A1339E"/>
    <w:rsid w:val="00A1744C"/>
    <w:rsid w:val="00A26EBF"/>
    <w:rsid w:val="00A479C6"/>
    <w:rsid w:val="00A52A3B"/>
    <w:rsid w:val="00A57CDA"/>
    <w:rsid w:val="00A64F5E"/>
    <w:rsid w:val="00A73B80"/>
    <w:rsid w:val="00A73E6D"/>
    <w:rsid w:val="00A81314"/>
    <w:rsid w:val="00A867F6"/>
    <w:rsid w:val="00A93829"/>
    <w:rsid w:val="00AA5F1C"/>
    <w:rsid w:val="00AB4A39"/>
    <w:rsid w:val="00AE2177"/>
    <w:rsid w:val="00AE4711"/>
    <w:rsid w:val="00B135C2"/>
    <w:rsid w:val="00B225AE"/>
    <w:rsid w:val="00B24718"/>
    <w:rsid w:val="00B47277"/>
    <w:rsid w:val="00B52ABA"/>
    <w:rsid w:val="00B6124F"/>
    <w:rsid w:val="00B70236"/>
    <w:rsid w:val="00B843B6"/>
    <w:rsid w:val="00B85586"/>
    <w:rsid w:val="00B9044F"/>
    <w:rsid w:val="00B912F5"/>
    <w:rsid w:val="00B97C83"/>
    <w:rsid w:val="00BD3AD7"/>
    <w:rsid w:val="00BF200D"/>
    <w:rsid w:val="00C00197"/>
    <w:rsid w:val="00C1118A"/>
    <w:rsid w:val="00C53AD7"/>
    <w:rsid w:val="00C869A5"/>
    <w:rsid w:val="00C87039"/>
    <w:rsid w:val="00CA713C"/>
    <w:rsid w:val="00CC5C9B"/>
    <w:rsid w:val="00D132B6"/>
    <w:rsid w:val="00D149B1"/>
    <w:rsid w:val="00D210CD"/>
    <w:rsid w:val="00D5329B"/>
    <w:rsid w:val="00D61883"/>
    <w:rsid w:val="00D65775"/>
    <w:rsid w:val="00D83A3E"/>
    <w:rsid w:val="00D95B67"/>
    <w:rsid w:val="00DA1249"/>
    <w:rsid w:val="00DA207A"/>
    <w:rsid w:val="00E04E60"/>
    <w:rsid w:val="00E10823"/>
    <w:rsid w:val="00E812B2"/>
    <w:rsid w:val="00E840B5"/>
    <w:rsid w:val="00E84336"/>
    <w:rsid w:val="00E9728B"/>
    <w:rsid w:val="00EE463A"/>
    <w:rsid w:val="00EF11EA"/>
    <w:rsid w:val="00F13DC5"/>
    <w:rsid w:val="00F236A9"/>
    <w:rsid w:val="00F42F66"/>
    <w:rsid w:val="00F50D96"/>
    <w:rsid w:val="00F55789"/>
    <w:rsid w:val="00F75615"/>
    <w:rsid w:val="00F842BF"/>
    <w:rsid w:val="00F93E95"/>
    <w:rsid w:val="00FA43C0"/>
    <w:rsid w:val="00FB48D0"/>
    <w:rsid w:val="00FC5960"/>
    <w:rsid w:val="00FE48A4"/>
    <w:rsid w:val="00FE7023"/>
    <w:rsid w:val="00FF3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F13DC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4020F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4020F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001223"/>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741FE"/>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6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13DC5"/>
    <w:rPr>
      <w:rFonts w:ascii="Cambria" w:eastAsia="Times New Roman" w:hAnsi="Cambria" w:cs="Times New Roman"/>
      <w:b/>
      <w:bCs/>
      <w:color w:val="365F91"/>
      <w:sz w:val="28"/>
      <w:szCs w:val="28"/>
    </w:rPr>
  </w:style>
  <w:style w:type="character" w:styleId="Hyperlink">
    <w:name w:val="Hyperlink"/>
    <w:uiPriority w:val="99"/>
    <w:unhideWhenUsed/>
    <w:rsid w:val="009C7371"/>
    <w:rPr>
      <w:color w:val="0000FF"/>
      <w:u w:val="single"/>
    </w:rPr>
  </w:style>
  <w:style w:type="character" w:customStyle="1" w:styleId="Heading2Char">
    <w:name w:val="Heading 2 Char"/>
    <w:link w:val="Heading2"/>
    <w:uiPriority w:val="9"/>
    <w:rsid w:val="004020FF"/>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4020FF"/>
    <w:rPr>
      <w:rFonts w:ascii="Cambria" w:eastAsia="Times New Roman" w:hAnsi="Cambria" w:cs="Times New Roman"/>
      <w:b/>
      <w:bCs/>
      <w:sz w:val="26"/>
      <w:szCs w:val="26"/>
      <w:lang w:eastAsia="en-US"/>
    </w:rPr>
  </w:style>
  <w:style w:type="paragraph" w:styleId="NoSpacing">
    <w:name w:val="No Spacing"/>
    <w:uiPriority w:val="1"/>
    <w:qFormat/>
    <w:rsid w:val="004020FF"/>
    <w:rPr>
      <w:sz w:val="22"/>
      <w:szCs w:val="22"/>
      <w:lang w:eastAsia="en-US"/>
    </w:rPr>
  </w:style>
  <w:style w:type="paragraph" w:styleId="IntenseQuote">
    <w:name w:val="Intense Quote"/>
    <w:basedOn w:val="Normal"/>
    <w:next w:val="Normal"/>
    <w:link w:val="IntenseQuoteChar"/>
    <w:uiPriority w:val="30"/>
    <w:qFormat/>
    <w:rsid w:val="004020F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020FF"/>
    <w:rPr>
      <w:b/>
      <w:bCs/>
      <w:i/>
      <w:iCs/>
      <w:color w:val="4F81BD"/>
      <w:sz w:val="22"/>
      <w:szCs w:val="22"/>
      <w:lang w:eastAsia="en-US"/>
    </w:rPr>
  </w:style>
  <w:style w:type="character" w:customStyle="1" w:styleId="Heading5Char">
    <w:name w:val="Heading 5 Char"/>
    <w:link w:val="Heading5"/>
    <w:uiPriority w:val="9"/>
    <w:semiHidden/>
    <w:rsid w:val="002741FE"/>
    <w:rPr>
      <w:rFonts w:ascii="Calibri" w:eastAsia="Times New Roman" w:hAnsi="Calibri" w:cs="Times New Roman"/>
      <w:b/>
      <w:bCs/>
      <w:i/>
      <w:iCs/>
      <w:sz w:val="26"/>
      <w:szCs w:val="26"/>
      <w:lang w:eastAsia="en-US"/>
    </w:rPr>
  </w:style>
  <w:style w:type="paragraph" w:styleId="BalloonText">
    <w:name w:val="Balloon Text"/>
    <w:basedOn w:val="Normal"/>
    <w:link w:val="BalloonTextChar"/>
    <w:uiPriority w:val="99"/>
    <w:semiHidden/>
    <w:unhideWhenUsed/>
    <w:rsid w:val="002741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41FE"/>
    <w:rPr>
      <w:rFonts w:ascii="Tahoma" w:hAnsi="Tahoma" w:cs="Tahoma"/>
      <w:sz w:val="16"/>
      <w:szCs w:val="16"/>
      <w:lang w:eastAsia="en-US"/>
    </w:rPr>
  </w:style>
  <w:style w:type="paragraph" w:styleId="Title">
    <w:name w:val="Title"/>
    <w:basedOn w:val="Normal"/>
    <w:next w:val="Normal"/>
    <w:link w:val="TitleChar"/>
    <w:uiPriority w:val="10"/>
    <w:qFormat/>
    <w:rsid w:val="00950896"/>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50896"/>
    <w:rPr>
      <w:rFonts w:ascii="Cambria" w:eastAsia="Times New Roman" w:hAnsi="Cambria" w:cs="Times New Roman"/>
      <w:b/>
      <w:bCs/>
      <w:kern w:val="28"/>
      <w:sz w:val="32"/>
      <w:szCs w:val="32"/>
      <w:lang w:eastAsia="en-US"/>
    </w:rPr>
  </w:style>
  <w:style w:type="paragraph" w:styleId="FootnoteText">
    <w:name w:val="footnote text"/>
    <w:basedOn w:val="Normal"/>
    <w:link w:val="FootnoteTextChar"/>
    <w:uiPriority w:val="99"/>
    <w:unhideWhenUsed/>
    <w:rsid w:val="00B85586"/>
    <w:rPr>
      <w:sz w:val="20"/>
      <w:szCs w:val="20"/>
    </w:rPr>
  </w:style>
  <w:style w:type="character" w:customStyle="1" w:styleId="FootnoteTextChar">
    <w:name w:val="Footnote Text Char"/>
    <w:link w:val="FootnoteText"/>
    <w:uiPriority w:val="99"/>
    <w:rsid w:val="00B85586"/>
    <w:rPr>
      <w:lang w:eastAsia="en-US"/>
    </w:rPr>
  </w:style>
  <w:style w:type="character" w:styleId="FootnoteReference">
    <w:name w:val="footnote reference"/>
    <w:uiPriority w:val="99"/>
    <w:semiHidden/>
    <w:unhideWhenUsed/>
    <w:rsid w:val="00B85586"/>
    <w:rPr>
      <w:vertAlign w:val="superscript"/>
    </w:rPr>
  </w:style>
  <w:style w:type="paragraph" w:customStyle="1" w:styleId="Numberedparagraph">
    <w:name w:val="Numbered paragraph"/>
    <w:basedOn w:val="Normal"/>
    <w:autoRedefine/>
    <w:qFormat/>
    <w:rsid w:val="000C7A54"/>
    <w:pPr>
      <w:spacing w:after="240" w:line="240" w:lineRule="auto"/>
    </w:pPr>
    <w:rPr>
      <w:rFonts w:ascii="Gill Sans MT" w:eastAsia="Times New Roman" w:hAnsi="Gill Sans MT" w:cs="Gill Sans MT"/>
      <w:b/>
      <w:bCs/>
      <w:color w:val="000000"/>
      <w:sz w:val="24"/>
      <w:szCs w:val="24"/>
      <w:lang w:eastAsia="en-GB"/>
    </w:rPr>
  </w:style>
  <w:style w:type="paragraph" w:styleId="NormalWeb">
    <w:name w:val="Normal (Web)"/>
    <w:basedOn w:val="Normal"/>
    <w:uiPriority w:val="99"/>
    <w:semiHidden/>
    <w:unhideWhenUsed/>
    <w:rsid w:val="009D7BC8"/>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9D7BC8"/>
    <w:pPr>
      <w:spacing w:after="0" w:line="240" w:lineRule="auto"/>
      <w:ind w:left="720"/>
      <w:contextualSpacing/>
    </w:pPr>
    <w:rPr>
      <w:rFonts w:ascii="Times New Roman" w:eastAsia="Times New Roman" w:hAnsi="Times New Roman"/>
      <w:sz w:val="24"/>
      <w:szCs w:val="24"/>
      <w:lang w:eastAsia="en-GB"/>
    </w:rPr>
  </w:style>
  <w:style w:type="character" w:customStyle="1" w:styleId="Heading4Char">
    <w:name w:val="Heading 4 Char"/>
    <w:link w:val="Heading4"/>
    <w:uiPriority w:val="9"/>
    <w:rsid w:val="00001223"/>
    <w:rPr>
      <w:rFonts w:ascii="Calibri" w:eastAsia="Times New Roman" w:hAnsi="Calibri" w:cs="Times New Roman"/>
      <w:b/>
      <w:bCs/>
      <w:sz w:val="28"/>
      <w:szCs w:val="28"/>
      <w:lang w:eastAsia="en-US"/>
    </w:rPr>
  </w:style>
  <w:style w:type="paragraph" w:styleId="Header">
    <w:name w:val="header"/>
    <w:basedOn w:val="Normal"/>
    <w:link w:val="HeaderChar"/>
    <w:uiPriority w:val="99"/>
    <w:unhideWhenUsed/>
    <w:rsid w:val="00A26EBF"/>
    <w:pPr>
      <w:tabs>
        <w:tab w:val="center" w:pos="4513"/>
        <w:tab w:val="right" w:pos="9026"/>
      </w:tabs>
    </w:pPr>
  </w:style>
  <w:style w:type="character" w:customStyle="1" w:styleId="HeaderChar">
    <w:name w:val="Header Char"/>
    <w:link w:val="Header"/>
    <w:uiPriority w:val="99"/>
    <w:rsid w:val="00A26EBF"/>
    <w:rPr>
      <w:sz w:val="22"/>
      <w:szCs w:val="22"/>
      <w:lang w:eastAsia="en-US"/>
    </w:rPr>
  </w:style>
  <w:style w:type="paragraph" w:styleId="Footer">
    <w:name w:val="footer"/>
    <w:basedOn w:val="Normal"/>
    <w:link w:val="FooterChar"/>
    <w:uiPriority w:val="99"/>
    <w:unhideWhenUsed/>
    <w:rsid w:val="00A26EBF"/>
    <w:pPr>
      <w:tabs>
        <w:tab w:val="center" w:pos="4513"/>
        <w:tab w:val="right" w:pos="9026"/>
      </w:tabs>
    </w:pPr>
  </w:style>
  <w:style w:type="character" w:customStyle="1" w:styleId="FooterChar">
    <w:name w:val="Footer Char"/>
    <w:link w:val="Footer"/>
    <w:uiPriority w:val="99"/>
    <w:rsid w:val="00A26EBF"/>
    <w:rPr>
      <w:sz w:val="22"/>
      <w:szCs w:val="22"/>
      <w:lang w:eastAsia="en-US"/>
    </w:rPr>
  </w:style>
  <w:style w:type="table" w:customStyle="1" w:styleId="TableGrid1">
    <w:name w:val="Table Grid1"/>
    <w:basedOn w:val="TableNormal"/>
    <w:next w:val="TableGrid"/>
    <w:uiPriority w:val="59"/>
    <w:rsid w:val="00474E0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74E0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otnumbered">
    <w:name w:val="Heading 1 - Not numbered"/>
    <w:basedOn w:val="Heading1"/>
    <w:link w:val="Heading1-NotnumberedChar"/>
    <w:qFormat/>
    <w:rsid w:val="00E9728B"/>
    <w:pPr>
      <w:keepLines w:val="0"/>
      <w:pageBreakBefore/>
      <w:spacing w:before="0" w:after="360" w:line="240" w:lineRule="auto"/>
    </w:pPr>
    <w:rPr>
      <w:rFonts w:ascii="Gill Sans MT" w:hAnsi="Gill Sans MT"/>
      <w:b w:val="0"/>
      <w:bCs w:val="0"/>
      <w:color w:val="C0B3D3"/>
      <w:sz w:val="56"/>
      <w:szCs w:val="56"/>
      <w:lang w:eastAsia="en-GB"/>
    </w:rPr>
  </w:style>
  <w:style w:type="character" w:customStyle="1" w:styleId="Heading1-NotnumberedChar">
    <w:name w:val="Heading 1 - Not numbered Char"/>
    <w:link w:val="Heading1-Notnumbered"/>
    <w:rsid w:val="00E9728B"/>
    <w:rPr>
      <w:rFonts w:ascii="Gill Sans MT" w:eastAsia="Times New Roman" w:hAnsi="Gill Sans MT"/>
      <w:color w:val="C0B3D3"/>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F13DC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4020F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4020F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001223"/>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741FE"/>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6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13DC5"/>
    <w:rPr>
      <w:rFonts w:ascii="Cambria" w:eastAsia="Times New Roman" w:hAnsi="Cambria" w:cs="Times New Roman"/>
      <w:b/>
      <w:bCs/>
      <w:color w:val="365F91"/>
      <w:sz w:val="28"/>
      <w:szCs w:val="28"/>
    </w:rPr>
  </w:style>
  <w:style w:type="character" w:styleId="Hyperlink">
    <w:name w:val="Hyperlink"/>
    <w:uiPriority w:val="99"/>
    <w:unhideWhenUsed/>
    <w:rsid w:val="009C7371"/>
    <w:rPr>
      <w:color w:val="0000FF"/>
      <w:u w:val="single"/>
    </w:rPr>
  </w:style>
  <w:style w:type="character" w:customStyle="1" w:styleId="Heading2Char">
    <w:name w:val="Heading 2 Char"/>
    <w:link w:val="Heading2"/>
    <w:uiPriority w:val="9"/>
    <w:rsid w:val="004020FF"/>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4020FF"/>
    <w:rPr>
      <w:rFonts w:ascii="Cambria" w:eastAsia="Times New Roman" w:hAnsi="Cambria" w:cs="Times New Roman"/>
      <w:b/>
      <w:bCs/>
      <w:sz w:val="26"/>
      <w:szCs w:val="26"/>
      <w:lang w:eastAsia="en-US"/>
    </w:rPr>
  </w:style>
  <w:style w:type="paragraph" w:styleId="NoSpacing">
    <w:name w:val="No Spacing"/>
    <w:uiPriority w:val="1"/>
    <w:qFormat/>
    <w:rsid w:val="004020FF"/>
    <w:rPr>
      <w:sz w:val="22"/>
      <w:szCs w:val="22"/>
      <w:lang w:eastAsia="en-US"/>
    </w:rPr>
  </w:style>
  <w:style w:type="paragraph" w:styleId="IntenseQuote">
    <w:name w:val="Intense Quote"/>
    <w:basedOn w:val="Normal"/>
    <w:next w:val="Normal"/>
    <w:link w:val="IntenseQuoteChar"/>
    <w:uiPriority w:val="30"/>
    <w:qFormat/>
    <w:rsid w:val="004020F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020FF"/>
    <w:rPr>
      <w:b/>
      <w:bCs/>
      <w:i/>
      <w:iCs/>
      <w:color w:val="4F81BD"/>
      <w:sz w:val="22"/>
      <w:szCs w:val="22"/>
      <w:lang w:eastAsia="en-US"/>
    </w:rPr>
  </w:style>
  <w:style w:type="character" w:customStyle="1" w:styleId="Heading5Char">
    <w:name w:val="Heading 5 Char"/>
    <w:link w:val="Heading5"/>
    <w:uiPriority w:val="9"/>
    <w:semiHidden/>
    <w:rsid w:val="002741FE"/>
    <w:rPr>
      <w:rFonts w:ascii="Calibri" w:eastAsia="Times New Roman" w:hAnsi="Calibri" w:cs="Times New Roman"/>
      <w:b/>
      <w:bCs/>
      <w:i/>
      <w:iCs/>
      <w:sz w:val="26"/>
      <w:szCs w:val="26"/>
      <w:lang w:eastAsia="en-US"/>
    </w:rPr>
  </w:style>
  <w:style w:type="paragraph" w:styleId="BalloonText">
    <w:name w:val="Balloon Text"/>
    <w:basedOn w:val="Normal"/>
    <w:link w:val="BalloonTextChar"/>
    <w:uiPriority w:val="99"/>
    <w:semiHidden/>
    <w:unhideWhenUsed/>
    <w:rsid w:val="002741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41FE"/>
    <w:rPr>
      <w:rFonts w:ascii="Tahoma" w:hAnsi="Tahoma" w:cs="Tahoma"/>
      <w:sz w:val="16"/>
      <w:szCs w:val="16"/>
      <w:lang w:eastAsia="en-US"/>
    </w:rPr>
  </w:style>
  <w:style w:type="paragraph" w:styleId="Title">
    <w:name w:val="Title"/>
    <w:basedOn w:val="Normal"/>
    <w:next w:val="Normal"/>
    <w:link w:val="TitleChar"/>
    <w:uiPriority w:val="10"/>
    <w:qFormat/>
    <w:rsid w:val="00950896"/>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50896"/>
    <w:rPr>
      <w:rFonts w:ascii="Cambria" w:eastAsia="Times New Roman" w:hAnsi="Cambria" w:cs="Times New Roman"/>
      <w:b/>
      <w:bCs/>
      <w:kern w:val="28"/>
      <w:sz w:val="32"/>
      <w:szCs w:val="32"/>
      <w:lang w:eastAsia="en-US"/>
    </w:rPr>
  </w:style>
  <w:style w:type="paragraph" w:styleId="FootnoteText">
    <w:name w:val="footnote text"/>
    <w:basedOn w:val="Normal"/>
    <w:link w:val="FootnoteTextChar"/>
    <w:uiPriority w:val="99"/>
    <w:unhideWhenUsed/>
    <w:rsid w:val="00B85586"/>
    <w:rPr>
      <w:sz w:val="20"/>
      <w:szCs w:val="20"/>
    </w:rPr>
  </w:style>
  <w:style w:type="character" w:customStyle="1" w:styleId="FootnoteTextChar">
    <w:name w:val="Footnote Text Char"/>
    <w:link w:val="FootnoteText"/>
    <w:uiPriority w:val="99"/>
    <w:rsid w:val="00B85586"/>
    <w:rPr>
      <w:lang w:eastAsia="en-US"/>
    </w:rPr>
  </w:style>
  <w:style w:type="character" w:styleId="FootnoteReference">
    <w:name w:val="footnote reference"/>
    <w:uiPriority w:val="99"/>
    <w:semiHidden/>
    <w:unhideWhenUsed/>
    <w:rsid w:val="00B85586"/>
    <w:rPr>
      <w:vertAlign w:val="superscript"/>
    </w:rPr>
  </w:style>
  <w:style w:type="paragraph" w:customStyle="1" w:styleId="Numberedparagraph">
    <w:name w:val="Numbered paragraph"/>
    <w:basedOn w:val="Normal"/>
    <w:autoRedefine/>
    <w:qFormat/>
    <w:rsid w:val="000C7A54"/>
    <w:pPr>
      <w:spacing w:after="240" w:line="240" w:lineRule="auto"/>
    </w:pPr>
    <w:rPr>
      <w:rFonts w:ascii="Gill Sans MT" w:eastAsia="Times New Roman" w:hAnsi="Gill Sans MT" w:cs="Gill Sans MT"/>
      <w:b/>
      <w:bCs/>
      <w:color w:val="000000"/>
      <w:sz w:val="24"/>
      <w:szCs w:val="24"/>
      <w:lang w:eastAsia="en-GB"/>
    </w:rPr>
  </w:style>
  <w:style w:type="paragraph" w:styleId="NormalWeb">
    <w:name w:val="Normal (Web)"/>
    <w:basedOn w:val="Normal"/>
    <w:uiPriority w:val="99"/>
    <w:semiHidden/>
    <w:unhideWhenUsed/>
    <w:rsid w:val="009D7BC8"/>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9D7BC8"/>
    <w:pPr>
      <w:spacing w:after="0" w:line="240" w:lineRule="auto"/>
      <w:ind w:left="720"/>
      <w:contextualSpacing/>
    </w:pPr>
    <w:rPr>
      <w:rFonts w:ascii="Times New Roman" w:eastAsia="Times New Roman" w:hAnsi="Times New Roman"/>
      <w:sz w:val="24"/>
      <w:szCs w:val="24"/>
      <w:lang w:eastAsia="en-GB"/>
    </w:rPr>
  </w:style>
  <w:style w:type="character" w:customStyle="1" w:styleId="Heading4Char">
    <w:name w:val="Heading 4 Char"/>
    <w:link w:val="Heading4"/>
    <w:uiPriority w:val="9"/>
    <w:rsid w:val="00001223"/>
    <w:rPr>
      <w:rFonts w:ascii="Calibri" w:eastAsia="Times New Roman" w:hAnsi="Calibri" w:cs="Times New Roman"/>
      <w:b/>
      <w:bCs/>
      <w:sz w:val="28"/>
      <w:szCs w:val="28"/>
      <w:lang w:eastAsia="en-US"/>
    </w:rPr>
  </w:style>
  <w:style w:type="paragraph" w:styleId="Header">
    <w:name w:val="header"/>
    <w:basedOn w:val="Normal"/>
    <w:link w:val="HeaderChar"/>
    <w:uiPriority w:val="99"/>
    <w:unhideWhenUsed/>
    <w:rsid w:val="00A26EBF"/>
    <w:pPr>
      <w:tabs>
        <w:tab w:val="center" w:pos="4513"/>
        <w:tab w:val="right" w:pos="9026"/>
      </w:tabs>
    </w:pPr>
  </w:style>
  <w:style w:type="character" w:customStyle="1" w:styleId="HeaderChar">
    <w:name w:val="Header Char"/>
    <w:link w:val="Header"/>
    <w:uiPriority w:val="99"/>
    <w:rsid w:val="00A26EBF"/>
    <w:rPr>
      <w:sz w:val="22"/>
      <w:szCs w:val="22"/>
      <w:lang w:eastAsia="en-US"/>
    </w:rPr>
  </w:style>
  <w:style w:type="paragraph" w:styleId="Footer">
    <w:name w:val="footer"/>
    <w:basedOn w:val="Normal"/>
    <w:link w:val="FooterChar"/>
    <w:uiPriority w:val="99"/>
    <w:unhideWhenUsed/>
    <w:rsid w:val="00A26EBF"/>
    <w:pPr>
      <w:tabs>
        <w:tab w:val="center" w:pos="4513"/>
        <w:tab w:val="right" w:pos="9026"/>
      </w:tabs>
    </w:pPr>
  </w:style>
  <w:style w:type="character" w:customStyle="1" w:styleId="FooterChar">
    <w:name w:val="Footer Char"/>
    <w:link w:val="Footer"/>
    <w:uiPriority w:val="99"/>
    <w:rsid w:val="00A26EBF"/>
    <w:rPr>
      <w:sz w:val="22"/>
      <w:szCs w:val="22"/>
      <w:lang w:eastAsia="en-US"/>
    </w:rPr>
  </w:style>
  <w:style w:type="table" w:customStyle="1" w:styleId="TableGrid1">
    <w:name w:val="Table Grid1"/>
    <w:basedOn w:val="TableNormal"/>
    <w:next w:val="TableGrid"/>
    <w:uiPriority w:val="59"/>
    <w:rsid w:val="00474E0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74E0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otnumbered">
    <w:name w:val="Heading 1 - Not numbered"/>
    <w:basedOn w:val="Heading1"/>
    <w:link w:val="Heading1-NotnumberedChar"/>
    <w:qFormat/>
    <w:rsid w:val="00E9728B"/>
    <w:pPr>
      <w:keepLines w:val="0"/>
      <w:pageBreakBefore/>
      <w:spacing w:before="0" w:after="360" w:line="240" w:lineRule="auto"/>
    </w:pPr>
    <w:rPr>
      <w:rFonts w:ascii="Gill Sans MT" w:hAnsi="Gill Sans MT"/>
      <w:b w:val="0"/>
      <w:bCs w:val="0"/>
      <w:color w:val="C0B3D3"/>
      <w:sz w:val="56"/>
      <w:szCs w:val="56"/>
      <w:lang w:eastAsia="en-GB"/>
    </w:rPr>
  </w:style>
  <w:style w:type="character" w:customStyle="1" w:styleId="Heading1-NotnumberedChar">
    <w:name w:val="Heading 1 - Not numbered Char"/>
    <w:link w:val="Heading1-Notnumbered"/>
    <w:rsid w:val="00E9728B"/>
    <w:rPr>
      <w:rFonts w:ascii="Gill Sans MT" w:eastAsia="Times New Roman" w:hAnsi="Gill Sans MT"/>
      <w:color w:val="C0B3D3"/>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25349">
      <w:bodyDiv w:val="1"/>
      <w:marLeft w:val="0"/>
      <w:marRight w:val="0"/>
      <w:marTop w:val="0"/>
      <w:marBottom w:val="0"/>
      <w:divBdr>
        <w:top w:val="none" w:sz="0" w:space="0" w:color="auto"/>
        <w:left w:val="none" w:sz="0" w:space="0" w:color="auto"/>
        <w:bottom w:val="none" w:sz="0" w:space="0" w:color="auto"/>
        <w:right w:val="none" w:sz="0" w:space="0" w:color="auto"/>
      </w:divBdr>
      <w:divsChild>
        <w:div w:id="1718166547">
          <w:marLeft w:val="0"/>
          <w:marRight w:val="0"/>
          <w:marTop w:val="0"/>
          <w:marBottom w:val="0"/>
          <w:divBdr>
            <w:top w:val="none" w:sz="0" w:space="0" w:color="auto"/>
            <w:left w:val="none" w:sz="0" w:space="0" w:color="auto"/>
            <w:bottom w:val="none" w:sz="0" w:space="0" w:color="auto"/>
            <w:right w:val="none" w:sz="0" w:space="0" w:color="auto"/>
          </w:divBdr>
        </w:div>
        <w:div w:id="1784840191">
          <w:marLeft w:val="0"/>
          <w:marRight w:val="0"/>
          <w:marTop w:val="0"/>
          <w:marBottom w:val="0"/>
          <w:divBdr>
            <w:top w:val="none" w:sz="0" w:space="0" w:color="auto"/>
            <w:left w:val="none" w:sz="0" w:space="0" w:color="auto"/>
            <w:bottom w:val="none" w:sz="0" w:space="0" w:color="auto"/>
            <w:right w:val="none" w:sz="0" w:space="0" w:color="auto"/>
          </w:divBdr>
          <w:divsChild>
            <w:div w:id="1959290299">
              <w:marLeft w:val="0"/>
              <w:marRight w:val="0"/>
              <w:marTop w:val="0"/>
              <w:marBottom w:val="0"/>
              <w:divBdr>
                <w:top w:val="none" w:sz="0" w:space="0" w:color="auto"/>
                <w:left w:val="none" w:sz="0" w:space="0" w:color="auto"/>
                <w:bottom w:val="none" w:sz="0" w:space="0" w:color="auto"/>
                <w:right w:val="none" w:sz="0" w:space="0" w:color="auto"/>
              </w:divBdr>
              <w:divsChild>
                <w:div w:id="21425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72944">
      <w:bodyDiv w:val="1"/>
      <w:marLeft w:val="0"/>
      <w:marRight w:val="0"/>
      <w:marTop w:val="0"/>
      <w:marBottom w:val="0"/>
      <w:divBdr>
        <w:top w:val="none" w:sz="0" w:space="0" w:color="auto"/>
        <w:left w:val="none" w:sz="0" w:space="0" w:color="auto"/>
        <w:bottom w:val="none" w:sz="0" w:space="0" w:color="auto"/>
        <w:right w:val="none" w:sz="0" w:space="0" w:color="auto"/>
      </w:divBdr>
      <w:divsChild>
        <w:div w:id="1993632016">
          <w:marLeft w:val="0"/>
          <w:marRight w:val="0"/>
          <w:marTop w:val="0"/>
          <w:marBottom w:val="0"/>
          <w:divBdr>
            <w:top w:val="none" w:sz="0" w:space="0" w:color="auto"/>
            <w:left w:val="none" w:sz="0" w:space="0" w:color="auto"/>
            <w:bottom w:val="none" w:sz="0" w:space="0" w:color="auto"/>
            <w:right w:val="none" w:sz="0" w:space="0" w:color="auto"/>
          </w:divBdr>
          <w:divsChild>
            <w:div w:id="121536337">
              <w:marLeft w:val="0"/>
              <w:marRight w:val="0"/>
              <w:marTop w:val="0"/>
              <w:marBottom w:val="0"/>
              <w:divBdr>
                <w:top w:val="none" w:sz="0" w:space="0" w:color="auto"/>
                <w:left w:val="none" w:sz="0" w:space="0" w:color="auto"/>
                <w:bottom w:val="none" w:sz="0" w:space="0" w:color="auto"/>
                <w:right w:val="none" w:sz="0" w:space="0" w:color="auto"/>
              </w:divBdr>
              <w:divsChild>
                <w:div w:id="285746028">
                  <w:marLeft w:val="0"/>
                  <w:marRight w:val="0"/>
                  <w:marTop w:val="0"/>
                  <w:marBottom w:val="0"/>
                  <w:divBdr>
                    <w:top w:val="none" w:sz="0" w:space="0" w:color="auto"/>
                    <w:left w:val="none" w:sz="0" w:space="0" w:color="auto"/>
                    <w:bottom w:val="none" w:sz="0" w:space="0" w:color="auto"/>
                    <w:right w:val="none" w:sz="0" w:space="0" w:color="auto"/>
                  </w:divBdr>
                  <w:divsChild>
                    <w:div w:id="2029064787">
                      <w:marLeft w:val="0"/>
                      <w:marRight w:val="0"/>
                      <w:marTop w:val="0"/>
                      <w:marBottom w:val="0"/>
                      <w:divBdr>
                        <w:top w:val="none" w:sz="0" w:space="0" w:color="auto"/>
                        <w:left w:val="none" w:sz="0" w:space="0" w:color="auto"/>
                        <w:bottom w:val="none" w:sz="0" w:space="0" w:color="auto"/>
                        <w:right w:val="none" w:sz="0" w:space="0" w:color="auto"/>
                      </w:divBdr>
                      <w:divsChild>
                        <w:div w:id="683943038">
                          <w:marLeft w:val="0"/>
                          <w:marRight w:val="0"/>
                          <w:marTop w:val="0"/>
                          <w:marBottom w:val="0"/>
                          <w:divBdr>
                            <w:top w:val="none" w:sz="0" w:space="0" w:color="auto"/>
                            <w:left w:val="none" w:sz="0" w:space="0" w:color="auto"/>
                            <w:bottom w:val="none" w:sz="0" w:space="0" w:color="auto"/>
                            <w:right w:val="none" w:sz="0" w:space="0" w:color="auto"/>
                          </w:divBdr>
                          <w:divsChild>
                            <w:div w:id="343287191">
                              <w:marLeft w:val="0"/>
                              <w:marRight w:val="0"/>
                              <w:marTop w:val="0"/>
                              <w:marBottom w:val="0"/>
                              <w:divBdr>
                                <w:top w:val="none" w:sz="0" w:space="0" w:color="auto"/>
                                <w:left w:val="none" w:sz="0" w:space="0" w:color="auto"/>
                                <w:bottom w:val="none" w:sz="0" w:space="0" w:color="auto"/>
                                <w:right w:val="none" w:sz="0" w:space="0" w:color="auto"/>
                              </w:divBdr>
                              <w:divsChild>
                                <w:div w:id="2105884100">
                                  <w:marLeft w:val="0"/>
                                  <w:marRight w:val="0"/>
                                  <w:marTop w:val="0"/>
                                  <w:marBottom w:val="0"/>
                                  <w:divBdr>
                                    <w:top w:val="none" w:sz="0" w:space="0" w:color="auto"/>
                                    <w:left w:val="none" w:sz="0" w:space="0" w:color="auto"/>
                                    <w:bottom w:val="none" w:sz="0" w:space="0" w:color="auto"/>
                                    <w:right w:val="none" w:sz="0" w:space="0" w:color="auto"/>
                                  </w:divBdr>
                                  <w:divsChild>
                                    <w:div w:id="1332637961">
                                      <w:marLeft w:val="0"/>
                                      <w:marRight w:val="0"/>
                                      <w:marTop w:val="0"/>
                                      <w:marBottom w:val="0"/>
                                      <w:divBdr>
                                        <w:top w:val="none" w:sz="0" w:space="0" w:color="auto"/>
                                        <w:left w:val="none" w:sz="0" w:space="0" w:color="auto"/>
                                        <w:bottom w:val="none" w:sz="0" w:space="0" w:color="auto"/>
                                        <w:right w:val="none" w:sz="0" w:space="0" w:color="auto"/>
                                      </w:divBdr>
                                      <w:divsChild>
                                        <w:div w:id="388768189">
                                          <w:marLeft w:val="0"/>
                                          <w:marRight w:val="0"/>
                                          <w:marTop w:val="0"/>
                                          <w:marBottom w:val="0"/>
                                          <w:divBdr>
                                            <w:top w:val="none" w:sz="0" w:space="0" w:color="auto"/>
                                            <w:left w:val="none" w:sz="0" w:space="0" w:color="auto"/>
                                            <w:bottom w:val="none" w:sz="0" w:space="0" w:color="auto"/>
                                            <w:right w:val="none" w:sz="0" w:space="0" w:color="auto"/>
                                          </w:divBdr>
                                          <w:divsChild>
                                            <w:div w:id="298000293">
                                              <w:marLeft w:val="0"/>
                                              <w:marRight w:val="0"/>
                                              <w:marTop w:val="0"/>
                                              <w:marBottom w:val="0"/>
                                              <w:divBdr>
                                                <w:top w:val="none" w:sz="0" w:space="0" w:color="auto"/>
                                                <w:left w:val="none" w:sz="0" w:space="0" w:color="auto"/>
                                                <w:bottom w:val="none" w:sz="0" w:space="0" w:color="auto"/>
                                                <w:right w:val="none" w:sz="0" w:space="0" w:color="auto"/>
                                              </w:divBdr>
                                              <w:divsChild>
                                                <w:div w:id="2011323799">
                                                  <w:marLeft w:val="0"/>
                                                  <w:marRight w:val="0"/>
                                                  <w:marTop w:val="0"/>
                                                  <w:marBottom w:val="0"/>
                                                  <w:divBdr>
                                                    <w:top w:val="none" w:sz="0" w:space="0" w:color="auto"/>
                                                    <w:left w:val="none" w:sz="0" w:space="0" w:color="auto"/>
                                                    <w:bottom w:val="none" w:sz="0" w:space="0" w:color="auto"/>
                                                    <w:right w:val="none" w:sz="0" w:space="0" w:color="auto"/>
                                                  </w:divBdr>
                                                  <w:divsChild>
                                                    <w:div w:id="19161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9236308">
      <w:bodyDiv w:val="1"/>
      <w:marLeft w:val="0"/>
      <w:marRight w:val="0"/>
      <w:marTop w:val="0"/>
      <w:marBottom w:val="0"/>
      <w:divBdr>
        <w:top w:val="none" w:sz="0" w:space="0" w:color="auto"/>
        <w:left w:val="none" w:sz="0" w:space="0" w:color="auto"/>
        <w:bottom w:val="none" w:sz="0" w:space="0" w:color="auto"/>
        <w:right w:val="none" w:sz="0" w:space="0" w:color="auto"/>
      </w:divBdr>
      <w:divsChild>
        <w:div w:id="1554853016">
          <w:marLeft w:val="0"/>
          <w:marRight w:val="0"/>
          <w:marTop w:val="0"/>
          <w:marBottom w:val="0"/>
          <w:divBdr>
            <w:top w:val="none" w:sz="0" w:space="0" w:color="auto"/>
            <w:left w:val="none" w:sz="0" w:space="0" w:color="auto"/>
            <w:bottom w:val="none" w:sz="0" w:space="0" w:color="auto"/>
            <w:right w:val="none" w:sz="0" w:space="0" w:color="auto"/>
          </w:divBdr>
        </w:div>
      </w:divsChild>
    </w:div>
    <w:div w:id="1987009868">
      <w:bodyDiv w:val="1"/>
      <w:marLeft w:val="0"/>
      <w:marRight w:val="0"/>
      <w:marTop w:val="0"/>
      <w:marBottom w:val="0"/>
      <w:divBdr>
        <w:top w:val="none" w:sz="0" w:space="0" w:color="auto"/>
        <w:left w:val="none" w:sz="0" w:space="0" w:color="auto"/>
        <w:bottom w:val="none" w:sz="0" w:space="0" w:color="auto"/>
        <w:right w:val="none" w:sz="0" w:space="0" w:color="auto"/>
      </w:divBdr>
      <w:divsChild>
        <w:div w:id="1105080470">
          <w:marLeft w:val="0"/>
          <w:marRight w:val="0"/>
          <w:marTop w:val="0"/>
          <w:marBottom w:val="0"/>
          <w:divBdr>
            <w:top w:val="none" w:sz="0" w:space="0" w:color="auto"/>
            <w:left w:val="none" w:sz="0" w:space="0" w:color="auto"/>
            <w:bottom w:val="none" w:sz="0" w:space="0" w:color="auto"/>
            <w:right w:val="none" w:sz="0" w:space="0" w:color="auto"/>
          </w:divBdr>
          <w:divsChild>
            <w:div w:id="38823605">
              <w:marLeft w:val="0"/>
              <w:marRight w:val="0"/>
              <w:marTop w:val="0"/>
              <w:marBottom w:val="0"/>
              <w:divBdr>
                <w:top w:val="none" w:sz="0" w:space="0" w:color="auto"/>
                <w:left w:val="none" w:sz="0" w:space="0" w:color="auto"/>
                <w:bottom w:val="none" w:sz="0" w:space="0" w:color="auto"/>
                <w:right w:val="none" w:sz="0" w:space="0" w:color="auto"/>
              </w:divBdr>
              <w:divsChild>
                <w:div w:id="645672865">
                  <w:marLeft w:val="0"/>
                  <w:marRight w:val="0"/>
                  <w:marTop w:val="0"/>
                  <w:marBottom w:val="0"/>
                  <w:divBdr>
                    <w:top w:val="none" w:sz="0" w:space="0" w:color="auto"/>
                    <w:left w:val="none" w:sz="0" w:space="0" w:color="auto"/>
                    <w:bottom w:val="none" w:sz="0" w:space="0" w:color="auto"/>
                    <w:right w:val="none" w:sz="0" w:space="0" w:color="auto"/>
                  </w:divBdr>
                </w:div>
                <w:div w:id="10228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2839">
          <w:marLeft w:val="0"/>
          <w:marRight w:val="0"/>
          <w:marTop w:val="0"/>
          <w:marBottom w:val="150"/>
          <w:divBdr>
            <w:top w:val="none" w:sz="0" w:space="0" w:color="auto"/>
            <w:left w:val="none" w:sz="0" w:space="0" w:color="auto"/>
            <w:bottom w:val="none" w:sz="0" w:space="0" w:color="auto"/>
            <w:right w:val="none" w:sz="0" w:space="0" w:color="auto"/>
          </w:divBdr>
          <w:divsChild>
            <w:div w:id="1128401980">
              <w:marLeft w:val="0"/>
              <w:marRight w:val="0"/>
              <w:marTop w:val="0"/>
              <w:marBottom w:val="0"/>
              <w:divBdr>
                <w:top w:val="none" w:sz="0" w:space="0" w:color="auto"/>
                <w:left w:val="none" w:sz="0" w:space="0" w:color="auto"/>
                <w:bottom w:val="none" w:sz="0" w:space="0" w:color="auto"/>
                <w:right w:val="none" w:sz="0" w:space="0" w:color="auto"/>
              </w:divBdr>
              <w:divsChild>
                <w:div w:id="555745782">
                  <w:marLeft w:val="0"/>
                  <w:marRight w:val="0"/>
                  <w:marTop w:val="0"/>
                  <w:marBottom w:val="0"/>
                  <w:divBdr>
                    <w:top w:val="none" w:sz="0" w:space="0" w:color="auto"/>
                    <w:left w:val="none" w:sz="0" w:space="0" w:color="auto"/>
                    <w:bottom w:val="none" w:sz="0" w:space="0" w:color="auto"/>
                    <w:right w:val="none" w:sz="0" w:space="0" w:color="auto"/>
                  </w:divBdr>
                  <w:divsChild>
                    <w:div w:id="405425045">
                      <w:marLeft w:val="0"/>
                      <w:marRight w:val="0"/>
                      <w:marTop w:val="0"/>
                      <w:marBottom w:val="0"/>
                      <w:divBdr>
                        <w:top w:val="none" w:sz="0" w:space="0" w:color="auto"/>
                        <w:left w:val="none" w:sz="0" w:space="0" w:color="auto"/>
                        <w:bottom w:val="none" w:sz="0" w:space="0" w:color="auto"/>
                        <w:right w:val="none" w:sz="0" w:space="0" w:color="auto"/>
                      </w:divBdr>
                      <w:divsChild>
                        <w:div w:id="314646079">
                          <w:marLeft w:val="0"/>
                          <w:marRight w:val="0"/>
                          <w:marTop w:val="0"/>
                          <w:marBottom w:val="0"/>
                          <w:divBdr>
                            <w:top w:val="none" w:sz="0" w:space="0" w:color="auto"/>
                            <w:left w:val="none" w:sz="0" w:space="0" w:color="auto"/>
                            <w:bottom w:val="none" w:sz="0" w:space="0" w:color="auto"/>
                            <w:right w:val="none" w:sz="0" w:space="0" w:color="auto"/>
                          </w:divBdr>
                          <w:divsChild>
                            <w:div w:id="263000409">
                              <w:marLeft w:val="0"/>
                              <w:marRight w:val="0"/>
                              <w:marTop w:val="0"/>
                              <w:marBottom w:val="0"/>
                              <w:divBdr>
                                <w:top w:val="none" w:sz="0" w:space="0" w:color="auto"/>
                                <w:left w:val="none" w:sz="0" w:space="0" w:color="auto"/>
                                <w:bottom w:val="none" w:sz="0" w:space="0" w:color="auto"/>
                                <w:right w:val="none" w:sz="0" w:space="0" w:color="auto"/>
                              </w:divBdr>
                              <w:divsChild>
                                <w:div w:id="779954226">
                                  <w:marLeft w:val="2025"/>
                                  <w:marRight w:val="0"/>
                                  <w:marTop w:val="0"/>
                                  <w:marBottom w:val="90"/>
                                  <w:divBdr>
                                    <w:top w:val="none" w:sz="0" w:space="0" w:color="auto"/>
                                    <w:left w:val="none" w:sz="0" w:space="0" w:color="auto"/>
                                    <w:bottom w:val="none" w:sz="0" w:space="0" w:color="auto"/>
                                    <w:right w:val="none" w:sz="0" w:space="0" w:color="auto"/>
                                  </w:divBdr>
                                  <w:divsChild>
                                    <w:div w:id="962034774">
                                      <w:marLeft w:val="0"/>
                                      <w:marRight w:val="0"/>
                                      <w:marTop w:val="0"/>
                                      <w:marBottom w:val="0"/>
                                      <w:divBdr>
                                        <w:top w:val="none" w:sz="0" w:space="0" w:color="auto"/>
                                        <w:left w:val="none" w:sz="0" w:space="0" w:color="auto"/>
                                        <w:bottom w:val="none" w:sz="0" w:space="0" w:color="auto"/>
                                        <w:right w:val="none" w:sz="0" w:space="0" w:color="auto"/>
                                      </w:divBdr>
                                      <w:divsChild>
                                        <w:div w:id="916402077">
                                          <w:marLeft w:val="0"/>
                                          <w:marRight w:val="0"/>
                                          <w:marTop w:val="0"/>
                                          <w:marBottom w:val="0"/>
                                          <w:divBdr>
                                            <w:top w:val="none" w:sz="0" w:space="0" w:color="auto"/>
                                            <w:left w:val="none" w:sz="0" w:space="0" w:color="auto"/>
                                            <w:bottom w:val="none" w:sz="0" w:space="0" w:color="auto"/>
                                            <w:right w:val="none" w:sz="0" w:space="0" w:color="auto"/>
                                          </w:divBdr>
                                          <w:divsChild>
                                            <w:div w:id="792481215">
                                              <w:marLeft w:val="0"/>
                                              <w:marRight w:val="0"/>
                                              <w:marTop w:val="0"/>
                                              <w:marBottom w:val="0"/>
                                              <w:divBdr>
                                                <w:top w:val="none" w:sz="0" w:space="0" w:color="auto"/>
                                                <w:left w:val="none" w:sz="0" w:space="0" w:color="auto"/>
                                                <w:bottom w:val="none" w:sz="0" w:space="0" w:color="auto"/>
                                                <w:right w:val="none" w:sz="0" w:space="0" w:color="auto"/>
                                              </w:divBdr>
                                              <w:divsChild>
                                                <w:div w:id="1855613187">
                                                  <w:marLeft w:val="0"/>
                                                  <w:marRight w:val="0"/>
                                                  <w:marTop w:val="0"/>
                                                  <w:marBottom w:val="0"/>
                                                  <w:divBdr>
                                                    <w:top w:val="none" w:sz="0" w:space="0" w:color="auto"/>
                                                    <w:left w:val="none" w:sz="0" w:space="0" w:color="auto"/>
                                                    <w:bottom w:val="none" w:sz="0" w:space="0" w:color="auto"/>
                                                    <w:right w:val="none" w:sz="0" w:space="0" w:color="auto"/>
                                                  </w:divBdr>
                                                  <w:divsChild>
                                                    <w:div w:id="182330750">
                                                      <w:marLeft w:val="0"/>
                                                      <w:marRight w:val="1050"/>
                                                      <w:marTop w:val="0"/>
                                                      <w:marBottom w:val="0"/>
                                                      <w:divBdr>
                                                        <w:top w:val="none" w:sz="0" w:space="0" w:color="auto"/>
                                                        <w:left w:val="none" w:sz="0" w:space="0" w:color="auto"/>
                                                        <w:bottom w:val="none" w:sz="0" w:space="0" w:color="auto"/>
                                                        <w:right w:val="none" w:sz="0" w:space="0" w:color="auto"/>
                                                      </w:divBdr>
                                                    </w:div>
                                                    <w:div w:id="561866151">
                                                      <w:marLeft w:val="0"/>
                                                      <w:marRight w:val="0"/>
                                                      <w:marTop w:val="0"/>
                                                      <w:marBottom w:val="0"/>
                                                      <w:divBdr>
                                                        <w:top w:val="none" w:sz="0" w:space="0" w:color="auto"/>
                                                        <w:left w:val="none" w:sz="0" w:space="0" w:color="auto"/>
                                                        <w:bottom w:val="none" w:sz="0" w:space="0" w:color="auto"/>
                                                        <w:right w:val="none" w:sz="0" w:space="0" w:color="auto"/>
                                                      </w:divBdr>
                                                    </w:div>
                                                    <w:div w:id="1677807938">
                                                      <w:marLeft w:val="0"/>
                                                      <w:marRight w:val="0"/>
                                                      <w:marTop w:val="0"/>
                                                      <w:marBottom w:val="0"/>
                                                      <w:divBdr>
                                                        <w:top w:val="none" w:sz="0" w:space="0" w:color="auto"/>
                                                        <w:left w:val="none" w:sz="0" w:space="0" w:color="auto"/>
                                                        <w:bottom w:val="none" w:sz="0" w:space="0" w:color="auto"/>
                                                        <w:right w:val="none" w:sz="0" w:space="0" w:color="auto"/>
                                                      </w:divBdr>
                                                    </w:div>
                                                    <w:div w:id="2061322898">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45705727">
                                  <w:marLeft w:val="2025"/>
                                  <w:marRight w:val="0"/>
                                  <w:marTop w:val="0"/>
                                  <w:marBottom w:val="90"/>
                                  <w:divBdr>
                                    <w:top w:val="none" w:sz="0" w:space="0" w:color="auto"/>
                                    <w:left w:val="none" w:sz="0" w:space="0" w:color="auto"/>
                                    <w:bottom w:val="none" w:sz="0" w:space="0" w:color="auto"/>
                                    <w:right w:val="none" w:sz="0" w:space="0" w:color="auto"/>
                                  </w:divBdr>
                                </w:div>
                                <w:div w:id="1815369823">
                                  <w:marLeft w:val="0"/>
                                  <w:marRight w:val="300"/>
                                  <w:marTop w:val="0"/>
                                  <w:marBottom w:val="90"/>
                                  <w:divBdr>
                                    <w:top w:val="none" w:sz="0" w:space="0" w:color="auto"/>
                                    <w:left w:val="none" w:sz="0" w:space="0" w:color="auto"/>
                                    <w:bottom w:val="none" w:sz="0" w:space="0" w:color="auto"/>
                                    <w:right w:val="none" w:sz="0" w:space="0" w:color="auto"/>
                                  </w:divBdr>
                                  <w:divsChild>
                                    <w:div w:id="1816333369">
                                      <w:marLeft w:val="0"/>
                                      <w:marRight w:val="0"/>
                                      <w:marTop w:val="0"/>
                                      <w:marBottom w:val="0"/>
                                      <w:divBdr>
                                        <w:top w:val="none" w:sz="0" w:space="0" w:color="auto"/>
                                        <w:left w:val="none" w:sz="0" w:space="0" w:color="auto"/>
                                        <w:bottom w:val="none" w:sz="0" w:space="0" w:color="auto"/>
                                        <w:right w:val="none" w:sz="0" w:space="0" w:color="auto"/>
                                      </w:divBdr>
                                      <w:divsChild>
                                        <w:div w:id="240915541">
                                          <w:marLeft w:val="0"/>
                                          <w:marRight w:val="0"/>
                                          <w:marTop w:val="0"/>
                                          <w:marBottom w:val="0"/>
                                          <w:divBdr>
                                            <w:top w:val="none" w:sz="0" w:space="0" w:color="auto"/>
                                            <w:left w:val="none" w:sz="0" w:space="0" w:color="auto"/>
                                            <w:bottom w:val="none" w:sz="0" w:space="0" w:color="auto"/>
                                            <w:right w:val="none" w:sz="0" w:space="0" w:color="auto"/>
                                          </w:divBdr>
                                        </w:div>
                                        <w:div w:id="474416705">
                                          <w:marLeft w:val="0"/>
                                          <w:marRight w:val="0"/>
                                          <w:marTop w:val="0"/>
                                          <w:marBottom w:val="0"/>
                                          <w:divBdr>
                                            <w:top w:val="none" w:sz="0" w:space="0" w:color="auto"/>
                                            <w:left w:val="none" w:sz="0" w:space="0" w:color="auto"/>
                                            <w:bottom w:val="none" w:sz="0" w:space="0" w:color="auto"/>
                                            <w:right w:val="none" w:sz="0" w:space="0" w:color="auto"/>
                                          </w:divBdr>
                                          <w:divsChild>
                                            <w:div w:id="1798064701">
                                              <w:marLeft w:val="0"/>
                                              <w:marRight w:val="0"/>
                                              <w:marTop w:val="0"/>
                                              <w:marBottom w:val="0"/>
                                              <w:divBdr>
                                                <w:top w:val="none" w:sz="0" w:space="0" w:color="auto"/>
                                                <w:left w:val="none" w:sz="0" w:space="0" w:color="auto"/>
                                                <w:bottom w:val="none" w:sz="0" w:space="0" w:color="auto"/>
                                                <w:right w:val="none" w:sz="0" w:space="0" w:color="auto"/>
                                              </w:divBdr>
                                              <w:divsChild>
                                                <w:div w:id="591956">
                                                  <w:marLeft w:val="0"/>
                                                  <w:marRight w:val="0"/>
                                                  <w:marTop w:val="0"/>
                                                  <w:marBottom w:val="75"/>
                                                  <w:divBdr>
                                                    <w:top w:val="none" w:sz="0" w:space="0" w:color="auto"/>
                                                    <w:left w:val="none" w:sz="0" w:space="0" w:color="auto"/>
                                                    <w:bottom w:val="none" w:sz="0" w:space="0" w:color="auto"/>
                                                    <w:right w:val="none" w:sz="0" w:space="0" w:color="auto"/>
                                                  </w:divBdr>
                                                  <w:divsChild>
                                                    <w:div w:id="70200332">
                                                      <w:marLeft w:val="0"/>
                                                      <w:marRight w:val="0"/>
                                                      <w:marTop w:val="0"/>
                                                      <w:marBottom w:val="15"/>
                                                      <w:divBdr>
                                                        <w:top w:val="none" w:sz="0" w:space="0" w:color="auto"/>
                                                        <w:left w:val="none" w:sz="0" w:space="0" w:color="auto"/>
                                                        <w:bottom w:val="none" w:sz="0" w:space="0" w:color="auto"/>
                                                        <w:right w:val="none" w:sz="0" w:space="0" w:color="auto"/>
                                                      </w:divBdr>
                                                    </w:div>
                                                    <w:div w:id="819923257">
                                                      <w:marLeft w:val="0"/>
                                                      <w:marRight w:val="0"/>
                                                      <w:marTop w:val="0"/>
                                                      <w:marBottom w:val="0"/>
                                                      <w:divBdr>
                                                        <w:top w:val="none" w:sz="0" w:space="0" w:color="auto"/>
                                                        <w:left w:val="none" w:sz="0" w:space="0" w:color="auto"/>
                                                        <w:bottom w:val="none" w:sz="0" w:space="0" w:color="auto"/>
                                                        <w:right w:val="none" w:sz="0" w:space="0" w:color="auto"/>
                                                      </w:divBdr>
                                                    </w:div>
                                                  </w:divsChild>
                                                </w:div>
                                                <w:div w:id="332414515">
                                                  <w:marLeft w:val="0"/>
                                                  <w:marRight w:val="0"/>
                                                  <w:marTop w:val="0"/>
                                                  <w:marBottom w:val="75"/>
                                                  <w:divBdr>
                                                    <w:top w:val="none" w:sz="0" w:space="0" w:color="auto"/>
                                                    <w:left w:val="none" w:sz="0" w:space="0" w:color="auto"/>
                                                    <w:bottom w:val="none" w:sz="0" w:space="0" w:color="auto"/>
                                                    <w:right w:val="none" w:sz="0" w:space="0" w:color="auto"/>
                                                  </w:divBdr>
                                                  <w:divsChild>
                                                    <w:div w:id="986666484">
                                                      <w:marLeft w:val="0"/>
                                                      <w:marRight w:val="0"/>
                                                      <w:marTop w:val="0"/>
                                                      <w:marBottom w:val="0"/>
                                                      <w:divBdr>
                                                        <w:top w:val="none" w:sz="0" w:space="0" w:color="auto"/>
                                                        <w:left w:val="none" w:sz="0" w:space="0" w:color="auto"/>
                                                        <w:bottom w:val="none" w:sz="0" w:space="0" w:color="auto"/>
                                                        <w:right w:val="none" w:sz="0" w:space="0" w:color="auto"/>
                                                      </w:divBdr>
                                                    </w:div>
                                                    <w:div w:id="1471437091">
                                                      <w:marLeft w:val="0"/>
                                                      <w:marRight w:val="0"/>
                                                      <w:marTop w:val="0"/>
                                                      <w:marBottom w:val="15"/>
                                                      <w:divBdr>
                                                        <w:top w:val="none" w:sz="0" w:space="0" w:color="auto"/>
                                                        <w:left w:val="none" w:sz="0" w:space="0" w:color="auto"/>
                                                        <w:bottom w:val="none" w:sz="0" w:space="0" w:color="auto"/>
                                                        <w:right w:val="none" w:sz="0" w:space="0" w:color="auto"/>
                                                      </w:divBdr>
                                                    </w:div>
                                                  </w:divsChild>
                                                </w:div>
                                                <w:div w:id="365957472">
                                                  <w:marLeft w:val="0"/>
                                                  <w:marRight w:val="0"/>
                                                  <w:marTop w:val="0"/>
                                                  <w:marBottom w:val="75"/>
                                                  <w:divBdr>
                                                    <w:top w:val="none" w:sz="0" w:space="0" w:color="auto"/>
                                                    <w:left w:val="none" w:sz="0" w:space="0" w:color="auto"/>
                                                    <w:bottom w:val="none" w:sz="0" w:space="0" w:color="auto"/>
                                                    <w:right w:val="none" w:sz="0" w:space="0" w:color="auto"/>
                                                  </w:divBdr>
                                                  <w:divsChild>
                                                    <w:div w:id="155344790">
                                                      <w:marLeft w:val="0"/>
                                                      <w:marRight w:val="0"/>
                                                      <w:marTop w:val="0"/>
                                                      <w:marBottom w:val="0"/>
                                                      <w:divBdr>
                                                        <w:top w:val="none" w:sz="0" w:space="0" w:color="auto"/>
                                                        <w:left w:val="none" w:sz="0" w:space="0" w:color="auto"/>
                                                        <w:bottom w:val="none" w:sz="0" w:space="0" w:color="auto"/>
                                                        <w:right w:val="none" w:sz="0" w:space="0" w:color="auto"/>
                                                      </w:divBdr>
                                                    </w:div>
                                                  </w:divsChild>
                                                </w:div>
                                                <w:div w:id="442968335">
                                                  <w:marLeft w:val="0"/>
                                                  <w:marRight w:val="0"/>
                                                  <w:marTop w:val="0"/>
                                                  <w:marBottom w:val="75"/>
                                                  <w:divBdr>
                                                    <w:top w:val="none" w:sz="0" w:space="0" w:color="auto"/>
                                                    <w:left w:val="none" w:sz="0" w:space="0" w:color="auto"/>
                                                    <w:bottom w:val="none" w:sz="0" w:space="0" w:color="auto"/>
                                                    <w:right w:val="none" w:sz="0" w:space="0" w:color="auto"/>
                                                  </w:divBdr>
                                                  <w:divsChild>
                                                    <w:div w:id="255556047">
                                                      <w:marLeft w:val="0"/>
                                                      <w:marRight w:val="0"/>
                                                      <w:marTop w:val="0"/>
                                                      <w:marBottom w:val="15"/>
                                                      <w:divBdr>
                                                        <w:top w:val="none" w:sz="0" w:space="0" w:color="auto"/>
                                                        <w:left w:val="none" w:sz="0" w:space="0" w:color="auto"/>
                                                        <w:bottom w:val="none" w:sz="0" w:space="0" w:color="auto"/>
                                                        <w:right w:val="none" w:sz="0" w:space="0" w:color="auto"/>
                                                      </w:divBdr>
                                                    </w:div>
                                                    <w:div w:id="949705281">
                                                      <w:marLeft w:val="0"/>
                                                      <w:marRight w:val="0"/>
                                                      <w:marTop w:val="0"/>
                                                      <w:marBottom w:val="0"/>
                                                      <w:divBdr>
                                                        <w:top w:val="none" w:sz="0" w:space="0" w:color="auto"/>
                                                        <w:left w:val="none" w:sz="0" w:space="0" w:color="auto"/>
                                                        <w:bottom w:val="none" w:sz="0" w:space="0" w:color="auto"/>
                                                        <w:right w:val="none" w:sz="0" w:space="0" w:color="auto"/>
                                                      </w:divBdr>
                                                    </w:div>
                                                  </w:divsChild>
                                                </w:div>
                                                <w:div w:id="478427076">
                                                  <w:marLeft w:val="0"/>
                                                  <w:marRight w:val="0"/>
                                                  <w:marTop w:val="0"/>
                                                  <w:marBottom w:val="75"/>
                                                  <w:divBdr>
                                                    <w:top w:val="none" w:sz="0" w:space="0" w:color="auto"/>
                                                    <w:left w:val="none" w:sz="0" w:space="0" w:color="auto"/>
                                                    <w:bottom w:val="none" w:sz="0" w:space="0" w:color="auto"/>
                                                    <w:right w:val="none" w:sz="0" w:space="0" w:color="auto"/>
                                                  </w:divBdr>
                                                  <w:divsChild>
                                                    <w:div w:id="771437108">
                                                      <w:marLeft w:val="0"/>
                                                      <w:marRight w:val="0"/>
                                                      <w:marTop w:val="0"/>
                                                      <w:marBottom w:val="15"/>
                                                      <w:divBdr>
                                                        <w:top w:val="none" w:sz="0" w:space="0" w:color="auto"/>
                                                        <w:left w:val="none" w:sz="0" w:space="0" w:color="auto"/>
                                                        <w:bottom w:val="none" w:sz="0" w:space="0" w:color="auto"/>
                                                        <w:right w:val="none" w:sz="0" w:space="0" w:color="auto"/>
                                                      </w:divBdr>
                                                    </w:div>
                                                    <w:div w:id="1378160669">
                                                      <w:marLeft w:val="0"/>
                                                      <w:marRight w:val="0"/>
                                                      <w:marTop w:val="0"/>
                                                      <w:marBottom w:val="0"/>
                                                      <w:divBdr>
                                                        <w:top w:val="none" w:sz="0" w:space="0" w:color="auto"/>
                                                        <w:left w:val="none" w:sz="0" w:space="0" w:color="auto"/>
                                                        <w:bottom w:val="none" w:sz="0" w:space="0" w:color="auto"/>
                                                        <w:right w:val="none" w:sz="0" w:space="0" w:color="auto"/>
                                                      </w:divBdr>
                                                    </w:div>
                                                  </w:divsChild>
                                                </w:div>
                                                <w:div w:id="994794308">
                                                  <w:marLeft w:val="0"/>
                                                  <w:marRight w:val="0"/>
                                                  <w:marTop w:val="0"/>
                                                  <w:marBottom w:val="75"/>
                                                  <w:divBdr>
                                                    <w:top w:val="none" w:sz="0" w:space="0" w:color="auto"/>
                                                    <w:left w:val="none" w:sz="0" w:space="0" w:color="auto"/>
                                                    <w:bottom w:val="none" w:sz="0" w:space="0" w:color="auto"/>
                                                    <w:right w:val="none" w:sz="0" w:space="0" w:color="auto"/>
                                                  </w:divBdr>
                                                  <w:divsChild>
                                                    <w:div w:id="20952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680100">
                          <w:marLeft w:val="0"/>
                          <w:marRight w:val="0"/>
                          <w:marTop w:val="0"/>
                          <w:marBottom w:val="0"/>
                          <w:divBdr>
                            <w:top w:val="none" w:sz="0" w:space="0" w:color="auto"/>
                            <w:left w:val="none" w:sz="0" w:space="0" w:color="auto"/>
                            <w:bottom w:val="none" w:sz="0" w:space="0" w:color="auto"/>
                            <w:right w:val="none" w:sz="0" w:space="0" w:color="auto"/>
                          </w:divBdr>
                          <w:divsChild>
                            <w:div w:id="1623146828">
                              <w:marLeft w:val="0"/>
                              <w:marRight w:val="0"/>
                              <w:marTop w:val="0"/>
                              <w:marBottom w:val="0"/>
                              <w:divBdr>
                                <w:top w:val="none" w:sz="0" w:space="0" w:color="auto"/>
                                <w:left w:val="none" w:sz="0" w:space="0" w:color="auto"/>
                                <w:bottom w:val="none" w:sz="0" w:space="0" w:color="auto"/>
                                <w:right w:val="none" w:sz="0" w:space="0" w:color="auto"/>
                              </w:divBdr>
                              <w:divsChild>
                                <w:div w:id="2105609676">
                                  <w:marLeft w:val="0"/>
                                  <w:marRight w:val="0"/>
                                  <w:marTop w:val="300"/>
                                  <w:marBottom w:val="90"/>
                                  <w:divBdr>
                                    <w:top w:val="none" w:sz="0" w:space="0" w:color="auto"/>
                                    <w:left w:val="none" w:sz="0" w:space="0" w:color="auto"/>
                                    <w:bottom w:val="none" w:sz="0" w:space="0" w:color="auto"/>
                                    <w:right w:val="none" w:sz="0" w:space="0" w:color="auto"/>
                                  </w:divBdr>
                                  <w:divsChild>
                                    <w:div w:id="1137377326">
                                      <w:marLeft w:val="0"/>
                                      <w:marRight w:val="0"/>
                                      <w:marTop w:val="0"/>
                                      <w:marBottom w:val="0"/>
                                      <w:divBdr>
                                        <w:top w:val="none" w:sz="0" w:space="0" w:color="auto"/>
                                        <w:left w:val="none" w:sz="0" w:space="0" w:color="auto"/>
                                        <w:bottom w:val="none" w:sz="0" w:space="0" w:color="auto"/>
                                        <w:right w:val="none" w:sz="0" w:space="0" w:color="auto"/>
                                      </w:divBdr>
                                      <w:divsChild>
                                        <w:div w:id="591932561">
                                          <w:marLeft w:val="0"/>
                                          <w:marRight w:val="0"/>
                                          <w:marTop w:val="0"/>
                                          <w:marBottom w:val="0"/>
                                          <w:divBdr>
                                            <w:top w:val="none" w:sz="0" w:space="0" w:color="auto"/>
                                            <w:left w:val="none" w:sz="0" w:space="0" w:color="auto"/>
                                            <w:bottom w:val="none" w:sz="0" w:space="0" w:color="auto"/>
                                            <w:right w:val="none" w:sz="0" w:space="0" w:color="auto"/>
                                          </w:divBdr>
                                          <w:divsChild>
                                            <w:div w:id="1999142156">
                                              <w:marLeft w:val="0"/>
                                              <w:marRight w:val="0"/>
                                              <w:marTop w:val="0"/>
                                              <w:marBottom w:val="540"/>
                                              <w:divBdr>
                                                <w:top w:val="none" w:sz="0" w:space="0" w:color="auto"/>
                                                <w:left w:val="none" w:sz="0" w:space="0" w:color="auto"/>
                                                <w:bottom w:val="single" w:sz="6" w:space="0" w:color="FE521B"/>
                                                <w:right w:val="none" w:sz="0" w:space="0" w:color="auto"/>
                                              </w:divBdr>
                                            </w:div>
                                            <w:div w:id="2026247901">
                                              <w:marLeft w:val="0"/>
                                              <w:marRight w:val="0"/>
                                              <w:marTop w:val="0"/>
                                              <w:marBottom w:val="0"/>
                                              <w:divBdr>
                                                <w:top w:val="none" w:sz="0" w:space="0" w:color="auto"/>
                                                <w:left w:val="none" w:sz="0" w:space="0" w:color="auto"/>
                                                <w:bottom w:val="none" w:sz="0" w:space="0" w:color="auto"/>
                                                <w:right w:val="none" w:sz="0" w:space="0" w:color="auto"/>
                                              </w:divBdr>
                                              <w:divsChild>
                                                <w:div w:id="15049312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089543">
                          <w:marLeft w:val="0"/>
                          <w:marRight w:val="0"/>
                          <w:marTop w:val="0"/>
                          <w:marBottom w:val="90"/>
                          <w:divBdr>
                            <w:top w:val="none" w:sz="0" w:space="0" w:color="auto"/>
                            <w:left w:val="none" w:sz="0" w:space="0" w:color="auto"/>
                            <w:bottom w:val="none" w:sz="0" w:space="0" w:color="auto"/>
                            <w:right w:val="none" w:sz="0" w:space="0" w:color="auto"/>
                          </w:divBdr>
                          <w:divsChild>
                            <w:div w:id="1490369100">
                              <w:marLeft w:val="0"/>
                              <w:marRight w:val="0"/>
                              <w:marTop w:val="0"/>
                              <w:marBottom w:val="0"/>
                              <w:divBdr>
                                <w:top w:val="none" w:sz="0" w:space="0" w:color="auto"/>
                                <w:left w:val="none" w:sz="0" w:space="0" w:color="auto"/>
                                <w:bottom w:val="none" w:sz="0" w:space="0" w:color="auto"/>
                                <w:right w:val="none" w:sz="0" w:space="0" w:color="auto"/>
                              </w:divBdr>
                              <w:divsChild>
                                <w:div w:id="1272979567">
                                  <w:marLeft w:val="0"/>
                                  <w:marRight w:val="0"/>
                                  <w:marTop w:val="150"/>
                                  <w:marBottom w:val="150"/>
                                  <w:divBdr>
                                    <w:top w:val="none" w:sz="0" w:space="0" w:color="auto"/>
                                    <w:left w:val="none" w:sz="0" w:space="0" w:color="auto"/>
                                    <w:bottom w:val="single" w:sz="6" w:space="8" w:color="999999"/>
                                    <w:right w:val="none" w:sz="0" w:space="0" w:color="auto"/>
                                  </w:divBdr>
                                  <w:divsChild>
                                    <w:div w:id="661394104">
                                      <w:marLeft w:val="0"/>
                                      <w:marRight w:val="0"/>
                                      <w:marTop w:val="0"/>
                                      <w:marBottom w:val="0"/>
                                      <w:divBdr>
                                        <w:top w:val="none" w:sz="0" w:space="0" w:color="auto"/>
                                        <w:left w:val="none" w:sz="0" w:space="0" w:color="auto"/>
                                        <w:bottom w:val="none" w:sz="0" w:space="0" w:color="auto"/>
                                        <w:right w:val="none" w:sz="0" w:space="0" w:color="auto"/>
                                      </w:divBdr>
                                      <w:divsChild>
                                        <w:div w:id="928346901">
                                          <w:marLeft w:val="0"/>
                                          <w:marRight w:val="0"/>
                                          <w:marTop w:val="0"/>
                                          <w:marBottom w:val="0"/>
                                          <w:divBdr>
                                            <w:top w:val="none" w:sz="0" w:space="0" w:color="auto"/>
                                            <w:left w:val="none" w:sz="0" w:space="0" w:color="auto"/>
                                            <w:bottom w:val="none" w:sz="0" w:space="0" w:color="auto"/>
                                            <w:right w:val="none" w:sz="0" w:space="0" w:color="auto"/>
                                          </w:divBdr>
                                          <w:divsChild>
                                            <w:div w:id="209653539">
                                              <w:marLeft w:val="0"/>
                                              <w:marRight w:val="0"/>
                                              <w:marTop w:val="0"/>
                                              <w:marBottom w:val="75"/>
                                              <w:divBdr>
                                                <w:top w:val="none" w:sz="0" w:space="0" w:color="auto"/>
                                                <w:left w:val="none" w:sz="0" w:space="0" w:color="auto"/>
                                                <w:bottom w:val="none" w:sz="0" w:space="0" w:color="auto"/>
                                                <w:right w:val="none" w:sz="0" w:space="0" w:color="auto"/>
                                              </w:divBdr>
                                            </w:div>
                                          </w:divsChild>
                                        </w:div>
                                        <w:div w:id="1277757251">
                                          <w:marLeft w:val="0"/>
                                          <w:marRight w:val="73"/>
                                          <w:marTop w:val="0"/>
                                          <w:marBottom w:val="0"/>
                                          <w:divBdr>
                                            <w:top w:val="none" w:sz="0" w:space="0" w:color="auto"/>
                                            <w:left w:val="none" w:sz="0" w:space="0" w:color="auto"/>
                                            <w:bottom w:val="none" w:sz="0" w:space="0" w:color="auto"/>
                                            <w:right w:val="none" w:sz="0" w:space="0" w:color="auto"/>
                                          </w:divBdr>
                                          <w:divsChild>
                                            <w:div w:id="1314722342">
                                              <w:marLeft w:val="0"/>
                                              <w:marRight w:val="0"/>
                                              <w:marTop w:val="0"/>
                                              <w:marBottom w:val="75"/>
                                              <w:divBdr>
                                                <w:top w:val="none" w:sz="0" w:space="0" w:color="auto"/>
                                                <w:left w:val="none" w:sz="0" w:space="0" w:color="auto"/>
                                                <w:bottom w:val="none" w:sz="0" w:space="0" w:color="auto"/>
                                                <w:right w:val="none" w:sz="0" w:space="0" w:color="auto"/>
                                              </w:divBdr>
                                            </w:div>
                                          </w:divsChild>
                                        </w:div>
                                        <w:div w:id="1703093426">
                                          <w:marLeft w:val="0"/>
                                          <w:marRight w:val="73"/>
                                          <w:marTop w:val="0"/>
                                          <w:marBottom w:val="0"/>
                                          <w:divBdr>
                                            <w:top w:val="none" w:sz="0" w:space="0" w:color="auto"/>
                                            <w:left w:val="none" w:sz="0" w:space="0" w:color="auto"/>
                                            <w:bottom w:val="none" w:sz="0" w:space="0" w:color="auto"/>
                                            <w:right w:val="none" w:sz="0" w:space="0" w:color="auto"/>
                                          </w:divBdr>
                                          <w:divsChild>
                                            <w:div w:id="15563096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61220060">
                                      <w:marLeft w:val="0"/>
                                      <w:marRight w:val="0"/>
                                      <w:marTop w:val="0"/>
                                      <w:marBottom w:val="0"/>
                                      <w:divBdr>
                                        <w:top w:val="none" w:sz="0" w:space="0" w:color="auto"/>
                                        <w:left w:val="none" w:sz="0" w:space="0" w:color="auto"/>
                                        <w:bottom w:val="none" w:sz="0" w:space="0" w:color="auto"/>
                                        <w:right w:val="none" w:sz="0" w:space="0" w:color="auto"/>
                                      </w:divBdr>
                                    </w:div>
                                    <w:div w:id="1410224890">
                                      <w:marLeft w:val="0"/>
                                      <w:marRight w:val="0"/>
                                      <w:marTop w:val="0"/>
                                      <w:marBottom w:val="0"/>
                                      <w:divBdr>
                                        <w:top w:val="none" w:sz="0" w:space="0" w:color="auto"/>
                                        <w:left w:val="none" w:sz="0" w:space="0" w:color="auto"/>
                                        <w:bottom w:val="none" w:sz="0" w:space="0" w:color="auto"/>
                                        <w:right w:val="none" w:sz="0" w:space="0" w:color="auto"/>
                                      </w:divBdr>
                                      <w:divsChild>
                                        <w:div w:id="429358271">
                                          <w:marLeft w:val="0"/>
                                          <w:marRight w:val="0"/>
                                          <w:marTop w:val="0"/>
                                          <w:marBottom w:val="0"/>
                                          <w:divBdr>
                                            <w:top w:val="none" w:sz="0" w:space="0" w:color="auto"/>
                                            <w:left w:val="none" w:sz="0" w:space="0" w:color="auto"/>
                                            <w:bottom w:val="none" w:sz="0" w:space="0" w:color="auto"/>
                                            <w:right w:val="none" w:sz="0" w:space="0" w:color="auto"/>
                                          </w:divBdr>
                                          <w:divsChild>
                                            <w:div w:id="1739129196">
                                              <w:marLeft w:val="0"/>
                                              <w:marRight w:val="0"/>
                                              <w:marTop w:val="0"/>
                                              <w:marBottom w:val="75"/>
                                              <w:divBdr>
                                                <w:top w:val="none" w:sz="0" w:space="0" w:color="auto"/>
                                                <w:left w:val="none" w:sz="0" w:space="0" w:color="auto"/>
                                                <w:bottom w:val="none" w:sz="0" w:space="0" w:color="auto"/>
                                                <w:right w:val="none" w:sz="0" w:space="0" w:color="auto"/>
                                              </w:divBdr>
                                            </w:div>
                                          </w:divsChild>
                                        </w:div>
                                        <w:div w:id="627783778">
                                          <w:marLeft w:val="0"/>
                                          <w:marRight w:val="0"/>
                                          <w:marTop w:val="0"/>
                                          <w:marBottom w:val="0"/>
                                          <w:divBdr>
                                            <w:top w:val="none" w:sz="0" w:space="0" w:color="auto"/>
                                            <w:left w:val="none" w:sz="0" w:space="0" w:color="auto"/>
                                            <w:bottom w:val="none" w:sz="0" w:space="0" w:color="auto"/>
                                            <w:right w:val="none" w:sz="0" w:space="0" w:color="auto"/>
                                          </w:divBdr>
                                          <w:divsChild>
                                            <w:div w:id="2002196379">
                                              <w:marLeft w:val="0"/>
                                              <w:marRight w:val="0"/>
                                              <w:marTop w:val="0"/>
                                              <w:marBottom w:val="75"/>
                                              <w:divBdr>
                                                <w:top w:val="none" w:sz="0" w:space="0" w:color="auto"/>
                                                <w:left w:val="none" w:sz="0" w:space="0" w:color="auto"/>
                                                <w:bottom w:val="none" w:sz="0" w:space="0" w:color="auto"/>
                                                <w:right w:val="none" w:sz="0" w:space="0" w:color="auto"/>
                                              </w:divBdr>
                                            </w:div>
                                          </w:divsChild>
                                        </w:div>
                                        <w:div w:id="1152529268">
                                          <w:marLeft w:val="0"/>
                                          <w:marRight w:val="73"/>
                                          <w:marTop w:val="0"/>
                                          <w:marBottom w:val="0"/>
                                          <w:divBdr>
                                            <w:top w:val="none" w:sz="0" w:space="0" w:color="auto"/>
                                            <w:left w:val="none" w:sz="0" w:space="0" w:color="auto"/>
                                            <w:bottom w:val="none" w:sz="0" w:space="0" w:color="auto"/>
                                            <w:right w:val="none" w:sz="0" w:space="0" w:color="auto"/>
                                          </w:divBdr>
                                          <w:divsChild>
                                            <w:div w:id="1139373289">
                                              <w:marLeft w:val="0"/>
                                              <w:marRight w:val="0"/>
                                              <w:marTop w:val="0"/>
                                              <w:marBottom w:val="75"/>
                                              <w:divBdr>
                                                <w:top w:val="none" w:sz="0" w:space="0" w:color="auto"/>
                                                <w:left w:val="none" w:sz="0" w:space="0" w:color="auto"/>
                                                <w:bottom w:val="none" w:sz="0" w:space="0" w:color="auto"/>
                                                <w:right w:val="none" w:sz="0" w:space="0" w:color="auto"/>
                                              </w:divBdr>
                                            </w:div>
                                          </w:divsChild>
                                        </w:div>
                                        <w:div w:id="1334647936">
                                          <w:marLeft w:val="0"/>
                                          <w:marRight w:val="73"/>
                                          <w:marTop w:val="0"/>
                                          <w:marBottom w:val="0"/>
                                          <w:divBdr>
                                            <w:top w:val="none" w:sz="0" w:space="0" w:color="auto"/>
                                            <w:left w:val="none" w:sz="0" w:space="0" w:color="auto"/>
                                            <w:bottom w:val="none" w:sz="0" w:space="0" w:color="auto"/>
                                            <w:right w:val="none" w:sz="0" w:space="0" w:color="auto"/>
                                          </w:divBdr>
                                          <w:divsChild>
                                            <w:div w:id="167595713">
                                              <w:marLeft w:val="0"/>
                                              <w:marRight w:val="0"/>
                                              <w:marTop w:val="0"/>
                                              <w:marBottom w:val="75"/>
                                              <w:divBdr>
                                                <w:top w:val="none" w:sz="0" w:space="0" w:color="auto"/>
                                                <w:left w:val="none" w:sz="0" w:space="0" w:color="auto"/>
                                                <w:bottom w:val="none" w:sz="0" w:space="0" w:color="auto"/>
                                                <w:right w:val="none" w:sz="0" w:space="0" w:color="auto"/>
                                              </w:divBdr>
                                            </w:div>
                                          </w:divsChild>
                                        </w:div>
                                        <w:div w:id="1561402596">
                                          <w:marLeft w:val="0"/>
                                          <w:marRight w:val="73"/>
                                          <w:marTop w:val="0"/>
                                          <w:marBottom w:val="0"/>
                                          <w:divBdr>
                                            <w:top w:val="none" w:sz="0" w:space="0" w:color="auto"/>
                                            <w:left w:val="none" w:sz="0" w:space="0" w:color="auto"/>
                                            <w:bottom w:val="none" w:sz="0" w:space="0" w:color="auto"/>
                                            <w:right w:val="none" w:sz="0" w:space="0" w:color="auto"/>
                                          </w:divBdr>
                                          <w:divsChild>
                                            <w:div w:id="36204411">
                                              <w:marLeft w:val="0"/>
                                              <w:marRight w:val="0"/>
                                              <w:marTop w:val="0"/>
                                              <w:marBottom w:val="75"/>
                                              <w:divBdr>
                                                <w:top w:val="none" w:sz="0" w:space="0" w:color="auto"/>
                                                <w:left w:val="none" w:sz="0" w:space="0" w:color="auto"/>
                                                <w:bottom w:val="none" w:sz="0" w:space="0" w:color="auto"/>
                                                <w:right w:val="none" w:sz="0" w:space="0" w:color="auto"/>
                                              </w:divBdr>
                                            </w:div>
                                          </w:divsChild>
                                        </w:div>
                                        <w:div w:id="2136870519">
                                          <w:marLeft w:val="0"/>
                                          <w:marRight w:val="73"/>
                                          <w:marTop w:val="0"/>
                                          <w:marBottom w:val="0"/>
                                          <w:divBdr>
                                            <w:top w:val="none" w:sz="0" w:space="0" w:color="auto"/>
                                            <w:left w:val="none" w:sz="0" w:space="0" w:color="auto"/>
                                            <w:bottom w:val="none" w:sz="0" w:space="0" w:color="auto"/>
                                            <w:right w:val="none" w:sz="0" w:space="0" w:color="auto"/>
                                          </w:divBdr>
                                          <w:divsChild>
                                            <w:div w:id="7617266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30312588">
                          <w:marLeft w:val="0"/>
                          <w:marRight w:val="0"/>
                          <w:marTop w:val="0"/>
                          <w:marBottom w:val="0"/>
                          <w:divBdr>
                            <w:top w:val="none" w:sz="0" w:space="0" w:color="auto"/>
                            <w:left w:val="none" w:sz="0" w:space="0" w:color="auto"/>
                            <w:bottom w:val="none" w:sz="0" w:space="0" w:color="auto"/>
                            <w:right w:val="none" w:sz="0" w:space="0" w:color="auto"/>
                          </w:divBdr>
                          <w:divsChild>
                            <w:div w:id="861016684">
                              <w:marLeft w:val="0"/>
                              <w:marRight w:val="0"/>
                              <w:marTop w:val="0"/>
                              <w:marBottom w:val="0"/>
                              <w:divBdr>
                                <w:top w:val="none" w:sz="0" w:space="0" w:color="auto"/>
                                <w:left w:val="none" w:sz="0" w:space="0" w:color="auto"/>
                                <w:bottom w:val="none" w:sz="0" w:space="0" w:color="auto"/>
                                <w:right w:val="none" w:sz="0" w:space="0" w:color="auto"/>
                              </w:divBdr>
                              <w:divsChild>
                                <w:div w:id="442043239">
                                  <w:marLeft w:val="0"/>
                                  <w:marRight w:val="120"/>
                                  <w:marTop w:val="0"/>
                                  <w:marBottom w:val="75"/>
                                  <w:divBdr>
                                    <w:top w:val="none" w:sz="0" w:space="0" w:color="auto"/>
                                    <w:left w:val="single" w:sz="6" w:space="0" w:color="CCCCCC"/>
                                    <w:bottom w:val="none" w:sz="0" w:space="0" w:color="auto"/>
                                    <w:right w:val="none" w:sz="0" w:space="0" w:color="auto"/>
                                  </w:divBdr>
                                  <w:divsChild>
                                    <w:div w:id="567152932">
                                      <w:marLeft w:val="0"/>
                                      <w:marRight w:val="0"/>
                                      <w:marTop w:val="0"/>
                                      <w:marBottom w:val="0"/>
                                      <w:divBdr>
                                        <w:top w:val="none" w:sz="0" w:space="0" w:color="auto"/>
                                        <w:left w:val="none" w:sz="0" w:space="0" w:color="auto"/>
                                        <w:bottom w:val="none" w:sz="0" w:space="0" w:color="auto"/>
                                        <w:right w:val="none" w:sz="0" w:space="0" w:color="auto"/>
                                      </w:divBdr>
                                    </w:div>
                                  </w:divsChild>
                                </w:div>
                                <w:div w:id="703945643">
                                  <w:marLeft w:val="0"/>
                                  <w:marRight w:val="120"/>
                                  <w:marTop w:val="0"/>
                                  <w:marBottom w:val="75"/>
                                  <w:divBdr>
                                    <w:top w:val="none" w:sz="0" w:space="0" w:color="auto"/>
                                    <w:left w:val="single" w:sz="6" w:space="0" w:color="CCCCCC"/>
                                    <w:bottom w:val="none" w:sz="0" w:space="0" w:color="auto"/>
                                    <w:right w:val="none" w:sz="0" w:space="0" w:color="auto"/>
                                  </w:divBdr>
                                  <w:divsChild>
                                    <w:div w:id="4287443">
                                      <w:marLeft w:val="0"/>
                                      <w:marRight w:val="0"/>
                                      <w:marTop w:val="0"/>
                                      <w:marBottom w:val="0"/>
                                      <w:divBdr>
                                        <w:top w:val="none" w:sz="0" w:space="0" w:color="auto"/>
                                        <w:left w:val="none" w:sz="0" w:space="0" w:color="auto"/>
                                        <w:bottom w:val="none" w:sz="0" w:space="0" w:color="auto"/>
                                        <w:right w:val="none" w:sz="0" w:space="0" w:color="auto"/>
                                      </w:divBdr>
                                    </w:div>
                                  </w:divsChild>
                                </w:div>
                                <w:div w:id="1016734124">
                                  <w:marLeft w:val="0"/>
                                  <w:marRight w:val="120"/>
                                  <w:marTop w:val="0"/>
                                  <w:marBottom w:val="75"/>
                                  <w:divBdr>
                                    <w:top w:val="none" w:sz="0" w:space="0" w:color="auto"/>
                                    <w:left w:val="single" w:sz="6" w:space="0" w:color="CCCCCC"/>
                                    <w:bottom w:val="none" w:sz="0" w:space="0" w:color="auto"/>
                                    <w:right w:val="none" w:sz="0" w:space="0" w:color="auto"/>
                                  </w:divBdr>
                                  <w:divsChild>
                                    <w:div w:id="451481949">
                                      <w:marLeft w:val="0"/>
                                      <w:marRight w:val="0"/>
                                      <w:marTop w:val="0"/>
                                      <w:marBottom w:val="0"/>
                                      <w:divBdr>
                                        <w:top w:val="none" w:sz="0" w:space="0" w:color="auto"/>
                                        <w:left w:val="none" w:sz="0" w:space="0" w:color="auto"/>
                                        <w:bottom w:val="none" w:sz="0" w:space="0" w:color="auto"/>
                                        <w:right w:val="none" w:sz="0" w:space="0" w:color="auto"/>
                                      </w:divBdr>
                                    </w:div>
                                  </w:divsChild>
                                </w:div>
                                <w:div w:id="1167018416">
                                  <w:marLeft w:val="2025"/>
                                  <w:marRight w:val="0"/>
                                  <w:marTop w:val="0"/>
                                  <w:marBottom w:val="90"/>
                                  <w:divBdr>
                                    <w:top w:val="none" w:sz="0" w:space="0" w:color="auto"/>
                                    <w:left w:val="none" w:sz="0" w:space="0" w:color="auto"/>
                                    <w:bottom w:val="none" w:sz="0" w:space="0" w:color="auto"/>
                                    <w:right w:val="none" w:sz="0" w:space="0" w:color="auto"/>
                                  </w:divBdr>
                                  <w:divsChild>
                                    <w:div w:id="1549417562">
                                      <w:marLeft w:val="0"/>
                                      <w:marRight w:val="0"/>
                                      <w:marTop w:val="0"/>
                                      <w:marBottom w:val="0"/>
                                      <w:divBdr>
                                        <w:top w:val="none" w:sz="0" w:space="0" w:color="auto"/>
                                        <w:left w:val="none" w:sz="0" w:space="0" w:color="auto"/>
                                        <w:bottom w:val="single" w:sz="6" w:space="0" w:color="FF4F2C"/>
                                        <w:right w:val="none" w:sz="0" w:space="0" w:color="auto"/>
                                      </w:divBdr>
                                    </w:div>
                                    <w:div w:id="1904632474">
                                      <w:marLeft w:val="0"/>
                                      <w:marRight w:val="0"/>
                                      <w:marTop w:val="0"/>
                                      <w:marBottom w:val="0"/>
                                      <w:divBdr>
                                        <w:top w:val="none" w:sz="0" w:space="0" w:color="auto"/>
                                        <w:left w:val="none" w:sz="0" w:space="0" w:color="auto"/>
                                        <w:bottom w:val="none" w:sz="0" w:space="0" w:color="auto"/>
                                        <w:right w:val="none" w:sz="0" w:space="0" w:color="auto"/>
                                      </w:divBdr>
                                      <w:divsChild>
                                        <w:div w:id="1304769673">
                                          <w:marLeft w:val="0"/>
                                          <w:marRight w:val="0"/>
                                          <w:marTop w:val="0"/>
                                          <w:marBottom w:val="0"/>
                                          <w:divBdr>
                                            <w:top w:val="none" w:sz="0" w:space="0" w:color="auto"/>
                                            <w:left w:val="none" w:sz="0" w:space="0" w:color="auto"/>
                                            <w:bottom w:val="none" w:sz="0" w:space="0" w:color="auto"/>
                                            <w:right w:val="none" w:sz="0" w:space="0" w:color="auto"/>
                                          </w:divBdr>
                                          <w:divsChild>
                                            <w:div w:id="1665472702">
                                              <w:marLeft w:val="0"/>
                                              <w:marRight w:val="0"/>
                                              <w:marTop w:val="0"/>
                                              <w:marBottom w:val="0"/>
                                              <w:divBdr>
                                                <w:top w:val="none" w:sz="0" w:space="0" w:color="auto"/>
                                                <w:left w:val="none" w:sz="0" w:space="0" w:color="auto"/>
                                                <w:bottom w:val="none" w:sz="0" w:space="0" w:color="auto"/>
                                                <w:right w:val="none" w:sz="0" w:space="0" w:color="auto"/>
                                              </w:divBdr>
                                              <w:divsChild>
                                                <w:div w:id="1619096386">
                                                  <w:marLeft w:val="0"/>
                                                  <w:marRight w:val="0"/>
                                                  <w:marTop w:val="0"/>
                                                  <w:marBottom w:val="0"/>
                                                  <w:divBdr>
                                                    <w:top w:val="none" w:sz="0" w:space="0" w:color="auto"/>
                                                    <w:left w:val="none" w:sz="0" w:space="0" w:color="auto"/>
                                                    <w:bottom w:val="none" w:sz="0" w:space="0" w:color="auto"/>
                                                    <w:right w:val="none" w:sz="0" w:space="0" w:color="auto"/>
                                                  </w:divBdr>
                                                  <w:divsChild>
                                                    <w:div w:id="201016416">
                                                      <w:marLeft w:val="0"/>
                                                      <w:marRight w:val="120"/>
                                                      <w:marTop w:val="0"/>
                                                      <w:marBottom w:val="75"/>
                                                      <w:divBdr>
                                                        <w:top w:val="none" w:sz="0" w:space="0" w:color="auto"/>
                                                        <w:left w:val="single" w:sz="6" w:space="6" w:color="CCCCCC"/>
                                                        <w:bottom w:val="none" w:sz="0" w:space="0" w:color="auto"/>
                                                        <w:right w:val="none" w:sz="0" w:space="0" w:color="auto"/>
                                                      </w:divBdr>
                                                      <w:divsChild>
                                                        <w:div w:id="148255871">
                                                          <w:marLeft w:val="0"/>
                                                          <w:marRight w:val="0"/>
                                                          <w:marTop w:val="0"/>
                                                          <w:marBottom w:val="0"/>
                                                          <w:divBdr>
                                                            <w:top w:val="none" w:sz="0" w:space="0" w:color="auto"/>
                                                            <w:left w:val="none" w:sz="0" w:space="0" w:color="auto"/>
                                                            <w:bottom w:val="none" w:sz="0" w:space="0" w:color="auto"/>
                                                            <w:right w:val="none" w:sz="0" w:space="0" w:color="auto"/>
                                                          </w:divBdr>
                                                          <w:divsChild>
                                                            <w:div w:id="477187201">
                                                              <w:marLeft w:val="0"/>
                                                              <w:marRight w:val="0"/>
                                                              <w:marTop w:val="0"/>
                                                              <w:marBottom w:val="0"/>
                                                              <w:divBdr>
                                                                <w:top w:val="none" w:sz="0" w:space="0" w:color="auto"/>
                                                                <w:left w:val="none" w:sz="0" w:space="0" w:color="auto"/>
                                                                <w:bottom w:val="none" w:sz="0" w:space="0" w:color="auto"/>
                                                                <w:right w:val="none" w:sz="0" w:space="0" w:color="auto"/>
                                                              </w:divBdr>
                                                            </w:div>
                                                          </w:divsChild>
                                                        </w:div>
                                                        <w:div w:id="2117485420">
                                                          <w:marLeft w:val="0"/>
                                                          <w:marRight w:val="0"/>
                                                          <w:marTop w:val="0"/>
                                                          <w:marBottom w:val="15"/>
                                                          <w:divBdr>
                                                            <w:top w:val="none" w:sz="0" w:space="0" w:color="auto"/>
                                                            <w:left w:val="none" w:sz="0" w:space="0" w:color="auto"/>
                                                            <w:bottom w:val="none" w:sz="0" w:space="0" w:color="auto"/>
                                                            <w:right w:val="none" w:sz="0" w:space="0" w:color="auto"/>
                                                          </w:divBdr>
                                                        </w:div>
                                                      </w:divsChild>
                                                    </w:div>
                                                    <w:div w:id="1151481638">
                                                      <w:marLeft w:val="0"/>
                                                      <w:marRight w:val="120"/>
                                                      <w:marTop w:val="0"/>
                                                      <w:marBottom w:val="75"/>
                                                      <w:divBdr>
                                                        <w:top w:val="none" w:sz="0" w:space="0" w:color="auto"/>
                                                        <w:left w:val="single" w:sz="6" w:space="6" w:color="CCCCCC"/>
                                                        <w:bottom w:val="none" w:sz="0" w:space="0" w:color="auto"/>
                                                        <w:right w:val="none" w:sz="0" w:space="0" w:color="auto"/>
                                                      </w:divBdr>
                                                      <w:divsChild>
                                                        <w:div w:id="652028010">
                                                          <w:marLeft w:val="0"/>
                                                          <w:marRight w:val="0"/>
                                                          <w:marTop w:val="0"/>
                                                          <w:marBottom w:val="15"/>
                                                          <w:divBdr>
                                                            <w:top w:val="none" w:sz="0" w:space="0" w:color="auto"/>
                                                            <w:left w:val="none" w:sz="0" w:space="0" w:color="auto"/>
                                                            <w:bottom w:val="none" w:sz="0" w:space="0" w:color="auto"/>
                                                            <w:right w:val="none" w:sz="0" w:space="0" w:color="auto"/>
                                                          </w:divBdr>
                                                        </w:div>
                                                        <w:div w:id="744691777">
                                                          <w:marLeft w:val="0"/>
                                                          <w:marRight w:val="0"/>
                                                          <w:marTop w:val="0"/>
                                                          <w:marBottom w:val="0"/>
                                                          <w:divBdr>
                                                            <w:top w:val="none" w:sz="0" w:space="0" w:color="auto"/>
                                                            <w:left w:val="none" w:sz="0" w:space="0" w:color="auto"/>
                                                            <w:bottom w:val="none" w:sz="0" w:space="0" w:color="auto"/>
                                                            <w:right w:val="none" w:sz="0" w:space="0" w:color="auto"/>
                                                          </w:divBdr>
                                                          <w:divsChild>
                                                            <w:div w:id="20916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06176">
                                                      <w:marLeft w:val="0"/>
                                                      <w:marRight w:val="120"/>
                                                      <w:marTop w:val="0"/>
                                                      <w:marBottom w:val="75"/>
                                                      <w:divBdr>
                                                        <w:top w:val="none" w:sz="0" w:space="0" w:color="auto"/>
                                                        <w:left w:val="single" w:sz="6" w:space="6" w:color="CCCCCC"/>
                                                        <w:bottom w:val="none" w:sz="0" w:space="0" w:color="auto"/>
                                                        <w:right w:val="none" w:sz="0" w:space="0" w:color="auto"/>
                                                      </w:divBdr>
                                                      <w:divsChild>
                                                        <w:div w:id="499347949">
                                                          <w:marLeft w:val="0"/>
                                                          <w:marRight w:val="0"/>
                                                          <w:marTop w:val="0"/>
                                                          <w:marBottom w:val="0"/>
                                                          <w:divBdr>
                                                            <w:top w:val="none" w:sz="0" w:space="0" w:color="auto"/>
                                                            <w:left w:val="none" w:sz="0" w:space="0" w:color="auto"/>
                                                            <w:bottom w:val="none" w:sz="0" w:space="0" w:color="auto"/>
                                                            <w:right w:val="none" w:sz="0" w:space="0" w:color="auto"/>
                                                          </w:divBdr>
                                                          <w:divsChild>
                                                            <w:div w:id="472410">
                                                              <w:marLeft w:val="0"/>
                                                              <w:marRight w:val="0"/>
                                                              <w:marTop w:val="0"/>
                                                              <w:marBottom w:val="0"/>
                                                              <w:divBdr>
                                                                <w:top w:val="none" w:sz="0" w:space="0" w:color="auto"/>
                                                                <w:left w:val="none" w:sz="0" w:space="0" w:color="auto"/>
                                                                <w:bottom w:val="none" w:sz="0" w:space="0" w:color="auto"/>
                                                                <w:right w:val="none" w:sz="0" w:space="0" w:color="auto"/>
                                                              </w:divBdr>
                                                            </w:div>
                                                          </w:divsChild>
                                                        </w:div>
                                                        <w:div w:id="1245259478">
                                                          <w:marLeft w:val="0"/>
                                                          <w:marRight w:val="0"/>
                                                          <w:marTop w:val="0"/>
                                                          <w:marBottom w:val="15"/>
                                                          <w:divBdr>
                                                            <w:top w:val="none" w:sz="0" w:space="0" w:color="auto"/>
                                                            <w:left w:val="none" w:sz="0" w:space="0" w:color="auto"/>
                                                            <w:bottom w:val="none" w:sz="0" w:space="0" w:color="auto"/>
                                                            <w:right w:val="none" w:sz="0" w:space="0" w:color="auto"/>
                                                          </w:divBdr>
                                                        </w:div>
                                                      </w:divsChild>
                                                    </w:div>
                                                    <w:div w:id="1857766892">
                                                      <w:marLeft w:val="0"/>
                                                      <w:marRight w:val="120"/>
                                                      <w:marTop w:val="0"/>
                                                      <w:marBottom w:val="75"/>
                                                      <w:divBdr>
                                                        <w:top w:val="none" w:sz="0" w:space="0" w:color="auto"/>
                                                        <w:left w:val="none" w:sz="0" w:space="0" w:color="auto"/>
                                                        <w:bottom w:val="none" w:sz="0" w:space="0" w:color="auto"/>
                                                        <w:right w:val="none" w:sz="0" w:space="0" w:color="auto"/>
                                                      </w:divBdr>
                                                      <w:divsChild>
                                                        <w:div w:id="1539052229">
                                                          <w:marLeft w:val="0"/>
                                                          <w:marRight w:val="0"/>
                                                          <w:marTop w:val="0"/>
                                                          <w:marBottom w:val="15"/>
                                                          <w:divBdr>
                                                            <w:top w:val="none" w:sz="0" w:space="0" w:color="auto"/>
                                                            <w:left w:val="none" w:sz="0" w:space="0" w:color="auto"/>
                                                            <w:bottom w:val="none" w:sz="0" w:space="0" w:color="auto"/>
                                                            <w:right w:val="none" w:sz="0" w:space="0" w:color="auto"/>
                                                          </w:divBdr>
                                                        </w:div>
                                                        <w:div w:id="2102410916">
                                                          <w:marLeft w:val="0"/>
                                                          <w:marRight w:val="0"/>
                                                          <w:marTop w:val="0"/>
                                                          <w:marBottom w:val="0"/>
                                                          <w:divBdr>
                                                            <w:top w:val="none" w:sz="0" w:space="0" w:color="auto"/>
                                                            <w:left w:val="none" w:sz="0" w:space="0" w:color="auto"/>
                                                            <w:bottom w:val="none" w:sz="0" w:space="0" w:color="auto"/>
                                                            <w:right w:val="none" w:sz="0" w:space="0" w:color="auto"/>
                                                          </w:divBdr>
                                                          <w:divsChild>
                                                            <w:div w:id="4162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8334">
                                                      <w:marLeft w:val="0"/>
                                                      <w:marRight w:val="120"/>
                                                      <w:marTop w:val="0"/>
                                                      <w:marBottom w:val="75"/>
                                                      <w:divBdr>
                                                        <w:top w:val="none" w:sz="0" w:space="0" w:color="auto"/>
                                                        <w:left w:val="single" w:sz="6" w:space="6" w:color="CCCCCC"/>
                                                        <w:bottom w:val="none" w:sz="0" w:space="0" w:color="auto"/>
                                                        <w:right w:val="none" w:sz="0" w:space="0" w:color="auto"/>
                                                      </w:divBdr>
                                                      <w:divsChild>
                                                        <w:div w:id="1421102573">
                                                          <w:marLeft w:val="0"/>
                                                          <w:marRight w:val="0"/>
                                                          <w:marTop w:val="0"/>
                                                          <w:marBottom w:val="15"/>
                                                          <w:divBdr>
                                                            <w:top w:val="none" w:sz="0" w:space="0" w:color="auto"/>
                                                            <w:left w:val="none" w:sz="0" w:space="0" w:color="auto"/>
                                                            <w:bottom w:val="none" w:sz="0" w:space="0" w:color="auto"/>
                                                            <w:right w:val="none" w:sz="0" w:space="0" w:color="auto"/>
                                                          </w:divBdr>
                                                        </w:div>
                                                        <w:div w:id="1599555800">
                                                          <w:marLeft w:val="0"/>
                                                          <w:marRight w:val="0"/>
                                                          <w:marTop w:val="0"/>
                                                          <w:marBottom w:val="0"/>
                                                          <w:divBdr>
                                                            <w:top w:val="none" w:sz="0" w:space="0" w:color="auto"/>
                                                            <w:left w:val="none" w:sz="0" w:space="0" w:color="auto"/>
                                                            <w:bottom w:val="none" w:sz="0" w:space="0" w:color="auto"/>
                                                            <w:right w:val="none" w:sz="0" w:space="0" w:color="auto"/>
                                                          </w:divBdr>
                                                          <w:divsChild>
                                                            <w:div w:id="2142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244520">
                                  <w:marLeft w:val="0"/>
                                  <w:marRight w:val="120"/>
                                  <w:marTop w:val="0"/>
                                  <w:marBottom w:val="75"/>
                                  <w:divBdr>
                                    <w:top w:val="none" w:sz="0" w:space="0" w:color="auto"/>
                                    <w:left w:val="none" w:sz="0" w:space="0" w:color="auto"/>
                                    <w:bottom w:val="none" w:sz="0" w:space="0" w:color="auto"/>
                                    <w:right w:val="none" w:sz="0" w:space="0" w:color="auto"/>
                                  </w:divBdr>
                                  <w:divsChild>
                                    <w:div w:id="152265220">
                                      <w:marLeft w:val="0"/>
                                      <w:marRight w:val="0"/>
                                      <w:marTop w:val="0"/>
                                      <w:marBottom w:val="0"/>
                                      <w:divBdr>
                                        <w:top w:val="none" w:sz="0" w:space="0" w:color="auto"/>
                                        <w:left w:val="none" w:sz="0" w:space="0" w:color="auto"/>
                                        <w:bottom w:val="none" w:sz="0" w:space="0" w:color="auto"/>
                                        <w:right w:val="none" w:sz="0" w:space="0" w:color="auto"/>
                                      </w:divBdr>
                                    </w:div>
                                  </w:divsChild>
                                </w:div>
                                <w:div w:id="1686129092">
                                  <w:marLeft w:val="0"/>
                                  <w:marRight w:val="120"/>
                                  <w:marTop w:val="0"/>
                                  <w:marBottom w:val="75"/>
                                  <w:divBdr>
                                    <w:top w:val="none" w:sz="0" w:space="0" w:color="auto"/>
                                    <w:left w:val="single" w:sz="6" w:space="0" w:color="CCCCCC"/>
                                    <w:bottom w:val="none" w:sz="0" w:space="0" w:color="auto"/>
                                    <w:right w:val="none" w:sz="0" w:space="0" w:color="auto"/>
                                  </w:divBdr>
                                  <w:divsChild>
                                    <w:div w:id="1585414115">
                                      <w:marLeft w:val="0"/>
                                      <w:marRight w:val="0"/>
                                      <w:marTop w:val="0"/>
                                      <w:marBottom w:val="0"/>
                                      <w:divBdr>
                                        <w:top w:val="none" w:sz="0" w:space="0" w:color="auto"/>
                                        <w:left w:val="none" w:sz="0" w:space="0" w:color="auto"/>
                                        <w:bottom w:val="none" w:sz="0" w:space="0" w:color="auto"/>
                                        <w:right w:val="none" w:sz="0" w:space="0" w:color="auto"/>
                                      </w:divBdr>
                                    </w:div>
                                  </w:divsChild>
                                </w:div>
                                <w:div w:id="1882785306">
                                  <w:marLeft w:val="0"/>
                                  <w:marRight w:val="120"/>
                                  <w:marTop w:val="0"/>
                                  <w:marBottom w:val="75"/>
                                  <w:divBdr>
                                    <w:top w:val="none" w:sz="0" w:space="0" w:color="auto"/>
                                    <w:left w:val="single" w:sz="6" w:space="0" w:color="CCCCCC"/>
                                    <w:bottom w:val="none" w:sz="0" w:space="0" w:color="auto"/>
                                    <w:right w:val="none" w:sz="0" w:space="0" w:color="auto"/>
                                  </w:divBdr>
                                  <w:divsChild>
                                    <w:div w:id="20691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63577">
                          <w:marLeft w:val="0"/>
                          <w:marRight w:val="0"/>
                          <w:marTop w:val="0"/>
                          <w:marBottom w:val="0"/>
                          <w:divBdr>
                            <w:top w:val="none" w:sz="0" w:space="0" w:color="auto"/>
                            <w:left w:val="none" w:sz="0" w:space="0" w:color="auto"/>
                            <w:bottom w:val="none" w:sz="0" w:space="0" w:color="auto"/>
                            <w:right w:val="none" w:sz="0" w:space="0" w:color="auto"/>
                          </w:divBdr>
                          <w:divsChild>
                            <w:div w:id="1839537940">
                              <w:marLeft w:val="0"/>
                              <w:marRight w:val="0"/>
                              <w:marTop w:val="0"/>
                              <w:marBottom w:val="0"/>
                              <w:divBdr>
                                <w:top w:val="none" w:sz="0" w:space="0" w:color="auto"/>
                                <w:left w:val="none" w:sz="0" w:space="0" w:color="auto"/>
                                <w:bottom w:val="none" w:sz="0" w:space="0" w:color="auto"/>
                                <w:right w:val="none" w:sz="0" w:space="0" w:color="auto"/>
                              </w:divBdr>
                              <w:divsChild>
                                <w:div w:id="203370879">
                                  <w:marLeft w:val="0"/>
                                  <w:marRight w:val="0"/>
                                  <w:marTop w:val="0"/>
                                  <w:marBottom w:val="90"/>
                                  <w:divBdr>
                                    <w:top w:val="none" w:sz="0" w:space="0" w:color="auto"/>
                                    <w:left w:val="none" w:sz="0" w:space="0" w:color="auto"/>
                                    <w:bottom w:val="none" w:sz="0" w:space="0" w:color="auto"/>
                                    <w:right w:val="none" w:sz="0" w:space="0" w:color="auto"/>
                                  </w:divBdr>
                                  <w:divsChild>
                                    <w:div w:id="1818179008">
                                      <w:marLeft w:val="0"/>
                                      <w:marRight w:val="0"/>
                                      <w:marTop w:val="0"/>
                                      <w:marBottom w:val="0"/>
                                      <w:divBdr>
                                        <w:top w:val="none" w:sz="0" w:space="0" w:color="auto"/>
                                        <w:left w:val="none" w:sz="0" w:space="0" w:color="auto"/>
                                        <w:bottom w:val="none" w:sz="0" w:space="0" w:color="auto"/>
                                        <w:right w:val="none" w:sz="0" w:space="0" w:color="auto"/>
                                      </w:divBdr>
                                      <w:divsChild>
                                        <w:div w:id="546449217">
                                          <w:marLeft w:val="0"/>
                                          <w:marRight w:val="0"/>
                                          <w:marTop w:val="0"/>
                                          <w:marBottom w:val="0"/>
                                          <w:divBdr>
                                            <w:top w:val="none" w:sz="0" w:space="0" w:color="auto"/>
                                            <w:left w:val="none" w:sz="0" w:space="0" w:color="auto"/>
                                            <w:bottom w:val="none" w:sz="0" w:space="0" w:color="auto"/>
                                            <w:right w:val="none" w:sz="0" w:space="0" w:color="auto"/>
                                          </w:divBdr>
                                          <w:divsChild>
                                            <w:div w:id="383718379">
                                              <w:marLeft w:val="0"/>
                                              <w:marRight w:val="0"/>
                                              <w:marTop w:val="0"/>
                                              <w:marBottom w:val="0"/>
                                              <w:divBdr>
                                                <w:top w:val="none" w:sz="0" w:space="0" w:color="auto"/>
                                                <w:left w:val="none" w:sz="0" w:space="0" w:color="auto"/>
                                                <w:bottom w:val="none" w:sz="0" w:space="0" w:color="auto"/>
                                                <w:right w:val="none" w:sz="0" w:space="0" w:color="auto"/>
                                              </w:divBdr>
                                              <w:divsChild>
                                                <w:div w:id="1170558008">
                                                  <w:marLeft w:val="0"/>
                                                  <w:marRight w:val="0"/>
                                                  <w:marTop w:val="0"/>
                                                  <w:marBottom w:val="0"/>
                                                  <w:divBdr>
                                                    <w:top w:val="none" w:sz="0" w:space="0" w:color="auto"/>
                                                    <w:left w:val="none" w:sz="0" w:space="0" w:color="auto"/>
                                                    <w:bottom w:val="none" w:sz="0" w:space="0" w:color="auto"/>
                                                    <w:right w:val="none" w:sz="0" w:space="0" w:color="auto"/>
                                                  </w:divBdr>
                                                  <w:divsChild>
                                                    <w:div w:id="1846825127">
                                                      <w:marLeft w:val="0"/>
                                                      <w:marRight w:val="0"/>
                                                      <w:marTop w:val="0"/>
                                                      <w:marBottom w:val="0"/>
                                                      <w:divBdr>
                                                        <w:top w:val="none" w:sz="0" w:space="0" w:color="auto"/>
                                                        <w:left w:val="none" w:sz="0" w:space="0" w:color="auto"/>
                                                        <w:bottom w:val="none" w:sz="0" w:space="0" w:color="auto"/>
                                                        <w:right w:val="none" w:sz="0" w:space="0" w:color="auto"/>
                                                      </w:divBdr>
                                                      <w:divsChild>
                                                        <w:div w:id="20704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minded.org.uk" TargetMode="External"/><Relationship Id="rId1" Type="http://schemas.openxmlformats.org/officeDocument/2006/relationships/hyperlink" Target="http://www.pshe-association.org.uk/system/files/Mental%20health%20guidance_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0A4E1-B4B0-4EC3-BAD1-1CD74058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AD999A38</Template>
  <TotalTime>1</TotalTime>
  <Pages>8</Pages>
  <Words>2040</Words>
  <Characters>11631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Diocese of Bristol</Company>
  <LinksUpToDate>false</LinksUpToDate>
  <CharactersWithSpaces>13644</CharactersWithSpaces>
  <SharedDoc>false</SharedDoc>
  <HLinks>
    <vt:vector size="12" baseType="variant">
      <vt:variant>
        <vt:i4>5505092</vt:i4>
      </vt:variant>
      <vt:variant>
        <vt:i4>3</vt:i4>
      </vt:variant>
      <vt:variant>
        <vt:i4>0</vt:i4>
      </vt:variant>
      <vt:variant>
        <vt:i4>5</vt:i4>
      </vt:variant>
      <vt:variant>
        <vt:lpwstr>http://www.minded.org.uk/</vt:lpwstr>
      </vt:variant>
      <vt:variant>
        <vt:lpwstr/>
      </vt:variant>
      <vt:variant>
        <vt:i4>1835040</vt:i4>
      </vt:variant>
      <vt:variant>
        <vt:i4>0</vt:i4>
      </vt:variant>
      <vt:variant>
        <vt:i4>0</vt:i4>
      </vt:variant>
      <vt:variant>
        <vt:i4>5</vt:i4>
      </vt:variant>
      <vt:variant>
        <vt:lpwstr>http://www.pshe-association.org.uk/system/files/Mental health guidance_0.pdf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Katys</dc:creator>
  <cp:lastModifiedBy>ElaineJ</cp:lastModifiedBy>
  <cp:revision>2</cp:revision>
  <cp:lastPrinted>2017-12-08T09:20:00Z</cp:lastPrinted>
  <dcterms:created xsi:type="dcterms:W3CDTF">2020-11-24T10:29:00Z</dcterms:created>
  <dcterms:modified xsi:type="dcterms:W3CDTF">2020-11-24T10:29:00Z</dcterms:modified>
</cp:coreProperties>
</file>