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6E2998">
        <w:rPr>
          <w:rFonts w:ascii="Gill Sans MT" w:hAnsi="Gill Sans MT"/>
          <w:b/>
          <w:bCs/>
          <w:color w:val="FF0000"/>
          <w:szCs w:val="22"/>
        </w:rPr>
        <w:t>Home Communion Assistant</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6E2998" w:rsidRDefault="006E2998" w:rsidP="00DC6B26">
      <w:pPr>
        <w:pStyle w:val="Default"/>
        <w:jc w:val="both"/>
        <w:rPr>
          <w:rFonts w:asciiTheme="minorHAnsi" w:hAnsiTheme="minorHAnsi"/>
          <w:szCs w:val="22"/>
        </w:rPr>
      </w:pPr>
    </w:p>
    <w:p w:rsidR="00B97307" w:rsidRDefault="006E2998" w:rsidP="00DC6B26">
      <w:pPr>
        <w:pStyle w:val="Default"/>
        <w:jc w:val="both"/>
        <w:rPr>
          <w:rFonts w:asciiTheme="minorHAnsi" w:hAnsiTheme="minorHAnsi"/>
          <w:szCs w:val="22"/>
        </w:rPr>
      </w:pPr>
      <w:r w:rsidRPr="006E2998">
        <w:rPr>
          <w:rFonts w:asciiTheme="minorHAnsi" w:hAnsiTheme="minorHAnsi"/>
          <w:szCs w:val="22"/>
        </w:rPr>
        <w:t>Taking Holy Communion</w:t>
      </w:r>
      <w:r>
        <w:rPr>
          <w:rFonts w:asciiTheme="minorHAnsi" w:hAnsiTheme="minorHAnsi"/>
          <w:szCs w:val="22"/>
        </w:rPr>
        <w:t>,</w:t>
      </w:r>
      <w:r w:rsidRPr="006E2998">
        <w:rPr>
          <w:rFonts w:asciiTheme="minorHAnsi" w:hAnsiTheme="minorHAnsi"/>
          <w:szCs w:val="22"/>
        </w:rPr>
        <w:t xml:space="preserve"> to those who unable to attend a church service to receive</w:t>
      </w:r>
      <w:r>
        <w:rPr>
          <w:rFonts w:asciiTheme="minorHAnsi" w:hAnsiTheme="minorHAnsi"/>
          <w:szCs w:val="22"/>
        </w:rPr>
        <w:t>,</w:t>
      </w:r>
      <w:r w:rsidRPr="006E2998">
        <w:rPr>
          <w:rFonts w:asciiTheme="minorHAnsi" w:hAnsiTheme="minorHAnsi"/>
          <w:szCs w:val="22"/>
        </w:rPr>
        <w:t xml:space="preserve"> provides an opportunity for recipients to still be linked to the body of the congregation and the main acts of worship. As a Home Communion Assistant you are a representative of that worship and congregation as you bring the consecrated elements; the recipients are a part of it even though they receive bread and wine at home. It is therefore important that you have given careful thought to the practice and meaning of Holy Communion and received appropriate training from your incumbent / priest-in-charge.</w:t>
      </w:r>
    </w:p>
    <w:p w:rsidR="006E2998" w:rsidRPr="00FF1CB3" w:rsidRDefault="006E2998"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lastRenderedPageBreak/>
        <w:t xml:space="preserve">Key responsibilities and accountabilities: </w:t>
      </w:r>
    </w:p>
    <w:p w:rsidR="006E2998" w:rsidRPr="006E2998" w:rsidRDefault="006E2998" w:rsidP="006E2998">
      <w:pPr>
        <w:pStyle w:val="Default"/>
        <w:numPr>
          <w:ilvl w:val="0"/>
          <w:numId w:val="7"/>
        </w:numPr>
        <w:jc w:val="both"/>
        <w:rPr>
          <w:rFonts w:asciiTheme="minorHAnsi" w:hAnsiTheme="minorHAnsi"/>
          <w:szCs w:val="22"/>
        </w:rPr>
      </w:pPr>
      <w:r>
        <w:rPr>
          <w:rFonts w:asciiTheme="minorHAnsi" w:hAnsiTheme="minorHAnsi"/>
          <w:szCs w:val="22"/>
        </w:rPr>
        <w:t>To take Holy Communion to the housebound and/or those living in residential care homes</w:t>
      </w:r>
    </w:p>
    <w:p w:rsid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Agree boundaries and e</w:t>
      </w:r>
      <w:r>
        <w:rPr>
          <w:rFonts w:asciiTheme="minorHAnsi" w:hAnsiTheme="minorHAnsi"/>
          <w:szCs w:val="22"/>
        </w:rPr>
        <w:t>xpectations with your incumbent</w:t>
      </w:r>
      <w:r w:rsidRPr="006E2998">
        <w:rPr>
          <w:rFonts w:asciiTheme="minorHAnsi" w:hAnsiTheme="minorHAnsi"/>
          <w:szCs w:val="22"/>
        </w:rPr>
        <w:t xml:space="preserve">/ priest-in-charge: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Frequency and expected length of visits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w:t>
      </w:r>
      <w:r>
        <w:rPr>
          <w:rFonts w:asciiTheme="minorHAnsi" w:hAnsiTheme="minorHAnsi"/>
          <w:szCs w:val="22"/>
        </w:rPr>
        <w:t>often, if at all, the incumbent</w:t>
      </w:r>
      <w:r w:rsidRPr="006E2998">
        <w:rPr>
          <w:rFonts w:asciiTheme="minorHAnsi" w:hAnsiTheme="minorHAnsi"/>
          <w:szCs w:val="22"/>
        </w:rPr>
        <w:t xml:space="preserve">/ priest-in-charge will take Holy Communion, with or without the Home Communion Assistant present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Frequency of</w:t>
      </w:r>
      <w:r>
        <w:rPr>
          <w:rFonts w:asciiTheme="minorHAnsi" w:hAnsiTheme="minorHAnsi"/>
          <w:szCs w:val="22"/>
        </w:rPr>
        <w:t xml:space="preserve"> review meetings with incumbent</w:t>
      </w:r>
      <w:r w:rsidRPr="006E2998">
        <w:rPr>
          <w:rFonts w:asciiTheme="minorHAnsi" w:hAnsiTheme="minorHAnsi"/>
          <w:szCs w:val="22"/>
        </w:rPr>
        <w:t>/ priest-in-charge</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Frequency of review meetings with other Home Communion Assistants in the parish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Holy Communion is to be administered – bread and wine or one kind only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Order of Service to be used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Discuss the risks of visiting care homes and the housebound before you begin to visit and what you can do to </w:t>
      </w:r>
      <w:proofErr w:type="spellStart"/>
      <w:r w:rsidRPr="006E2998">
        <w:rPr>
          <w:rFonts w:asciiTheme="minorHAnsi" w:hAnsiTheme="minorHAnsi"/>
          <w:szCs w:val="22"/>
        </w:rPr>
        <w:t>minimise</w:t>
      </w:r>
      <w:proofErr w:type="spellEnd"/>
      <w:r w:rsidRPr="006E2998">
        <w:rPr>
          <w:rFonts w:asciiTheme="minorHAnsi" w:hAnsiTheme="minorHAnsi"/>
          <w:szCs w:val="22"/>
        </w:rPr>
        <w:t xml:space="preserve"> these risks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to collect and return the reserved sacrament and Home Communion Set from church </w:t>
      </w:r>
    </w:p>
    <w:p w:rsidR="006E2998" w:rsidRPr="006E2998" w:rsidRDefault="006E2998" w:rsidP="006E2998">
      <w:pPr>
        <w:pStyle w:val="Default"/>
        <w:numPr>
          <w:ilvl w:val="1"/>
          <w:numId w:val="7"/>
        </w:numPr>
        <w:jc w:val="both"/>
        <w:rPr>
          <w:rFonts w:asciiTheme="minorHAnsi" w:hAnsiTheme="minorHAnsi"/>
          <w:szCs w:val="22"/>
        </w:rPr>
      </w:pPr>
      <w:r>
        <w:rPr>
          <w:rFonts w:asciiTheme="minorHAnsi" w:hAnsiTheme="minorHAnsi"/>
          <w:szCs w:val="22"/>
        </w:rPr>
        <w:t>I</w:t>
      </w:r>
      <w:r w:rsidRPr="006E2998">
        <w:rPr>
          <w:rFonts w:asciiTheme="minorHAnsi" w:hAnsiTheme="minorHAnsi"/>
          <w:szCs w:val="22"/>
        </w:rPr>
        <w:t xml:space="preserve">n advance of the first visit, who will seek permission of the manager of the residential care home before Holy Communion is administered to a resident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How and when the incumbent/</w:t>
      </w:r>
      <w:r>
        <w:rPr>
          <w:rFonts w:asciiTheme="minorHAnsi" w:hAnsiTheme="minorHAnsi"/>
          <w:szCs w:val="22"/>
        </w:rPr>
        <w:t xml:space="preserve"> </w:t>
      </w:r>
      <w:r w:rsidRPr="006E2998">
        <w:rPr>
          <w:rFonts w:asciiTheme="minorHAnsi" w:hAnsiTheme="minorHAnsi"/>
          <w:szCs w:val="22"/>
        </w:rPr>
        <w:t xml:space="preserve">priest-in-charge will be notified if the recipient is close to death </w:t>
      </w:r>
    </w:p>
    <w:p w:rsidR="006E2998" w:rsidRPr="006E2998" w:rsidRDefault="006E2998" w:rsidP="006E2998">
      <w:pPr>
        <w:pStyle w:val="Default"/>
        <w:ind w:left="1440"/>
        <w:jc w:val="both"/>
        <w:rPr>
          <w:rFonts w:asciiTheme="minorHAnsi" w:hAnsiTheme="minorHAnsi"/>
          <w:szCs w:val="22"/>
        </w:rPr>
      </w:pPr>
    </w:p>
    <w:p w:rsid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Agree expectations and boundaries with the recipient:</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A plan for the visit – Holy Communion service only, conversation before or after the service,</w:t>
      </w:r>
      <w:r w:rsidRPr="006E2998">
        <w:t xml:space="preserve"> </w:t>
      </w:r>
      <w:r w:rsidRPr="006E2998">
        <w:rPr>
          <w:rFonts w:asciiTheme="minorHAnsi" w:hAnsiTheme="minorHAnsi"/>
          <w:szCs w:val="22"/>
        </w:rPr>
        <w:t>prayers, refreshments, time</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Confirm how the recipient likes to receive Communion e.g. bread or wine only, dipping wafer in wine, holding chalice themselves, placing wafer directly into their mouth etc.</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Consider the recipients needs and abilities at all times and identify any additional aids that will help them to worship (large print, gentle music, prayer cards, holding cross, gluten free wafers, non-alcoholic wine etc.)</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Where possible and appropriate invite the recipient to participate in the service, e.g. reading Scripture or parts of the service or leading prayers</w:t>
      </w:r>
    </w:p>
    <w:p w:rsidR="00560894" w:rsidRDefault="00560894" w:rsidP="00560894">
      <w:pPr>
        <w:pStyle w:val="Default"/>
        <w:ind w:left="1440"/>
        <w:jc w:val="both"/>
        <w:rPr>
          <w:rFonts w:asciiTheme="minorHAnsi" w:hAnsiTheme="minorHAnsi"/>
          <w:szCs w:val="22"/>
        </w:rPr>
      </w:pPr>
      <w:bookmarkStart w:id="0" w:name="_GoBack"/>
      <w:bookmarkEnd w:id="0"/>
    </w:p>
    <w:p w:rsidR="006E2998" w:rsidRP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To ensure you are properly prepared for visits:</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call the person to be visited in advance (or the care home) to confirm the place and time of your visit</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take agreed orders of services, Bible readings and collect for the week with you</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ensure you have prayer cards, linen, crucifix, candles, matches (check that you are allowed to light candles) as appropriate</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lastRenderedPageBreak/>
        <w:t>Arrive in good time for the appointment and leave sufficient time for any further commitments - rushing in and/or out not only appears uncaring but undermines the value of the worship</w:t>
      </w:r>
    </w:p>
    <w:p w:rsidR="006E2998" w:rsidRDefault="006E2998" w:rsidP="006E2998">
      <w:pPr>
        <w:pStyle w:val="Default"/>
        <w:jc w:val="both"/>
        <w:rPr>
          <w:rFonts w:asciiTheme="minorHAnsi" w:hAnsiTheme="minorHAnsi"/>
          <w:szCs w:val="22"/>
        </w:rPr>
      </w:pPr>
    </w:p>
    <w:p w:rsidR="006E2998" w:rsidRPr="006E2998" w:rsidRDefault="006E2998" w:rsidP="006E2998">
      <w:pPr>
        <w:pStyle w:val="Default"/>
        <w:numPr>
          <w:ilvl w:val="0"/>
          <w:numId w:val="10"/>
        </w:numPr>
        <w:jc w:val="both"/>
        <w:rPr>
          <w:rFonts w:asciiTheme="minorHAnsi" w:hAnsiTheme="minorHAnsi"/>
          <w:szCs w:val="22"/>
        </w:rPr>
      </w:pPr>
      <w:r w:rsidRPr="006E2998">
        <w:rPr>
          <w:rFonts w:asciiTheme="minorHAnsi" w:hAnsiTheme="minorHAnsi"/>
          <w:szCs w:val="22"/>
        </w:rPr>
        <w:t>Where possible visit with at least one other person. Always do this when visiting someone for the first time. Where it is necessary to visit alone, as a minimum:</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Always take a mobile phone with you and ensure someone else knows about your visit – date, time, location</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Carry identification and a note of introduction from your church at all times</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Adhere to any boundaries agreed with your church and the person you are visiting</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Consider how you can leave the premises quickly or summon help in the event of an emergency</w:t>
      </w:r>
    </w:p>
    <w:p w:rsid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Never agree to me</w:t>
      </w:r>
      <w:r>
        <w:rPr>
          <w:rFonts w:asciiTheme="minorHAnsi" w:hAnsiTheme="minorHAnsi"/>
          <w:szCs w:val="22"/>
        </w:rPr>
        <w:t>et in a locked or lockable room</w:t>
      </w:r>
    </w:p>
    <w:p w:rsidR="006E2998" w:rsidRDefault="006E2998" w:rsidP="006E2998">
      <w:pPr>
        <w:pStyle w:val="Default"/>
        <w:ind w:left="1080"/>
        <w:jc w:val="both"/>
        <w:rPr>
          <w:rFonts w:asciiTheme="minorHAnsi" w:hAnsiTheme="minorHAnsi"/>
          <w:szCs w:val="22"/>
        </w:rPr>
      </w:pPr>
    </w:p>
    <w:p w:rsidR="006E2998" w:rsidRPr="006E2998" w:rsidRDefault="006E2998" w:rsidP="006E2998">
      <w:pPr>
        <w:pStyle w:val="Default"/>
        <w:numPr>
          <w:ilvl w:val="0"/>
          <w:numId w:val="10"/>
        </w:numPr>
        <w:jc w:val="both"/>
        <w:rPr>
          <w:rFonts w:asciiTheme="minorHAnsi" w:hAnsiTheme="minorHAnsi"/>
          <w:szCs w:val="22"/>
        </w:rPr>
      </w:pPr>
      <w:r w:rsidRPr="006E2998">
        <w:rPr>
          <w:rFonts w:asciiTheme="minorHAnsi" w:hAnsiTheme="minorHAnsi"/>
          <w:szCs w:val="22"/>
        </w:rPr>
        <w:t>Be alert to pastoral issues that might arise through the visit – possibly through things you are told or that you see - and, if in doubt, refer these confidentially to your incumbent / priest-in-charge.</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incumbent/ Priest-in-charge/ minister to include accompanying on the first time visit (may be accompanied by a more experienced HCA on first 3 months of visiting)</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 xml:space="preserve">arding basic awareness (online), </w:t>
      </w:r>
      <w:r>
        <w:rPr>
          <w:rFonts w:asciiTheme="minorHAnsi" w:hAnsiTheme="minorHAnsi"/>
          <w:color w:val="FF0000"/>
          <w:szCs w:val="22"/>
        </w:rPr>
        <w:t>C1 Safeguarding Foundation course (</w:t>
      </w:r>
      <w:r w:rsidR="00365753">
        <w:rPr>
          <w:rFonts w:asciiTheme="minorHAnsi" w:hAnsiTheme="minorHAnsi"/>
          <w:color w:val="FF0000"/>
          <w:szCs w:val="22"/>
        </w:rPr>
        <w:t>face to face)</w:t>
      </w:r>
    </w:p>
    <w:p w:rsidR="003618E8" w:rsidRPr="00560894"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Meet regularly with other members of the </w:t>
      </w:r>
      <w:r w:rsidR="00365753">
        <w:rPr>
          <w:rFonts w:asciiTheme="minorHAnsi" w:hAnsiTheme="minorHAnsi"/>
          <w:color w:val="FF0000"/>
          <w:szCs w:val="22"/>
        </w:rPr>
        <w:t>home communion/ pastoral care team</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lastRenderedPageBreak/>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B97307" w:rsidRDefault="00365753" w:rsidP="00B97307">
      <w:pPr>
        <w:pStyle w:val="Default"/>
        <w:numPr>
          <w:ilvl w:val="0"/>
          <w:numId w:val="8"/>
        </w:numPr>
        <w:jc w:val="both"/>
        <w:rPr>
          <w:rFonts w:asciiTheme="minorHAnsi" w:hAnsiTheme="minorHAnsi"/>
          <w:color w:val="auto"/>
          <w:szCs w:val="22"/>
        </w:rPr>
      </w:pPr>
      <w:r>
        <w:rPr>
          <w:rFonts w:asciiTheme="minorHAnsi" w:hAnsiTheme="minorHAnsi"/>
          <w:szCs w:val="22"/>
        </w:rPr>
        <w:t>Access to Home communion set, reserved sacrament, linen, crucifix, candles, orders of services and bible, available form church.</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r w:rsidR="00560894">
        <w:rPr>
          <w:rFonts w:asciiTheme="minorHAnsi" w:hAnsiTheme="minorHAnsi"/>
          <w:szCs w:val="22"/>
        </w:rPr>
        <w:t xml:space="preserve">- </w:t>
      </w:r>
      <w:r w:rsidR="00560894">
        <w:rPr>
          <w:rFonts w:asciiTheme="minorHAnsi" w:hAnsiTheme="minorHAnsi"/>
          <w:szCs w:val="22"/>
        </w:rPr>
        <w:t>To be assessed dependent on boundaries and expectations of role.</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53" w:rsidRDefault="00365753" w:rsidP="00DC6B26">
      <w:pPr>
        <w:spacing w:after="0" w:line="240" w:lineRule="auto"/>
      </w:pPr>
      <w:r>
        <w:separator/>
      </w:r>
    </w:p>
  </w:endnote>
  <w:endnote w:type="continuationSeparator" w:id="0">
    <w:p w:rsidR="00365753" w:rsidRDefault="00365753"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53" w:rsidRPr="00FF1CB3" w:rsidRDefault="0036575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560894">
      <w:rPr>
        <w:rFonts w:ascii="Gill Sans MT" w:eastAsia="Calibri" w:hAnsi="Gill Sans MT" w:cs="Times New Roman"/>
        <w:noProof/>
        <w:color w:val="404040"/>
        <w:sz w:val="20"/>
        <w:lang w:val="en-GB"/>
      </w:rPr>
      <w:t>3</w:t>
    </w:r>
    <w:r w:rsidRPr="00FF1CB3">
      <w:rPr>
        <w:rFonts w:ascii="Gill Sans MT" w:eastAsia="Calibri" w:hAnsi="Gill Sans MT" w:cs="Times New Roman"/>
        <w:color w:val="404040"/>
        <w:sz w:val="20"/>
        <w:lang w:val="en-GB"/>
      </w:rPr>
      <w:fldChar w:fldCharType="end"/>
    </w:r>
  </w:p>
  <w:p w:rsidR="00365753" w:rsidRPr="00FF1CB3" w:rsidRDefault="0036575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365753" w:rsidRPr="00FF1CB3" w:rsidRDefault="0036575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365753" w:rsidRPr="00FF1CB3" w:rsidRDefault="0036575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365753" w:rsidRPr="00FF1CB3" w:rsidRDefault="0036575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365753" w:rsidRDefault="00365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53" w:rsidRDefault="00365753" w:rsidP="00DC6B26">
      <w:pPr>
        <w:spacing w:after="0" w:line="240" w:lineRule="auto"/>
      </w:pPr>
      <w:r>
        <w:separator/>
      </w:r>
    </w:p>
  </w:footnote>
  <w:footnote w:type="continuationSeparator" w:id="0">
    <w:p w:rsidR="00365753" w:rsidRDefault="00365753"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53" w:rsidRDefault="00365753" w:rsidP="00DC6B26">
    <w:pPr>
      <w:pStyle w:val="Header"/>
    </w:pPr>
  </w:p>
  <w:p w:rsidR="00365753" w:rsidRDefault="00365753"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365753" w:rsidRPr="00DC6B26" w:rsidRDefault="00365753"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618E8"/>
    <w:rsid w:val="00365753"/>
    <w:rsid w:val="003D741C"/>
    <w:rsid w:val="004B1E68"/>
    <w:rsid w:val="00560894"/>
    <w:rsid w:val="005A10EB"/>
    <w:rsid w:val="006E2998"/>
    <w:rsid w:val="0072046E"/>
    <w:rsid w:val="0074705A"/>
    <w:rsid w:val="007E136E"/>
    <w:rsid w:val="008C64F0"/>
    <w:rsid w:val="00A93B14"/>
    <w:rsid w:val="00AB2D6A"/>
    <w:rsid w:val="00AE4ED4"/>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2018-04-06T12:01:00Z</dcterms:created>
  <dcterms:modified xsi:type="dcterms:W3CDTF">2018-04-06T12:01:00Z</dcterms:modified>
</cp:coreProperties>
</file>