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8E6B" w14:textId="68E7093A" w:rsidR="00126FE8" w:rsidRDefault="00FB1984" w:rsidP="00FB1984">
      <w:pPr>
        <w:spacing w:before="120" w:after="120"/>
        <w:ind w:right="20"/>
        <w:jc w:val="right"/>
      </w:pPr>
      <w:r>
        <w:t xml:space="preserve">October </w:t>
      </w:r>
      <w:r w:rsidR="00E62DE3">
        <w:t>2022</w:t>
      </w:r>
    </w:p>
    <w:p w14:paraId="27958E6C" w14:textId="77777777" w:rsidR="005067DD" w:rsidRDefault="005067DD" w:rsidP="00FB1984">
      <w:pPr>
        <w:spacing w:before="120" w:after="120"/>
        <w:ind w:right="20"/>
        <w:jc w:val="center"/>
      </w:pPr>
    </w:p>
    <w:p w14:paraId="27958E6D" w14:textId="77777777" w:rsidR="005067DD" w:rsidRDefault="009C7FDF" w:rsidP="00FB1984">
      <w:pPr>
        <w:spacing w:before="120" w:after="120"/>
        <w:ind w:right="20"/>
        <w:jc w:val="center"/>
      </w:pPr>
      <w:r>
        <w:rPr>
          <w:noProof/>
          <w:lang w:eastAsia="en-GB"/>
        </w:rPr>
        <w:drawing>
          <wp:anchor distT="0" distB="0" distL="114300" distR="114300" simplePos="0" relativeHeight="251657728" behindDoc="0" locked="0" layoutInCell="1" allowOverlap="1" wp14:anchorId="27958ED6" wp14:editId="27958ED7">
            <wp:simplePos x="0" y="0"/>
            <wp:positionH relativeFrom="column">
              <wp:posOffset>-139700</wp:posOffset>
            </wp:positionH>
            <wp:positionV relativeFrom="paragraph">
              <wp:posOffset>135890</wp:posOffset>
            </wp:positionV>
            <wp:extent cx="1676400" cy="469265"/>
            <wp:effectExtent l="0" t="0" r="0" b="0"/>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58E6E" w14:textId="77777777" w:rsidR="005067DD" w:rsidRDefault="005067DD" w:rsidP="00FB1984">
      <w:pPr>
        <w:spacing w:before="120" w:after="120"/>
        <w:ind w:right="20"/>
        <w:jc w:val="center"/>
      </w:pPr>
    </w:p>
    <w:p w14:paraId="27958E6F" w14:textId="77777777" w:rsidR="005067DD" w:rsidRDefault="005067DD" w:rsidP="00FB1984">
      <w:pPr>
        <w:spacing w:before="120" w:after="120"/>
        <w:ind w:right="20"/>
        <w:jc w:val="center"/>
      </w:pPr>
    </w:p>
    <w:p w14:paraId="27958E70" w14:textId="77777777" w:rsidR="00BF78FF" w:rsidRDefault="00BF78FF" w:rsidP="00FB1984">
      <w:pPr>
        <w:spacing w:before="120" w:after="120"/>
        <w:ind w:right="20"/>
        <w:rPr>
          <w:rFonts w:ascii="Gill Sans MT" w:hAnsi="Gill Sans MT"/>
          <w:sz w:val="32"/>
        </w:rPr>
      </w:pPr>
    </w:p>
    <w:p w14:paraId="27958E71" w14:textId="77777777" w:rsidR="00214F82" w:rsidRPr="005067DD" w:rsidRDefault="00DF3AFB" w:rsidP="00FB1984">
      <w:pPr>
        <w:pBdr>
          <w:bottom w:val="single" w:sz="4" w:space="1" w:color="auto"/>
        </w:pBdr>
        <w:spacing w:before="120" w:after="120"/>
        <w:ind w:right="20"/>
        <w:rPr>
          <w:rFonts w:ascii="Gill Sans MT" w:hAnsi="Gill Sans MT"/>
          <w:sz w:val="32"/>
        </w:rPr>
      </w:pPr>
      <w:r>
        <w:rPr>
          <w:rFonts w:ascii="Gill Sans MT" w:hAnsi="Gill Sans MT"/>
          <w:sz w:val="32"/>
        </w:rPr>
        <w:t>DBS</w:t>
      </w:r>
      <w:r w:rsidR="00FB1984">
        <w:rPr>
          <w:rFonts w:ascii="Gill Sans MT" w:hAnsi="Gill Sans MT"/>
          <w:sz w:val="32"/>
        </w:rPr>
        <w:t xml:space="preserve"> Checks: How to use the Update S</w:t>
      </w:r>
      <w:r>
        <w:rPr>
          <w:rFonts w:ascii="Gill Sans MT" w:hAnsi="Gill Sans MT"/>
          <w:sz w:val="32"/>
        </w:rPr>
        <w:t>ervice</w:t>
      </w:r>
    </w:p>
    <w:p w14:paraId="27958E72" w14:textId="77777777" w:rsidR="00F651A7" w:rsidRDefault="00F651A7" w:rsidP="00FB1984">
      <w:pPr>
        <w:spacing w:before="120" w:after="120"/>
        <w:ind w:left="0" w:firstLine="0"/>
        <w:rPr>
          <w:rFonts w:eastAsia="Calibri"/>
        </w:rPr>
      </w:pPr>
    </w:p>
    <w:p w14:paraId="27958E73" w14:textId="77777777" w:rsidR="00770F6F" w:rsidRPr="0097573B" w:rsidRDefault="00DF3AFB" w:rsidP="00FB1984">
      <w:pPr>
        <w:tabs>
          <w:tab w:val="left" w:pos="7890"/>
        </w:tabs>
        <w:spacing w:before="120" w:after="120"/>
        <w:ind w:left="0" w:firstLine="0"/>
        <w:rPr>
          <w:rFonts w:ascii="Gill Sans MT" w:eastAsia="Calibri" w:hAnsi="Gill Sans MT"/>
          <w:b/>
          <w:sz w:val="28"/>
        </w:rPr>
      </w:pPr>
      <w:r w:rsidRPr="0097573B">
        <w:rPr>
          <w:rFonts w:ascii="Gill Sans MT" w:eastAsia="Calibri" w:hAnsi="Gill Sans MT"/>
          <w:b/>
          <w:sz w:val="28"/>
        </w:rPr>
        <w:t>Guidance for Lead Recruiters and Parishes</w:t>
      </w:r>
      <w:r w:rsidR="00FB1984">
        <w:rPr>
          <w:rFonts w:ascii="Gill Sans MT" w:eastAsia="Calibri" w:hAnsi="Gill Sans MT"/>
          <w:b/>
          <w:sz w:val="28"/>
        </w:rPr>
        <w:tab/>
      </w:r>
    </w:p>
    <w:p w14:paraId="27958E74" w14:textId="77777777" w:rsidR="00DF3AFB" w:rsidRDefault="00DF3AFB" w:rsidP="00FB1984">
      <w:pPr>
        <w:spacing w:before="120" w:after="120"/>
        <w:ind w:left="0" w:firstLine="0"/>
        <w:rPr>
          <w:rFonts w:ascii="Gill Sans MT" w:eastAsia="Calibri" w:hAnsi="Gill Sans MT"/>
          <w:b/>
          <w:sz w:val="24"/>
        </w:rPr>
      </w:pPr>
    </w:p>
    <w:p w14:paraId="27958E75" w14:textId="77777777" w:rsidR="00DF3AFB" w:rsidRDefault="00DF3AFB" w:rsidP="00FB1984">
      <w:pPr>
        <w:spacing w:before="120" w:after="120"/>
        <w:ind w:left="0" w:firstLine="0"/>
        <w:rPr>
          <w:rFonts w:ascii="Gill Sans MT" w:eastAsia="Calibri" w:hAnsi="Gill Sans MT"/>
          <w:b/>
          <w:sz w:val="24"/>
        </w:rPr>
      </w:pPr>
      <w:r>
        <w:rPr>
          <w:rFonts w:ascii="Gill Sans MT" w:eastAsia="Calibri" w:hAnsi="Gill Sans MT"/>
          <w:b/>
          <w:sz w:val="24"/>
        </w:rPr>
        <w:t>What is the Update Service?</w:t>
      </w:r>
    </w:p>
    <w:p w14:paraId="27958E76" w14:textId="77777777" w:rsidR="00DF3AFB" w:rsidRDefault="00DF3AFB" w:rsidP="00FB1984">
      <w:pPr>
        <w:spacing w:before="120" w:after="120"/>
        <w:ind w:left="0" w:firstLine="0"/>
        <w:rPr>
          <w:rFonts w:eastAsia="Calibri"/>
          <w:sz w:val="24"/>
        </w:rPr>
      </w:pPr>
      <w:r w:rsidRPr="00DF3AFB">
        <w:rPr>
          <w:rFonts w:eastAsia="Calibri"/>
          <w:sz w:val="24"/>
        </w:rPr>
        <w:t xml:space="preserve">The update service lets employers check the status of an existing DBS certificate, if it is for the </w:t>
      </w:r>
      <w:r w:rsidRPr="00D00587">
        <w:rPr>
          <w:rFonts w:eastAsia="Calibri"/>
          <w:b/>
          <w:sz w:val="24"/>
        </w:rPr>
        <w:t>same</w:t>
      </w:r>
      <w:r w:rsidRPr="00DF3AFB">
        <w:rPr>
          <w:rFonts w:eastAsia="Calibri"/>
          <w:sz w:val="24"/>
        </w:rPr>
        <w:t xml:space="preserve"> workforce where the </w:t>
      </w:r>
      <w:r w:rsidRPr="00D00587">
        <w:rPr>
          <w:rFonts w:eastAsia="Calibri"/>
          <w:b/>
          <w:sz w:val="24"/>
        </w:rPr>
        <w:t>same</w:t>
      </w:r>
      <w:r w:rsidRPr="00DF3AFB">
        <w:rPr>
          <w:rFonts w:eastAsia="Calibri"/>
          <w:sz w:val="24"/>
        </w:rPr>
        <w:t xml:space="preserve"> type and level of criminal record check is required and you have permission of the individual.</w:t>
      </w:r>
      <w:r w:rsidR="009A7546">
        <w:rPr>
          <w:rFonts w:eastAsia="Calibri"/>
          <w:sz w:val="24"/>
        </w:rPr>
        <w:t xml:space="preserve"> </w:t>
      </w:r>
      <w:r w:rsidR="009A7546" w:rsidRPr="009A7546">
        <w:rPr>
          <w:rFonts w:eastAsia="Calibri"/>
          <w:sz w:val="24"/>
        </w:rPr>
        <w:t>The individual has to be specifically reg</w:t>
      </w:r>
      <w:r w:rsidR="009A7546">
        <w:rPr>
          <w:rFonts w:eastAsia="Calibri"/>
          <w:sz w:val="24"/>
        </w:rPr>
        <w:t>istered with the Update Service</w:t>
      </w:r>
      <w:r w:rsidR="009A7546" w:rsidRPr="009A7546">
        <w:rPr>
          <w:rFonts w:eastAsia="Calibri"/>
          <w:sz w:val="24"/>
        </w:rPr>
        <w:t xml:space="preserve">; see below on </w:t>
      </w:r>
      <w:r w:rsidR="009A7546" w:rsidRPr="009A7546">
        <w:rPr>
          <w:rFonts w:ascii="Gill Sans MT" w:eastAsia="Calibri" w:hAnsi="Gill Sans MT"/>
          <w:b/>
          <w:sz w:val="24"/>
        </w:rPr>
        <w:t xml:space="preserve">How </w:t>
      </w:r>
      <w:r w:rsidR="009A7546">
        <w:rPr>
          <w:rFonts w:ascii="Gill Sans MT" w:eastAsia="Calibri" w:hAnsi="Gill Sans MT"/>
          <w:b/>
          <w:sz w:val="24"/>
        </w:rPr>
        <w:t>d</w:t>
      </w:r>
      <w:r w:rsidR="009A7546" w:rsidRPr="009A7546">
        <w:rPr>
          <w:rFonts w:ascii="Gill Sans MT" w:eastAsia="Calibri" w:hAnsi="Gill Sans MT"/>
          <w:b/>
          <w:sz w:val="24"/>
        </w:rPr>
        <w:t xml:space="preserve">o Individuals </w:t>
      </w:r>
      <w:r w:rsidR="009A7546">
        <w:rPr>
          <w:rFonts w:ascii="Gill Sans MT" w:eastAsia="Calibri" w:hAnsi="Gill Sans MT"/>
          <w:b/>
          <w:sz w:val="24"/>
        </w:rPr>
        <w:t>j</w:t>
      </w:r>
      <w:r w:rsidR="009A7546" w:rsidRPr="009A7546">
        <w:rPr>
          <w:rFonts w:ascii="Gill Sans MT" w:eastAsia="Calibri" w:hAnsi="Gill Sans MT"/>
          <w:b/>
          <w:sz w:val="24"/>
        </w:rPr>
        <w:t xml:space="preserve">oin </w:t>
      </w:r>
      <w:r w:rsidR="009A7546">
        <w:rPr>
          <w:rFonts w:ascii="Gill Sans MT" w:eastAsia="Calibri" w:hAnsi="Gill Sans MT"/>
          <w:b/>
          <w:sz w:val="24"/>
        </w:rPr>
        <w:t>t</w:t>
      </w:r>
      <w:r w:rsidR="009A7546" w:rsidRPr="009A7546">
        <w:rPr>
          <w:rFonts w:ascii="Gill Sans MT" w:eastAsia="Calibri" w:hAnsi="Gill Sans MT"/>
          <w:b/>
          <w:sz w:val="24"/>
        </w:rPr>
        <w:t>he Update Service</w:t>
      </w:r>
      <w:r w:rsidR="009A7546">
        <w:rPr>
          <w:rFonts w:ascii="Gill Sans MT" w:eastAsia="Calibri" w:hAnsi="Gill Sans MT"/>
          <w:b/>
          <w:sz w:val="24"/>
        </w:rPr>
        <w:t>?</w:t>
      </w:r>
    </w:p>
    <w:p w14:paraId="27958E77" w14:textId="14A1D796" w:rsidR="00D00587" w:rsidRDefault="00D00587" w:rsidP="00FB1984">
      <w:pPr>
        <w:spacing w:before="120" w:after="120"/>
        <w:ind w:left="0" w:firstLine="0"/>
        <w:rPr>
          <w:rFonts w:eastAsia="Calibri"/>
          <w:sz w:val="24"/>
        </w:rPr>
      </w:pPr>
      <w:r>
        <w:rPr>
          <w:rFonts w:eastAsia="Calibri"/>
          <w:sz w:val="24"/>
        </w:rPr>
        <w:t xml:space="preserve">If the role for which the DBS check is required needs a higher or lower level of check </w:t>
      </w:r>
      <w:r w:rsidR="00F533F0">
        <w:rPr>
          <w:rFonts w:eastAsia="Calibri"/>
          <w:sz w:val="24"/>
        </w:rPr>
        <w:t xml:space="preserve">or is for a different workforce </w:t>
      </w:r>
      <w:r>
        <w:rPr>
          <w:rFonts w:eastAsia="Calibri"/>
          <w:sz w:val="24"/>
        </w:rPr>
        <w:t>than that which is currently registered with the update service then a new DBS check will need to be requested.</w:t>
      </w:r>
    </w:p>
    <w:p w14:paraId="27958E78" w14:textId="77777777" w:rsidR="00DF3AFB" w:rsidRPr="00DF3AFB" w:rsidRDefault="00CA3208" w:rsidP="00FB1984">
      <w:pPr>
        <w:spacing w:before="120" w:after="120"/>
        <w:ind w:left="0" w:firstLine="0"/>
        <w:rPr>
          <w:rFonts w:eastAsia="Calibri"/>
          <w:sz w:val="24"/>
        </w:rPr>
      </w:pPr>
      <w:r>
        <w:rPr>
          <w:rFonts w:eastAsia="Calibri"/>
          <w:sz w:val="24"/>
        </w:rPr>
        <w:t xml:space="preserve">The limitations to </w:t>
      </w:r>
      <w:r w:rsidR="00DF3AFB" w:rsidRPr="00DF3AFB">
        <w:rPr>
          <w:rFonts w:eastAsia="Calibri"/>
          <w:sz w:val="24"/>
        </w:rPr>
        <w:t xml:space="preserve">the consent that </w:t>
      </w:r>
      <w:r>
        <w:rPr>
          <w:rFonts w:eastAsia="Calibri"/>
          <w:sz w:val="24"/>
        </w:rPr>
        <w:t>an individual can give include</w:t>
      </w:r>
      <w:r w:rsidR="00DF3AFB" w:rsidRPr="00DF3AFB">
        <w:rPr>
          <w:rFonts w:eastAsia="Calibri"/>
          <w:sz w:val="24"/>
        </w:rPr>
        <w:t>:</w:t>
      </w:r>
    </w:p>
    <w:p w14:paraId="27958E79" w14:textId="77777777" w:rsidR="00DF3AFB" w:rsidRPr="00DF3AFB" w:rsidRDefault="00CA3208" w:rsidP="00FB1984">
      <w:pPr>
        <w:pStyle w:val="ListParagraph"/>
        <w:numPr>
          <w:ilvl w:val="0"/>
          <w:numId w:val="24"/>
        </w:numPr>
        <w:spacing w:before="120" w:after="120"/>
        <w:rPr>
          <w:rFonts w:ascii="Arial" w:hAnsi="Arial"/>
          <w:sz w:val="24"/>
        </w:rPr>
      </w:pPr>
      <w:r>
        <w:rPr>
          <w:rFonts w:ascii="Arial" w:hAnsi="Arial"/>
          <w:sz w:val="24"/>
        </w:rPr>
        <w:t xml:space="preserve">They </w:t>
      </w:r>
      <w:r w:rsidR="00DF3AFB" w:rsidRPr="00DF3AFB">
        <w:rPr>
          <w:rFonts w:ascii="Arial" w:hAnsi="Arial"/>
          <w:sz w:val="24"/>
        </w:rPr>
        <w:t>can show their own ce</w:t>
      </w:r>
      <w:r>
        <w:rPr>
          <w:rFonts w:ascii="Arial" w:hAnsi="Arial"/>
          <w:sz w:val="24"/>
        </w:rPr>
        <w:t>rtificate to anyone (</w:t>
      </w:r>
      <w:r w:rsidR="00DF3AFB">
        <w:rPr>
          <w:rFonts w:ascii="Arial" w:hAnsi="Arial"/>
          <w:sz w:val="24"/>
        </w:rPr>
        <w:t>because it is</w:t>
      </w:r>
      <w:r w:rsidR="00DF3AFB" w:rsidRPr="00DF3AFB">
        <w:rPr>
          <w:rFonts w:ascii="Arial" w:hAnsi="Arial"/>
          <w:sz w:val="24"/>
        </w:rPr>
        <w:t xml:space="preserve"> their information</w:t>
      </w:r>
      <w:r>
        <w:rPr>
          <w:rFonts w:ascii="Arial" w:hAnsi="Arial"/>
          <w:sz w:val="24"/>
        </w:rPr>
        <w:t>)</w:t>
      </w:r>
    </w:p>
    <w:p w14:paraId="27958E7A" w14:textId="77777777" w:rsidR="00DF3AFB" w:rsidRPr="00DF3AFB" w:rsidRDefault="00CA3208" w:rsidP="00FB1984">
      <w:pPr>
        <w:pStyle w:val="ListParagraph"/>
        <w:numPr>
          <w:ilvl w:val="0"/>
          <w:numId w:val="24"/>
        </w:numPr>
        <w:spacing w:before="120" w:after="120"/>
        <w:rPr>
          <w:rFonts w:ascii="Arial" w:hAnsi="Arial"/>
          <w:sz w:val="24"/>
        </w:rPr>
      </w:pPr>
      <w:r>
        <w:rPr>
          <w:rFonts w:ascii="Arial" w:hAnsi="Arial"/>
          <w:sz w:val="24"/>
        </w:rPr>
        <w:t xml:space="preserve">They </w:t>
      </w:r>
      <w:r w:rsidR="00DF3AFB" w:rsidRPr="00DF3AFB">
        <w:rPr>
          <w:rFonts w:ascii="Arial" w:hAnsi="Arial"/>
          <w:sz w:val="24"/>
        </w:rPr>
        <w:t xml:space="preserve">can give consent to an employer </w:t>
      </w:r>
      <w:r>
        <w:rPr>
          <w:rFonts w:ascii="Arial" w:hAnsi="Arial"/>
          <w:sz w:val="24"/>
        </w:rPr>
        <w:t xml:space="preserve">to </w:t>
      </w:r>
      <w:r w:rsidR="00DF3AFB" w:rsidRPr="00DF3AFB">
        <w:rPr>
          <w:rFonts w:ascii="Arial" w:hAnsi="Arial"/>
          <w:sz w:val="24"/>
        </w:rPr>
        <w:t>view their status on the update service</w:t>
      </w:r>
    </w:p>
    <w:p w14:paraId="27958E7B" w14:textId="77777777" w:rsidR="00DF3AFB" w:rsidRPr="00DF3AFB" w:rsidRDefault="00DF3AFB" w:rsidP="00FB1984">
      <w:pPr>
        <w:spacing w:before="120" w:after="120"/>
        <w:ind w:left="0" w:firstLine="0"/>
        <w:rPr>
          <w:rFonts w:eastAsia="Calibri"/>
          <w:sz w:val="24"/>
        </w:rPr>
      </w:pPr>
      <w:r>
        <w:rPr>
          <w:rFonts w:eastAsia="Calibri"/>
          <w:sz w:val="24"/>
        </w:rPr>
        <w:t>T</w:t>
      </w:r>
      <w:r w:rsidRPr="00DF3AFB">
        <w:rPr>
          <w:rFonts w:eastAsia="Calibri"/>
          <w:sz w:val="24"/>
        </w:rPr>
        <w:t xml:space="preserve">he employer can only make the status check if they could also legally request a new DBS application for the role the individual will be working in </w:t>
      </w:r>
      <w:r w:rsidR="0097573B">
        <w:rPr>
          <w:rFonts w:eastAsia="Calibri"/>
          <w:i/>
          <w:sz w:val="24"/>
        </w:rPr>
        <w:t>e.g.</w:t>
      </w:r>
      <w:r w:rsidRPr="0097573B">
        <w:rPr>
          <w:rFonts w:eastAsia="Calibri"/>
          <w:i/>
          <w:sz w:val="24"/>
        </w:rPr>
        <w:t xml:space="preserve"> a check that would be in the same workforce and at the same lev</w:t>
      </w:r>
      <w:r w:rsidR="0097573B" w:rsidRPr="0097573B">
        <w:rPr>
          <w:rFonts w:eastAsia="Calibri"/>
          <w:i/>
          <w:sz w:val="24"/>
        </w:rPr>
        <w:t>el as the original certificate.</w:t>
      </w:r>
    </w:p>
    <w:p w14:paraId="27958E7C" w14:textId="77777777" w:rsidR="00DF3AFB" w:rsidRPr="00DF3AFB" w:rsidRDefault="00DF3AFB" w:rsidP="00FB1984">
      <w:pPr>
        <w:spacing w:before="120" w:after="120"/>
        <w:ind w:left="0" w:firstLine="0"/>
        <w:rPr>
          <w:rFonts w:eastAsia="Calibri"/>
          <w:sz w:val="24"/>
        </w:rPr>
      </w:pPr>
      <w:r w:rsidRPr="00DF3AFB">
        <w:rPr>
          <w:rFonts w:eastAsia="Calibri"/>
          <w:sz w:val="24"/>
        </w:rPr>
        <w:t>This is because it is initially the employer’s responsibility to understand and apply the legislation to eac</w:t>
      </w:r>
      <w:r w:rsidR="0097573B">
        <w:rPr>
          <w:rFonts w:eastAsia="Calibri"/>
          <w:sz w:val="24"/>
        </w:rPr>
        <w:t>h role they are recruiting for.</w:t>
      </w:r>
    </w:p>
    <w:p w14:paraId="27958E7D" w14:textId="77777777" w:rsidR="00DF3AFB" w:rsidRDefault="009A7546" w:rsidP="00FB1984">
      <w:pPr>
        <w:spacing w:before="120" w:after="120"/>
        <w:ind w:left="0" w:firstLine="0"/>
        <w:rPr>
          <w:rFonts w:eastAsia="Calibri"/>
          <w:sz w:val="24"/>
        </w:rPr>
      </w:pPr>
      <w:r>
        <w:rPr>
          <w:rFonts w:eastAsia="Calibri"/>
          <w:sz w:val="24"/>
        </w:rPr>
        <w:t>Subject to the above, a</w:t>
      </w:r>
      <w:r w:rsidR="00DF3AFB" w:rsidRPr="00DF3AFB">
        <w:rPr>
          <w:rFonts w:eastAsia="Calibri"/>
          <w:sz w:val="24"/>
        </w:rPr>
        <w:t>n employer can carry out a free, instant online check and will be given the current status of the DBS certificate.</w:t>
      </w:r>
    </w:p>
    <w:p w14:paraId="27958E7E" w14:textId="77777777" w:rsidR="009A7546" w:rsidRDefault="009A7546" w:rsidP="00FB1984">
      <w:pPr>
        <w:spacing w:before="120" w:after="120"/>
        <w:ind w:left="0" w:firstLine="0"/>
        <w:rPr>
          <w:rFonts w:eastAsia="Calibri"/>
          <w:sz w:val="24"/>
        </w:rPr>
      </w:pPr>
    </w:p>
    <w:p w14:paraId="27958E7F" w14:textId="77777777" w:rsidR="009A7546" w:rsidRPr="009D0D12" w:rsidRDefault="009A7546" w:rsidP="00FB1984">
      <w:pPr>
        <w:spacing w:before="120" w:after="120"/>
        <w:ind w:left="0" w:firstLine="0"/>
        <w:rPr>
          <w:rFonts w:ascii="Gill Sans MT" w:eastAsia="Calibri" w:hAnsi="Gill Sans MT"/>
          <w:b/>
          <w:sz w:val="24"/>
        </w:rPr>
      </w:pPr>
      <w:r w:rsidRPr="009D0D12">
        <w:rPr>
          <w:rFonts w:ascii="Gill Sans MT" w:eastAsia="Calibri" w:hAnsi="Gill Sans MT"/>
          <w:b/>
          <w:sz w:val="24"/>
        </w:rPr>
        <w:t xml:space="preserve">How do </w:t>
      </w:r>
      <w:r>
        <w:rPr>
          <w:rFonts w:ascii="Gill Sans MT" w:eastAsia="Calibri" w:hAnsi="Gill Sans MT"/>
          <w:b/>
          <w:sz w:val="24"/>
        </w:rPr>
        <w:t xml:space="preserve">Individuals </w:t>
      </w:r>
      <w:r w:rsidRPr="009D0D12">
        <w:rPr>
          <w:rFonts w:ascii="Gill Sans MT" w:eastAsia="Calibri" w:hAnsi="Gill Sans MT"/>
          <w:b/>
          <w:sz w:val="24"/>
        </w:rPr>
        <w:t>join the Update Service?</w:t>
      </w:r>
    </w:p>
    <w:p w14:paraId="27958E81" w14:textId="6365ED7F" w:rsidR="009A7546" w:rsidRPr="00DF3AFB" w:rsidRDefault="009A7546" w:rsidP="00FB1984">
      <w:pPr>
        <w:spacing w:before="120" w:after="120" w:line="240" w:lineRule="auto"/>
        <w:ind w:left="0" w:firstLine="0"/>
        <w:rPr>
          <w:sz w:val="24"/>
          <w:szCs w:val="24"/>
          <w:lang w:val="en" w:eastAsia="en-GB"/>
        </w:rPr>
      </w:pPr>
      <w:r w:rsidRPr="00DF3AFB">
        <w:rPr>
          <w:sz w:val="24"/>
          <w:szCs w:val="24"/>
          <w:lang w:val="en" w:eastAsia="en-GB"/>
        </w:rPr>
        <w:t xml:space="preserve">Currently, an individual can join the update service during the application process or </w:t>
      </w:r>
      <w:r w:rsidR="005D60C4">
        <w:rPr>
          <w:sz w:val="24"/>
          <w:szCs w:val="24"/>
          <w:lang w:val="en" w:eastAsia="en-GB"/>
        </w:rPr>
        <w:t>within 30 days of</w:t>
      </w:r>
      <w:r w:rsidRPr="00DF3AFB">
        <w:rPr>
          <w:sz w:val="24"/>
          <w:szCs w:val="24"/>
          <w:lang w:val="en" w:eastAsia="en-GB"/>
        </w:rPr>
        <w:t xml:space="preserve"> issue of the DBS certificate.</w:t>
      </w:r>
    </w:p>
    <w:p w14:paraId="27958E83" w14:textId="47B35D35" w:rsidR="009A7546" w:rsidRPr="00DF3AFB" w:rsidRDefault="009A7546" w:rsidP="00201C33">
      <w:pPr>
        <w:spacing w:before="120" w:after="120" w:line="240" w:lineRule="auto"/>
        <w:ind w:left="0" w:firstLine="0"/>
        <w:rPr>
          <w:sz w:val="24"/>
          <w:szCs w:val="24"/>
          <w:lang w:val="en" w:eastAsia="en-GB"/>
        </w:rPr>
      </w:pPr>
      <w:r w:rsidRPr="00DF3AFB">
        <w:rPr>
          <w:sz w:val="24"/>
          <w:szCs w:val="24"/>
          <w:lang w:val="en" w:eastAsia="en-GB"/>
        </w:rPr>
        <w:t>Individuals can join the update service</w:t>
      </w:r>
      <w:r w:rsidR="008F1E5F">
        <w:rPr>
          <w:sz w:val="24"/>
          <w:szCs w:val="24"/>
          <w:lang w:val="en" w:eastAsia="en-GB"/>
        </w:rPr>
        <w:t xml:space="preserve"> </w:t>
      </w:r>
      <w:r w:rsidRPr="00DF3AFB">
        <w:rPr>
          <w:sz w:val="24"/>
          <w:szCs w:val="24"/>
          <w:lang w:val="en" w:eastAsia="en-GB"/>
        </w:rPr>
        <w:t>with the application e-reference number if you submit applications electronically</w:t>
      </w:r>
      <w:r>
        <w:rPr>
          <w:sz w:val="24"/>
          <w:szCs w:val="24"/>
          <w:lang w:val="en" w:eastAsia="en-GB"/>
        </w:rPr>
        <w:t xml:space="preserve"> (applications processed for roles within the Diocese of Bristol are all processed electronically) </w:t>
      </w:r>
    </w:p>
    <w:p w14:paraId="27958E84" w14:textId="77777777" w:rsidR="009A7546" w:rsidRPr="00DF3AFB" w:rsidRDefault="009A7546" w:rsidP="00FB1984">
      <w:pPr>
        <w:spacing w:before="120" w:after="120" w:line="240" w:lineRule="auto"/>
        <w:ind w:left="0" w:firstLine="0"/>
        <w:rPr>
          <w:sz w:val="24"/>
          <w:szCs w:val="24"/>
          <w:lang w:val="en" w:eastAsia="en-GB"/>
        </w:rPr>
      </w:pPr>
      <w:r w:rsidRPr="00DF3AFB">
        <w:rPr>
          <w:sz w:val="24"/>
          <w:szCs w:val="24"/>
          <w:lang w:val="en" w:eastAsia="en-GB"/>
        </w:rPr>
        <w:lastRenderedPageBreak/>
        <w:t xml:space="preserve">If the individual joins with their application form reference or e-reference number, the application must be received by the DBS within </w:t>
      </w:r>
      <w:r w:rsidRPr="00DF3AFB">
        <w:rPr>
          <w:b/>
          <w:sz w:val="24"/>
          <w:szCs w:val="24"/>
          <w:lang w:val="en" w:eastAsia="en-GB"/>
        </w:rPr>
        <w:t>28 days</w:t>
      </w:r>
      <w:r w:rsidRPr="00DF3AFB">
        <w:rPr>
          <w:sz w:val="24"/>
          <w:szCs w:val="24"/>
          <w:lang w:val="en" w:eastAsia="en-GB"/>
        </w:rPr>
        <w:t xml:space="preserve"> of the subscription being created, or the subscription will fail.</w:t>
      </w:r>
    </w:p>
    <w:p w14:paraId="27958E85" w14:textId="77777777" w:rsidR="009A7546" w:rsidRPr="00DF3AFB" w:rsidRDefault="009A7546" w:rsidP="00FB1984">
      <w:pPr>
        <w:spacing w:before="120" w:after="120" w:line="240" w:lineRule="auto"/>
        <w:ind w:left="0" w:firstLine="0"/>
        <w:rPr>
          <w:sz w:val="24"/>
          <w:szCs w:val="24"/>
          <w:lang w:val="en" w:eastAsia="en-GB"/>
        </w:rPr>
      </w:pPr>
      <w:r w:rsidRPr="00DF3AFB">
        <w:rPr>
          <w:sz w:val="24"/>
          <w:szCs w:val="24"/>
          <w:lang w:val="en" w:eastAsia="en-GB"/>
        </w:rPr>
        <w:t>When the applicant</w:t>
      </w:r>
      <w:r w:rsidR="00CA3208">
        <w:rPr>
          <w:sz w:val="24"/>
          <w:szCs w:val="24"/>
          <w:lang w:val="en" w:eastAsia="en-GB"/>
        </w:rPr>
        <w:t>’</w:t>
      </w:r>
      <w:r w:rsidRPr="00DF3AFB">
        <w:rPr>
          <w:sz w:val="24"/>
          <w:szCs w:val="24"/>
          <w:lang w:val="en" w:eastAsia="en-GB"/>
        </w:rPr>
        <w:t xml:space="preserve">s DBS certificate is issued </w:t>
      </w:r>
      <w:r>
        <w:rPr>
          <w:sz w:val="24"/>
          <w:szCs w:val="24"/>
          <w:lang w:val="en" w:eastAsia="en-GB"/>
        </w:rPr>
        <w:t xml:space="preserve">the </w:t>
      </w:r>
      <w:r w:rsidRPr="00DF3AFB">
        <w:rPr>
          <w:sz w:val="24"/>
          <w:szCs w:val="24"/>
          <w:lang w:val="en" w:eastAsia="en-GB"/>
        </w:rPr>
        <w:t xml:space="preserve">subscription to the </w:t>
      </w:r>
      <w:r>
        <w:rPr>
          <w:sz w:val="24"/>
          <w:szCs w:val="24"/>
          <w:lang w:val="en" w:eastAsia="en-GB"/>
        </w:rPr>
        <w:t xml:space="preserve">update </w:t>
      </w:r>
      <w:r w:rsidRPr="00DF3AFB">
        <w:rPr>
          <w:sz w:val="24"/>
          <w:szCs w:val="24"/>
          <w:lang w:val="en" w:eastAsia="en-GB"/>
        </w:rPr>
        <w:t>service will then be live.</w:t>
      </w:r>
    </w:p>
    <w:p w14:paraId="27958E87" w14:textId="515F6ECF" w:rsidR="009A7546" w:rsidRPr="00DF3AFB" w:rsidRDefault="009A7546" w:rsidP="00BA375D">
      <w:pPr>
        <w:spacing w:before="120" w:after="120" w:line="240" w:lineRule="auto"/>
        <w:ind w:left="0" w:firstLine="0"/>
        <w:rPr>
          <w:sz w:val="24"/>
          <w:szCs w:val="24"/>
          <w:lang w:val="en" w:eastAsia="en-GB"/>
        </w:rPr>
      </w:pPr>
      <w:r w:rsidRPr="00DF3AFB">
        <w:rPr>
          <w:sz w:val="24"/>
          <w:szCs w:val="24"/>
          <w:lang w:val="en" w:eastAsia="en-GB"/>
        </w:rPr>
        <w:t>Individuals can also join</w:t>
      </w:r>
      <w:r w:rsidR="00BA375D">
        <w:rPr>
          <w:sz w:val="24"/>
          <w:szCs w:val="24"/>
          <w:lang w:val="en" w:eastAsia="en-GB"/>
        </w:rPr>
        <w:t xml:space="preserve"> </w:t>
      </w:r>
      <w:r w:rsidRPr="00DF3AFB">
        <w:rPr>
          <w:sz w:val="24"/>
          <w:szCs w:val="24"/>
          <w:lang w:val="en" w:eastAsia="en-GB"/>
        </w:rPr>
        <w:t>after the DBS certificate being issued</w:t>
      </w:r>
      <w:r w:rsidR="00CA3208">
        <w:rPr>
          <w:sz w:val="24"/>
          <w:szCs w:val="24"/>
          <w:lang w:val="en" w:eastAsia="en-GB"/>
        </w:rPr>
        <w:t>,</w:t>
      </w:r>
      <w:r w:rsidRPr="00DF3AFB">
        <w:rPr>
          <w:sz w:val="24"/>
          <w:szCs w:val="24"/>
          <w:lang w:val="en" w:eastAsia="en-GB"/>
        </w:rPr>
        <w:t xml:space="preserve"> using the certificate reference number. They must do this within 30 days of the date of issue displayed on the certificate</w:t>
      </w:r>
    </w:p>
    <w:p w14:paraId="27958E88" w14:textId="77777777" w:rsidR="009A7546" w:rsidRPr="00DF3AFB" w:rsidRDefault="009A7546" w:rsidP="00FB1984">
      <w:pPr>
        <w:spacing w:before="120" w:after="120" w:line="240" w:lineRule="auto"/>
        <w:ind w:left="0" w:firstLine="0"/>
        <w:rPr>
          <w:sz w:val="24"/>
          <w:szCs w:val="24"/>
          <w:lang w:val="en" w:eastAsia="en-GB"/>
        </w:rPr>
      </w:pPr>
      <w:r w:rsidRPr="00DF3AFB">
        <w:rPr>
          <w:sz w:val="24"/>
          <w:szCs w:val="24"/>
          <w:lang w:val="en" w:eastAsia="en-GB"/>
        </w:rPr>
        <w:t xml:space="preserve">You can use </w:t>
      </w:r>
      <w:r w:rsidR="00CA3208">
        <w:rPr>
          <w:sz w:val="24"/>
          <w:szCs w:val="24"/>
          <w:lang w:val="en" w:eastAsia="en-GB"/>
        </w:rPr>
        <w:t>the</w:t>
      </w:r>
      <w:r>
        <w:rPr>
          <w:sz w:val="24"/>
          <w:szCs w:val="24"/>
          <w:lang w:val="en" w:eastAsia="en-GB"/>
        </w:rPr>
        <w:t xml:space="preserve"> DBS </w:t>
      </w:r>
      <w:r w:rsidRPr="00DF3AFB">
        <w:rPr>
          <w:sz w:val="24"/>
          <w:szCs w:val="24"/>
          <w:lang w:val="en" w:eastAsia="en-GB"/>
        </w:rPr>
        <w:t xml:space="preserve">update service </w:t>
      </w:r>
      <w:hyperlink r:id="rId12" w:history="1">
        <w:r w:rsidRPr="009D0D12">
          <w:rPr>
            <w:color w:val="0000FF"/>
            <w:sz w:val="24"/>
            <w:szCs w:val="24"/>
            <w:u w:val="single"/>
            <w:lang w:val="en" w:eastAsia="en-GB"/>
          </w:rPr>
          <w:t>application form checklist</w:t>
        </w:r>
      </w:hyperlink>
      <w:r w:rsidRPr="00DF3AFB">
        <w:rPr>
          <w:sz w:val="24"/>
          <w:szCs w:val="24"/>
          <w:lang w:val="en" w:eastAsia="en-GB"/>
        </w:rPr>
        <w:t xml:space="preserve"> to help applicants join the update service.</w:t>
      </w:r>
    </w:p>
    <w:p w14:paraId="27958E89" w14:textId="77777777" w:rsidR="009A7546" w:rsidRPr="00DF3AFB" w:rsidRDefault="009A7546" w:rsidP="00FB1984">
      <w:pPr>
        <w:spacing w:before="120" w:after="120" w:line="240" w:lineRule="auto"/>
        <w:ind w:left="0" w:firstLine="0"/>
        <w:rPr>
          <w:sz w:val="24"/>
          <w:szCs w:val="24"/>
          <w:lang w:val="en" w:eastAsia="en-GB"/>
        </w:rPr>
      </w:pPr>
      <w:r w:rsidRPr="00DF3AFB">
        <w:rPr>
          <w:sz w:val="24"/>
          <w:szCs w:val="24"/>
          <w:lang w:val="en" w:eastAsia="en-GB"/>
        </w:rPr>
        <w:t xml:space="preserve">If individuals are interested in joining the update service they can also read the </w:t>
      </w:r>
      <w:hyperlink r:id="rId13" w:history="1">
        <w:r w:rsidRPr="009D0D12">
          <w:rPr>
            <w:color w:val="0000FF"/>
            <w:sz w:val="24"/>
            <w:szCs w:val="24"/>
            <w:u w:val="single"/>
            <w:lang w:val="en" w:eastAsia="en-GB"/>
          </w:rPr>
          <w:t>detailed applicant guide</w:t>
        </w:r>
      </w:hyperlink>
      <w:r w:rsidRPr="00DF3AFB">
        <w:rPr>
          <w:sz w:val="24"/>
          <w:szCs w:val="24"/>
          <w:lang w:val="en" w:eastAsia="en-GB"/>
        </w:rPr>
        <w:t>.</w:t>
      </w:r>
    </w:p>
    <w:p w14:paraId="27958E8A" w14:textId="77777777" w:rsidR="00DF3AFB" w:rsidRDefault="00DF3AFB" w:rsidP="00FB1984">
      <w:pPr>
        <w:spacing w:before="120" w:after="120"/>
        <w:ind w:left="0" w:firstLine="0"/>
        <w:rPr>
          <w:rFonts w:eastAsia="Calibri"/>
          <w:sz w:val="24"/>
        </w:rPr>
      </w:pPr>
    </w:p>
    <w:p w14:paraId="27958E8B" w14:textId="77777777" w:rsidR="00DF3AFB" w:rsidRPr="00DF3AFB" w:rsidRDefault="00DF3AFB" w:rsidP="00FB1984">
      <w:pPr>
        <w:spacing w:before="120" w:after="120"/>
        <w:ind w:left="0" w:firstLine="0"/>
        <w:rPr>
          <w:rFonts w:ascii="Gill Sans MT" w:eastAsia="Calibri" w:hAnsi="Gill Sans MT"/>
          <w:b/>
          <w:sz w:val="24"/>
        </w:rPr>
      </w:pPr>
      <w:r w:rsidRPr="00DF3AFB">
        <w:rPr>
          <w:rFonts w:ascii="Gill Sans MT" w:eastAsia="Calibri" w:hAnsi="Gill Sans MT"/>
          <w:b/>
          <w:sz w:val="24"/>
        </w:rPr>
        <w:t>What is the Cost?</w:t>
      </w:r>
    </w:p>
    <w:p w14:paraId="27958E8C" w14:textId="57B131FE" w:rsidR="009A7546" w:rsidRDefault="009A7546" w:rsidP="00FB1984">
      <w:pPr>
        <w:spacing w:before="120" w:after="120"/>
        <w:ind w:left="0" w:firstLine="0"/>
        <w:rPr>
          <w:rFonts w:eastAsia="Calibri"/>
          <w:sz w:val="24"/>
        </w:rPr>
      </w:pPr>
      <w:r w:rsidRPr="009A7546">
        <w:rPr>
          <w:rFonts w:eastAsia="Calibri"/>
          <w:sz w:val="24"/>
        </w:rPr>
        <w:t xml:space="preserve">There is no cost to the employer for making a check. </w:t>
      </w:r>
      <w:r w:rsidR="00CA5792">
        <w:rPr>
          <w:rFonts w:eastAsia="Calibri"/>
          <w:sz w:val="24"/>
        </w:rPr>
        <w:t>The</w:t>
      </w:r>
      <w:r w:rsidRPr="009A7546">
        <w:rPr>
          <w:rFonts w:eastAsia="Calibri"/>
          <w:sz w:val="24"/>
        </w:rPr>
        <w:t xml:space="preserve"> individual </w:t>
      </w:r>
      <w:r w:rsidR="007B44A6">
        <w:rPr>
          <w:rFonts w:eastAsia="Calibri"/>
          <w:sz w:val="24"/>
        </w:rPr>
        <w:t xml:space="preserve">certificate holder </w:t>
      </w:r>
      <w:r w:rsidR="00CA5792">
        <w:rPr>
          <w:rFonts w:eastAsia="Calibri"/>
          <w:sz w:val="24"/>
        </w:rPr>
        <w:t>will have to pay an annual subscription fee of £13 for paid roles</w:t>
      </w:r>
      <w:r w:rsidR="00265A90">
        <w:rPr>
          <w:rFonts w:eastAsia="Calibri"/>
          <w:sz w:val="24"/>
        </w:rPr>
        <w:t>. Subscriptions for</w:t>
      </w:r>
      <w:r w:rsidR="00CA5792">
        <w:rPr>
          <w:rFonts w:eastAsia="Calibri"/>
          <w:sz w:val="24"/>
        </w:rPr>
        <w:t xml:space="preserve"> volunteer role</w:t>
      </w:r>
      <w:r w:rsidR="00265A90">
        <w:rPr>
          <w:rFonts w:eastAsia="Calibri"/>
          <w:sz w:val="24"/>
        </w:rPr>
        <w:t xml:space="preserve">s are free of charge. </w:t>
      </w:r>
    </w:p>
    <w:p w14:paraId="27958E8F" w14:textId="77777777" w:rsidR="00DF3AFB" w:rsidRPr="00DF3AFB" w:rsidRDefault="00DF3AFB" w:rsidP="0038038B">
      <w:pPr>
        <w:spacing w:before="120" w:after="120" w:line="240" w:lineRule="auto"/>
        <w:ind w:left="0" w:firstLine="0"/>
        <w:rPr>
          <w:rFonts w:eastAsia="Calibri"/>
          <w:sz w:val="24"/>
        </w:rPr>
      </w:pPr>
      <w:r>
        <w:rPr>
          <w:rFonts w:eastAsia="Calibri"/>
          <w:sz w:val="24"/>
        </w:rPr>
        <w:t xml:space="preserve">By </w:t>
      </w:r>
      <w:r w:rsidRPr="0038038B">
        <w:rPr>
          <w:sz w:val="24"/>
          <w:szCs w:val="24"/>
          <w:lang w:val="en" w:eastAsia="en-GB"/>
        </w:rPr>
        <w:t>registering</w:t>
      </w:r>
      <w:r>
        <w:rPr>
          <w:rFonts w:eastAsia="Calibri"/>
          <w:sz w:val="24"/>
        </w:rPr>
        <w:t xml:space="preserve"> with the update service</w:t>
      </w:r>
      <w:r w:rsidRPr="00DF3AFB">
        <w:rPr>
          <w:rFonts w:eastAsia="Calibri"/>
          <w:sz w:val="24"/>
        </w:rPr>
        <w:t xml:space="preserve"> an individual can take their certificate with them from role to role within the same workforce and where the same type and le</w:t>
      </w:r>
      <w:r w:rsidR="0097573B">
        <w:rPr>
          <w:rFonts w:eastAsia="Calibri"/>
          <w:sz w:val="24"/>
        </w:rPr>
        <w:t>vel of certificate is required.</w:t>
      </w:r>
    </w:p>
    <w:p w14:paraId="27958E90" w14:textId="77777777" w:rsidR="00DF3AFB" w:rsidRDefault="00DF3AFB" w:rsidP="00FB1984">
      <w:pPr>
        <w:spacing w:before="120" w:after="120"/>
        <w:ind w:left="0" w:firstLine="0"/>
        <w:rPr>
          <w:rFonts w:eastAsia="Calibri"/>
          <w:sz w:val="24"/>
        </w:rPr>
      </w:pPr>
    </w:p>
    <w:p w14:paraId="27958E91" w14:textId="77777777" w:rsidR="009D0D12" w:rsidRPr="009D0D12" w:rsidRDefault="009D0D12" w:rsidP="00FB1984">
      <w:pPr>
        <w:spacing w:before="120" w:after="120" w:line="240" w:lineRule="auto"/>
        <w:ind w:left="0" w:firstLine="0"/>
        <w:outlineLvl w:val="1"/>
        <w:rPr>
          <w:rFonts w:ascii="Gill Sans MT" w:hAnsi="Gill Sans MT" w:cs="Times New Roman"/>
          <w:b/>
          <w:bCs/>
          <w:sz w:val="24"/>
          <w:szCs w:val="36"/>
          <w:lang w:val="en" w:eastAsia="en-GB"/>
        </w:rPr>
      </w:pPr>
      <w:r w:rsidRPr="009D0D12">
        <w:rPr>
          <w:rFonts w:ascii="Gill Sans MT" w:hAnsi="Gill Sans MT" w:cs="Times New Roman"/>
          <w:b/>
          <w:bCs/>
          <w:sz w:val="24"/>
          <w:szCs w:val="36"/>
          <w:lang w:val="en" w:eastAsia="en-GB"/>
        </w:rPr>
        <w:t>How do I check the status of someone registered with the update service?</w:t>
      </w:r>
    </w:p>
    <w:p w14:paraId="27958E92" w14:textId="77777777" w:rsidR="009D0D12" w:rsidRPr="009D0D12" w:rsidRDefault="009A7546" w:rsidP="00FB1984">
      <w:pPr>
        <w:spacing w:before="120" w:after="120" w:line="240" w:lineRule="auto"/>
        <w:ind w:left="0" w:firstLine="0"/>
        <w:rPr>
          <w:sz w:val="24"/>
          <w:szCs w:val="24"/>
          <w:lang w:val="en" w:eastAsia="en-GB"/>
        </w:rPr>
      </w:pPr>
      <w:r w:rsidRPr="009A7546">
        <w:rPr>
          <w:sz w:val="24"/>
          <w:szCs w:val="24"/>
          <w:lang w:val="en" w:eastAsia="en-GB"/>
        </w:rPr>
        <w:t>At t</w:t>
      </w:r>
      <w:r>
        <w:rPr>
          <w:sz w:val="24"/>
          <w:szCs w:val="24"/>
          <w:lang w:val="en" w:eastAsia="en-GB"/>
        </w:rPr>
        <w:t xml:space="preserve">he start of the online process </w:t>
      </w:r>
      <w:r w:rsidR="009D0D12" w:rsidRPr="009D0D12">
        <w:rPr>
          <w:sz w:val="24"/>
          <w:szCs w:val="24"/>
          <w:lang w:val="en" w:eastAsia="en-GB"/>
        </w:rPr>
        <w:t>you will be asked to complete a legal declaration confirming you have permission of the individual and that you have the legal right to ask the exempted question.</w:t>
      </w:r>
    </w:p>
    <w:p w14:paraId="27958E93" w14:textId="77777777" w:rsidR="009D0D12" w:rsidRPr="009D0D12" w:rsidRDefault="00285F3B" w:rsidP="00FB1984">
      <w:pPr>
        <w:spacing w:before="120" w:after="120" w:line="240" w:lineRule="auto"/>
        <w:ind w:left="0" w:firstLine="0"/>
        <w:rPr>
          <w:sz w:val="24"/>
          <w:szCs w:val="24"/>
          <w:lang w:val="en" w:eastAsia="en-GB"/>
        </w:rPr>
      </w:pPr>
      <w:r>
        <w:rPr>
          <w:sz w:val="24"/>
          <w:szCs w:val="24"/>
          <w:lang w:val="en" w:eastAsia="en-GB"/>
        </w:rPr>
        <w:t xml:space="preserve">The declaration </w:t>
      </w:r>
      <w:r w:rsidR="009D0D12" w:rsidRPr="009D0D12">
        <w:rPr>
          <w:sz w:val="24"/>
          <w:szCs w:val="24"/>
          <w:lang w:val="en" w:eastAsia="en-GB"/>
        </w:rPr>
        <w:t>you need to agree with is:</w:t>
      </w:r>
    </w:p>
    <w:p w14:paraId="27958E94" w14:textId="77777777" w:rsidR="009D0D12" w:rsidRPr="009D0D12" w:rsidRDefault="009D0D12" w:rsidP="00FB1984">
      <w:pPr>
        <w:spacing w:before="120" w:after="120" w:line="240" w:lineRule="auto"/>
        <w:ind w:left="0" w:firstLine="0"/>
        <w:rPr>
          <w:i/>
          <w:sz w:val="24"/>
          <w:szCs w:val="24"/>
          <w:lang w:val="en" w:eastAsia="en-GB"/>
        </w:rPr>
      </w:pPr>
      <w:r w:rsidRPr="009D0D12">
        <w:rPr>
          <w:i/>
          <w:sz w:val="24"/>
          <w:szCs w:val="24"/>
          <w:lang w:val="en" w:eastAsia="en-GB"/>
        </w:rPr>
        <w:t>I confirm I have the authority of the individual to which this DBS certificate number relates to receive up-to-date information (within the meaning of section 116a of the Police Act 1997) in relation to their criminal record DBS certificate for the purposes of asking an exempted question</w:t>
      </w:r>
      <w:r w:rsidR="00285F3B">
        <w:rPr>
          <w:rStyle w:val="FootnoteReference"/>
          <w:i/>
          <w:sz w:val="24"/>
          <w:szCs w:val="24"/>
          <w:lang w:val="en" w:eastAsia="en-GB"/>
        </w:rPr>
        <w:footnoteReference w:id="1"/>
      </w:r>
      <w:r w:rsidRPr="009D0D12">
        <w:rPr>
          <w:i/>
          <w:sz w:val="24"/>
          <w:szCs w:val="24"/>
          <w:lang w:val="en" w:eastAsia="en-GB"/>
        </w:rPr>
        <w:t xml:space="preserve"> within the meaning of section 113A of the Police Act 1997; or in relation to their enhanced criminal record DBS certificate for the purposes of asking an exempted question for a prescribed purpose within the meaning of section 113B of the Police Act 1997.</w:t>
      </w:r>
    </w:p>
    <w:p w14:paraId="27958E95"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By making that declaration you are saying that you have the right to be given that information to make a suitability assessment and the information is at the level you are legally entitled to request in relation to the role you are recruiting for.</w:t>
      </w:r>
    </w:p>
    <w:p w14:paraId="27958E96"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lastRenderedPageBreak/>
        <w:t xml:space="preserve">If you access certificate information you have to comply with the </w:t>
      </w:r>
      <w:hyperlink r:id="rId14" w:history="1">
        <w:r w:rsidRPr="009D0D12">
          <w:rPr>
            <w:color w:val="0000FF"/>
            <w:sz w:val="24"/>
            <w:szCs w:val="24"/>
            <w:u w:val="single"/>
            <w:lang w:val="en" w:eastAsia="en-GB"/>
          </w:rPr>
          <w:t>DBS code of practice</w:t>
        </w:r>
      </w:hyperlink>
      <w:r w:rsidRPr="009D0D12">
        <w:rPr>
          <w:sz w:val="24"/>
          <w:szCs w:val="24"/>
          <w:lang w:val="en" w:eastAsia="en-GB"/>
        </w:rPr>
        <w:t xml:space="preserve"> and have a policy on the </w:t>
      </w:r>
      <w:hyperlink r:id="rId15" w:history="1">
        <w:r w:rsidRPr="009D0D12">
          <w:rPr>
            <w:color w:val="0000FF"/>
            <w:sz w:val="24"/>
            <w:szCs w:val="24"/>
            <w:u w:val="single"/>
            <w:lang w:val="en" w:eastAsia="en-GB"/>
          </w:rPr>
          <w:t>recruitment of ex-offenders</w:t>
        </w:r>
      </w:hyperlink>
      <w:r>
        <w:rPr>
          <w:rStyle w:val="FootnoteReference"/>
          <w:sz w:val="24"/>
          <w:szCs w:val="24"/>
          <w:lang w:val="en" w:eastAsia="en-GB"/>
        </w:rPr>
        <w:footnoteReference w:id="2"/>
      </w:r>
      <w:r w:rsidRPr="009D0D12">
        <w:rPr>
          <w:sz w:val="24"/>
          <w:szCs w:val="24"/>
          <w:lang w:val="en" w:eastAsia="en-GB"/>
        </w:rPr>
        <w:t>.</w:t>
      </w:r>
    </w:p>
    <w:p w14:paraId="27958E97"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You must be able to say ‘yes’ to the following questions befo</w:t>
      </w:r>
      <w:r>
        <w:rPr>
          <w:sz w:val="24"/>
          <w:szCs w:val="24"/>
          <w:lang w:val="en" w:eastAsia="en-GB"/>
        </w:rPr>
        <w:t>re you carry out a status check</w:t>
      </w:r>
      <w:r w:rsidRPr="009D0D12">
        <w:rPr>
          <w:sz w:val="24"/>
          <w:szCs w:val="24"/>
          <w:lang w:val="en" w:eastAsia="en-GB"/>
        </w:rPr>
        <w:t>:</w:t>
      </w:r>
    </w:p>
    <w:p w14:paraId="27958E98" w14:textId="77777777" w:rsidR="009D0D12" w:rsidRPr="009D0D12" w:rsidRDefault="009D0D12" w:rsidP="00FB1984">
      <w:pPr>
        <w:numPr>
          <w:ilvl w:val="0"/>
          <w:numId w:val="27"/>
        </w:numPr>
        <w:spacing w:before="120" w:after="120" w:line="240" w:lineRule="auto"/>
        <w:rPr>
          <w:sz w:val="24"/>
          <w:szCs w:val="24"/>
          <w:lang w:val="en" w:eastAsia="en-GB"/>
        </w:rPr>
      </w:pPr>
      <w:r w:rsidRPr="009D0D12">
        <w:rPr>
          <w:sz w:val="24"/>
          <w:szCs w:val="24"/>
          <w:lang w:val="en" w:eastAsia="en-GB"/>
        </w:rPr>
        <w:t>have you seen the applicant’s original certificate</w:t>
      </w:r>
      <w:r w:rsidR="0097573B">
        <w:rPr>
          <w:rStyle w:val="FootnoteReference"/>
          <w:sz w:val="24"/>
          <w:szCs w:val="24"/>
          <w:lang w:val="en" w:eastAsia="en-GB"/>
        </w:rPr>
        <w:footnoteReference w:id="3"/>
      </w:r>
      <w:r w:rsidRPr="009D0D12">
        <w:rPr>
          <w:sz w:val="24"/>
          <w:szCs w:val="24"/>
          <w:lang w:val="en" w:eastAsia="en-GB"/>
        </w:rPr>
        <w:t>?</w:t>
      </w:r>
    </w:p>
    <w:p w14:paraId="27958E99" w14:textId="77777777" w:rsidR="009D0D12" w:rsidRPr="009D0D12" w:rsidRDefault="009D0D12" w:rsidP="00FB1984">
      <w:pPr>
        <w:numPr>
          <w:ilvl w:val="0"/>
          <w:numId w:val="27"/>
        </w:numPr>
        <w:spacing w:before="120" w:after="120" w:line="240" w:lineRule="auto"/>
        <w:rPr>
          <w:sz w:val="24"/>
          <w:szCs w:val="24"/>
          <w:lang w:val="en" w:eastAsia="en-GB"/>
        </w:rPr>
      </w:pPr>
      <w:r w:rsidRPr="009D0D12">
        <w:rPr>
          <w:sz w:val="24"/>
          <w:szCs w:val="24"/>
          <w:lang w:val="en" w:eastAsia="en-GB"/>
        </w:rPr>
        <w:t>have you checked their ID to confirm their identity?</w:t>
      </w:r>
    </w:p>
    <w:p w14:paraId="27958E9A" w14:textId="57D10699" w:rsidR="009D0D12" w:rsidRPr="009D0D12" w:rsidRDefault="009D0D12" w:rsidP="00FB1984">
      <w:pPr>
        <w:numPr>
          <w:ilvl w:val="0"/>
          <w:numId w:val="27"/>
        </w:numPr>
        <w:spacing w:before="120" w:after="120" w:line="240" w:lineRule="auto"/>
        <w:rPr>
          <w:sz w:val="24"/>
          <w:szCs w:val="24"/>
          <w:lang w:val="en" w:eastAsia="en-GB"/>
        </w:rPr>
      </w:pPr>
      <w:r w:rsidRPr="009D0D12">
        <w:rPr>
          <w:sz w:val="24"/>
          <w:szCs w:val="24"/>
          <w:lang w:val="en" w:eastAsia="en-GB"/>
        </w:rPr>
        <w:t>you have the applicant’s permission?</w:t>
      </w:r>
    </w:p>
    <w:p w14:paraId="27958E9B" w14:textId="4B906527" w:rsidR="009D0D12" w:rsidRPr="009D0D12" w:rsidRDefault="001B661E" w:rsidP="00FB1984">
      <w:pPr>
        <w:numPr>
          <w:ilvl w:val="0"/>
          <w:numId w:val="27"/>
        </w:numPr>
        <w:spacing w:before="120" w:after="120" w:line="240" w:lineRule="auto"/>
        <w:rPr>
          <w:sz w:val="24"/>
          <w:szCs w:val="24"/>
          <w:lang w:val="en" w:eastAsia="en-GB"/>
        </w:rPr>
      </w:pPr>
      <w:r w:rsidRPr="009D0D12">
        <w:rPr>
          <w:sz w:val="24"/>
          <w:szCs w:val="24"/>
          <w:lang w:val="en" w:eastAsia="en-GB"/>
        </w:rPr>
        <w:t>Y</w:t>
      </w:r>
      <w:r w:rsidR="009D0D12" w:rsidRPr="009D0D12">
        <w:rPr>
          <w:sz w:val="24"/>
          <w:szCs w:val="24"/>
          <w:lang w:val="en" w:eastAsia="en-GB"/>
        </w:rPr>
        <w:t>ou</w:t>
      </w:r>
      <w:r>
        <w:rPr>
          <w:sz w:val="24"/>
          <w:szCs w:val="24"/>
          <w:lang w:val="en" w:eastAsia="en-GB"/>
        </w:rPr>
        <w:t xml:space="preserve"> are</w:t>
      </w:r>
      <w:r w:rsidR="009D0D12" w:rsidRPr="009D0D12">
        <w:rPr>
          <w:sz w:val="24"/>
          <w:szCs w:val="24"/>
          <w:lang w:val="en" w:eastAsia="en-GB"/>
        </w:rPr>
        <w:t xml:space="preserve"> legally entitled to the same level of DBS certificate - standard or enhanced?</w:t>
      </w:r>
    </w:p>
    <w:p w14:paraId="27958E9C" w14:textId="77777777" w:rsidR="009D0D12" w:rsidRPr="009D0D12" w:rsidRDefault="009D0D12" w:rsidP="00FB1984">
      <w:pPr>
        <w:numPr>
          <w:ilvl w:val="0"/>
          <w:numId w:val="27"/>
        </w:numPr>
        <w:spacing w:before="120" w:after="120" w:line="240" w:lineRule="auto"/>
        <w:rPr>
          <w:sz w:val="24"/>
          <w:szCs w:val="24"/>
          <w:lang w:val="en" w:eastAsia="en-GB"/>
        </w:rPr>
      </w:pPr>
      <w:r w:rsidRPr="009D0D12">
        <w:rPr>
          <w:sz w:val="24"/>
          <w:szCs w:val="24"/>
          <w:lang w:val="en" w:eastAsia="en-GB"/>
        </w:rPr>
        <w:t>does the DBS certificate only contain the exact workforce</w:t>
      </w:r>
      <w:r>
        <w:rPr>
          <w:rStyle w:val="FootnoteReference"/>
          <w:sz w:val="24"/>
          <w:szCs w:val="24"/>
          <w:lang w:val="en" w:eastAsia="en-GB"/>
        </w:rPr>
        <w:footnoteReference w:id="4"/>
      </w:r>
      <w:r w:rsidRPr="009D0D12">
        <w:rPr>
          <w:sz w:val="24"/>
          <w:szCs w:val="24"/>
          <w:lang w:val="en" w:eastAsia="en-GB"/>
        </w:rPr>
        <w:t xml:space="preserve"> that you are entitled to know about for the role you are recruiting for?</w:t>
      </w:r>
    </w:p>
    <w:p w14:paraId="27958E9D" w14:textId="77777777" w:rsidR="009D0D12" w:rsidRDefault="009D0D12" w:rsidP="00FB1984">
      <w:pPr>
        <w:spacing w:before="120" w:after="120" w:line="240" w:lineRule="auto"/>
        <w:ind w:left="0" w:firstLine="0"/>
        <w:rPr>
          <w:sz w:val="24"/>
          <w:szCs w:val="24"/>
          <w:lang w:val="en" w:eastAsia="en-GB"/>
        </w:rPr>
      </w:pPr>
      <w:r w:rsidRPr="009D0D12">
        <w:rPr>
          <w:sz w:val="24"/>
          <w:szCs w:val="24"/>
          <w:lang w:val="en" w:eastAsia="en-GB"/>
        </w:rPr>
        <w:t xml:space="preserve">If you answer ‘no’ to any question you </w:t>
      </w:r>
      <w:r w:rsidR="00CA3208">
        <w:rPr>
          <w:sz w:val="24"/>
          <w:szCs w:val="24"/>
          <w:lang w:val="en" w:eastAsia="en-GB"/>
        </w:rPr>
        <w:t>cannot</w:t>
      </w:r>
      <w:r w:rsidRPr="009D0D12">
        <w:rPr>
          <w:sz w:val="24"/>
          <w:szCs w:val="24"/>
          <w:lang w:val="en" w:eastAsia="en-GB"/>
        </w:rPr>
        <w:t xml:space="preserve"> carry out a status check</w:t>
      </w:r>
      <w:r>
        <w:rPr>
          <w:sz w:val="24"/>
          <w:szCs w:val="24"/>
          <w:lang w:val="en" w:eastAsia="en-GB"/>
        </w:rPr>
        <w:t>.</w:t>
      </w:r>
      <w:r w:rsidR="009A7546">
        <w:rPr>
          <w:sz w:val="24"/>
          <w:szCs w:val="24"/>
          <w:lang w:val="en" w:eastAsia="en-GB"/>
        </w:rPr>
        <w:t xml:space="preserve"> </w:t>
      </w:r>
      <w:r w:rsidR="009A7546" w:rsidRPr="009A7546">
        <w:rPr>
          <w:sz w:val="24"/>
          <w:szCs w:val="24"/>
          <w:lang w:val="en" w:eastAsia="en-GB"/>
        </w:rPr>
        <w:t>The attached Consent Form has a t</w:t>
      </w:r>
      <w:r w:rsidR="009A7546">
        <w:rPr>
          <w:sz w:val="24"/>
          <w:szCs w:val="24"/>
          <w:lang w:val="en" w:eastAsia="en-GB"/>
        </w:rPr>
        <w:t>ick list to help you to work this out</w:t>
      </w:r>
      <w:r w:rsidR="009A7546" w:rsidRPr="009A7546">
        <w:rPr>
          <w:sz w:val="24"/>
          <w:szCs w:val="24"/>
          <w:lang w:val="en" w:eastAsia="en-GB"/>
        </w:rPr>
        <w:t>.</w:t>
      </w:r>
    </w:p>
    <w:p w14:paraId="27958E9E"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 xml:space="preserve">If a person leaves your </w:t>
      </w:r>
      <w:proofErr w:type="spellStart"/>
      <w:r w:rsidRPr="009D0D12">
        <w:rPr>
          <w:sz w:val="24"/>
          <w:szCs w:val="24"/>
          <w:lang w:val="en" w:eastAsia="en-GB"/>
        </w:rPr>
        <w:t>organisation</w:t>
      </w:r>
      <w:proofErr w:type="spellEnd"/>
      <w:r w:rsidRPr="009D0D12">
        <w:rPr>
          <w:sz w:val="24"/>
          <w:szCs w:val="24"/>
          <w:lang w:val="en" w:eastAsia="en-GB"/>
        </w:rPr>
        <w:t>, moves to a position where there is no legal entitlement to the same DBS check, or withdraws their consent, you must stop any further status checks.</w:t>
      </w:r>
    </w:p>
    <w:p w14:paraId="27958E9F"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If you continue to carry out status checks on their certificate you are breaking the law by accessing data you are not entitled to see.</w:t>
      </w:r>
    </w:p>
    <w:p w14:paraId="27958EA0" w14:textId="77777777" w:rsidR="009D0D12" w:rsidRDefault="009D0D12" w:rsidP="00FB1984">
      <w:pPr>
        <w:spacing w:before="120" w:after="120" w:line="240" w:lineRule="auto"/>
        <w:ind w:left="0" w:firstLine="0"/>
        <w:rPr>
          <w:sz w:val="24"/>
          <w:szCs w:val="24"/>
          <w:lang w:val="en" w:eastAsia="en-GB"/>
        </w:rPr>
      </w:pPr>
      <w:r w:rsidRPr="009D0D12">
        <w:rPr>
          <w:sz w:val="24"/>
          <w:szCs w:val="24"/>
          <w:lang w:val="en" w:eastAsia="en-GB"/>
        </w:rPr>
        <w:t>You should always have the consent of the person when carrying out a status check. All status checks are recorded and can be viewed by the individual on their update service account.</w:t>
      </w:r>
    </w:p>
    <w:p w14:paraId="27958EA1" w14:textId="77777777" w:rsidR="0097573B" w:rsidRPr="009D0D12" w:rsidRDefault="0097573B" w:rsidP="00FB1984">
      <w:pPr>
        <w:spacing w:before="120" w:after="120" w:line="240" w:lineRule="auto"/>
        <w:ind w:left="0" w:firstLine="0"/>
        <w:rPr>
          <w:sz w:val="24"/>
          <w:szCs w:val="24"/>
          <w:lang w:val="en" w:eastAsia="en-GB"/>
        </w:rPr>
      </w:pPr>
    </w:p>
    <w:p w14:paraId="27958EA2" w14:textId="77777777" w:rsidR="009D0D12" w:rsidRPr="009D0D12" w:rsidRDefault="009D0D12" w:rsidP="00FB1984">
      <w:pPr>
        <w:spacing w:before="120" w:after="120" w:line="240" w:lineRule="auto"/>
        <w:ind w:left="0" w:firstLine="0"/>
        <w:outlineLvl w:val="1"/>
        <w:rPr>
          <w:rFonts w:ascii="Gill Sans MT" w:hAnsi="Gill Sans MT" w:cs="Times New Roman"/>
          <w:b/>
          <w:bCs/>
          <w:sz w:val="24"/>
          <w:szCs w:val="36"/>
          <w:lang w:val="en" w:eastAsia="en-GB"/>
        </w:rPr>
      </w:pPr>
      <w:r>
        <w:rPr>
          <w:rFonts w:ascii="Gill Sans MT" w:hAnsi="Gill Sans MT" w:cs="Times New Roman"/>
          <w:b/>
          <w:bCs/>
          <w:sz w:val="24"/>
          <w:szCs w:val="36"/>
          <w:lang w:val="en" w:eastAsia="en-GB"/>
        </w:rPr>
        <w:t>How</w:t>
      </w:r>
      <w:r w:rsidRPr="009D0D12">
        <w:rPr>
          <w:rFonts w:ascii="Gill Sans MT" w:hAnsi="Gill Sans MT" w:cs="Times New Roman"/>
          <w:b/>
          <w:bCs/>
          <w:sz w:val="24"/>
          <w:szCs w:val="36"/>
          <w:lang w:val="en" w:eastAsia="en-GB"/>
        </w:rPr>
        <w:t xml:space="preserve"> do </w:t>
      </w:r>
      <w:r>
        <w:rPr>
          <w:rFonts w:ascii="Gill Sans MT" w:hAnsi="Gill Sans MT" w:cs="Times New Roman"/>
          <w:b/>
          <w:bCs/>
          <w:sz w:val="24"/>
          <w:szCs w:val="36"/>
          <w:lang w:val="en" w:eastAsia="en-GB"/>
        </w:rPr>
        <w:t xml:space="preserve">I </w:t>
      </w:r>
      <w:r w:rsidR="00CA3208">
        <w:rPr>
          <w:rFonts w:ascii="Gill Sans MT" w:hAnsi="Gill Sans MT" w:cs="Times New Roman"/>
          <w:b/>
          <w:bCs/>
          <w:sz w:val="24"/>
          <w:szCs w:val="36"/>
          <w:lang w:val="en" w:eastAsia="en-GB"/>
        </w:rPr>
        <w:t>carry out</w:t>
      </w:r>
      <w:r>
        <w:rPr>
          <w:rFonts w:ascii="Gill Sans MT" w:hAnsi="Gill Sans MT" w:cs="Times New Roman"/>
          <w:b/>
          <w:bCs/>
          <w:sz w:val="24"/>
          <w:szCs w:val="36"/>
          <w:lang w:val="en" w:eastAsia="en-GB"/>
        </w:rPr>
        <w:t xml:space="preserve"> </w:t>
      </w:r>
      <w:r w:rsidRPr="009D0D12">
        <w:rPr>
          <w:rFonts w:ascii="Gill Sans MT" w:hAnsi="Gill Sans MT" w:cs="Times New Roman"/>
          <w:b/>
          <w:bCs/>
          <w:sz w:val="24"/>
          <w:szCs w:val="36"/>
          <w:lang w:val="en" w:eastAsia="en-GB"/>
        </w:rPr>
        <w:t>a status check</w:t>
      </w:r>
      <w:r w:rsidR="00285F3B">
        <w:rPr>
          <w:rStyle w:val="FootnoteReference"/>
          <w:rFonts w:ascii="Gill Sans MT" w:hAnsi="Gill Sans MT" w:cs="Times New Roman"/>
          <w:b/>
          <w:bCs/>
          <w:sz w:val="24"/>
          <w:szCs w:val="36"/>
          <w:lang w:val="en" w:eastAsia="en-GB"/>
        </w:rPr>
        <w:footnoteReference w:id="5"/>
      </w:r>
      <w:r>
        <w:rPr>
          <w:rFonts w:ascii="Gill Sans MT" w:hAnsi="Gill Sans MT" w:cs="Times New Roman"/>
          <w:b/>
          <w:bCs/>
          <w:sz w:val="24"/>
          <w:szCs w:val="36"/>
          <w:lang w:val="en" w:eastAsia="en-GB"/>
        </w:rPr>
        <w:t>?</w:t>
      </w:r>
    </w:p>
    <w:p w14:paraId="27958EA3"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After viewing the original DBS certificate, if you are legally entitled to carry out a status check and have the individual’s permission</w:t>
      </w:r>
      <w:r w:rsidR="00CA3208">
        <w:rPr>
          <w:sz w:val="24"/>
          <w:szCs w:val="24"/>
          <w:lang w:val="en" w:eastAsia="en-GB"/>
        </w:rPr>
        <w:t>,</w:t>
      </w:r>
      <w:r w:rsidRPr="009D0D12">
        <w:rPr>
          <w:sz w:val="24"/>
          <w:szCs w:val="24"/>
          <w:lang w:val="en" w:eastAsia="en-GB"/>
        </w:rPr>
        <w:t xml:space="preserve"> go to the </w:t>
      </w:r>
      <w:hyperlink r:id="rId16" w:history="1">
        <w:r w:rsidRPr="00285F3B">
          <w:rPr>
            <w:color w:val="0000FF"/>
            <w:sz w:val="24"/>
            <w:szCs w:val="24"/>
            <w:u w:val="single"/>
            <w:lang w:val="en" w:eastAsia="en-GB"/>
          </w:rPr>
          <w:t>update service</w:t>
        </w:r>
      </w:hyperlink>
      <w:r w:rsidRPr="009D0D12">
        <w:rPr>
          <w:sz w:val="24"/>
          <w:szCs w:val="24"/>
          <w:lang w:val="en" w:eastAsia="en-GB"/>
        </w:rPr>
        <w:t xml:space="preserve"> page and read the employers section.</w:t>
      </w:r>
    </w:p>
    <w:p w14:paraId="27958EA4"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 xml:space="preserve">You </w:t>
      </w:r>
      <w:r w:rsidR="00285F3B">
        <w:rPr>
          <w:sz w:val="24"/>
          <w:szCs w:val="24"/>
          <w:lang w:val="en" w:eastAsia="en-GB"/>
        </w:rPr>
        <w:t>will not</w:t>
      </w:r>
      <w:r w:rsidRPr="009D0D12">
        <w:rPr>
          <w:sz w:val="24"/>
          <w:szCs w:val="24"/>
          <w:lang w:val="en" w:eastAsia="en-GB"/>
        </w:rPr>
        <w:t xml:space="preserve"> need to create an account to do free of charge status checks.</w:t>
      </w:r>
    </w:p>
    <w:p w14:paraId="27958EA5" w14:textId="77777777" w:rsidR="009D0D12" w:rsidRPr="009D0D12" w:rsidRDefault="009D0D12" w:rsidP="00FB1984">
      <w:pPr>
        <w:spacing w:before="120" w:after="120" w:line="240" w:lineRule="auto"/>
        <w:ind w:left="0" w:firstLine="0"/>
        <w:rPr>
          <w:sz w:val="24"/>
          <w:szCs w:val="24"/>
          <w:lang w:val="en" w:eastAsia="en-GB"/>
        </w:rPr>
      </w:pPr>
      <w:r w:rsidRPr="009D0D12">
        <w:rPr>
          <w:sz w:val="24"/>
          <w:szCs w:val="24"/>
          <w:lang w:val="en" w:eastAsia="en-GB"/>
        </w:rPr>
        <w:t>Carrying out a status check on a subscription is quick and simple. You must read all instructions carefully and give:</w:t>
      </w:r>
    </w:p>
    <w:p w14:paraId="27958EA6"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 xml:space="preserve">the name of your </w:t>
      </w:r>
      <w:proofErr w:type="spellStart"/>
      <w:r w:rsidRPr="009D0D12">
        <w:rPr>
          <w:sz w:val="24"/>
          <w:szCs w:val="24"/>
          <w:lang w:val="en" w:eastAsia="en-GB"/>
        </w:rPr>
        <w:t>organisation</w:t>
      </w:r>
      <w:proofErr w:type="spellEnd"/>
    </w:p>
    <w:p w14:paraId="27958EA7"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your forename and surname</w:t>
      </w:r>
    </w:p>
    <w:p w14:paraId="27958EA8"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the details of the DBS certificate being checked.</w:t>
      </w:r>
    </w:p>
    <w:p w14:paraId="27958EA9"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the DBS certificate number</w:t>
      </w:r>
    </w:p>
    <w:p w14:paraId="27958EAA"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the current surname of the DBS certificate holder as shown on their DBS certificate</w:t>
      </w:r>
    </w:p>
    <w:p w14:paraId="27958EAB" w14:textId="77777777" w:rsidR="009D0D12" w:rsidRPr="009D0D12" w:rsidRDefault="009D0D12" w:rsidP="00FB1984">
      <w:pPr>
        <w:numPr>
          <w:ilvl w:val="0"/>
          <w:numId w:val="29"/>
        </w:numPr>
        <w:spacing w:before="120" w:after="120" w:line="240" w:lineRule="auto"/>
        <w:rPr>
          <w:sz w:val="24"/>
          <w:szCs w:val="24"/>
          <w:lang w:val="en" w:eastAsia="en-GB"/>
        </w:rPr>
      </w:pPr>
      <w:r w:rsidRPr="009D0D12">
        <w:rPr>
          <w:sz w:val="24"/>
          <w:szCs w:val="24"/>
          <w:lang w:val="en" w:eastAsia="en-GB"/>
        </w:rPr>
        <w:t>the date of birth of the DBS certificate holder in the format DD/MM/YYYY, as shown on the DBS certificate</w:t>
      </w:r>
    </w:p>
    <w:p w14:paraId="27958EAC" w14:textId="77777777" w:rsidR="009D0D12" w:rsidRPr="009D0D12" w:rsidRDefault="009D0D12" w:rsidP="00FB1984">
      <w:pPr>
        <w:spacing w:before="120" w:after="120"/>
        <w:ind w:left="0" w:firstLine="0"/>
        <w:rPr>
          <w:sz w:val="24"/>
          <w:szCs w:val="24"/>
          <w:lang w:val="en" w:eastAsia="en-GB"/>
        </w:rPr>
      </w:pPr>
      <w:r w:rsidRPr="009D0D12">
        <w:rPr>
          <w:sz w:val="24"/>
          <w:szCs w:val="24"/>
          <w:lang w:val="en" w:eastAsia="en-GB"/>
        </w:rPr>
        <w:lastRenderedPageBreak/>
        <w:t>Please make sure there are no spaces after entering the information. Then read the legal declaration and tick if you agree to it.</w:t>
      </w:r>
    </w:p>
    <w:p w14:paraId="27958EAD" w14:textId="77777777" w:rsidR="009D0D12" w:rsidRDefault="009D0D12" w:rsidP="00FB1984">
      <w:pPr>
        <w:spacing w:before="120" w:after="120"/>
        <w:ind w:left="0" w:firstLine="0"/>
        <w:rPr>
          <w:sz w:val="24"/>
          <w:szCs w:val="24"/>
          <w:lang w:val="en" w:eastAsia="en-GB"/>
        </w:rPr>
      </w:pPr>
      <w:r w:rsidRPr="009D0D12">
        <w:rPr>
          <w:sz w:val="24"/>
          <w:szCs w:val="24"/>
          <w:lang w:val="en" w:eastAsia="en-GB"/>
        </w:rPr>
        <w:t xml:space="preserve">Once you have successfully carried out a status check you will see the result of the check which you can print out and then store safely and securely in line with the </w:t>
      </w:r>
      <w:r w:rsidR="00285F3B">
        <w:rPr>
          <w:sz w:val="24"/>
          <w:szCs w:val="24"/>
          <w:lang w:val="en" w:eastAsia="en-GB"/>
        </w:rPr>
        <w:t>Church of England Guidance on S</w:t>
      </w:r>
      <w:r w:rsidR="00285F3B" w:rsidRPr="00285F3B">
        <w:rPr>
          <w:sz w:val="24"/>
          <w:szCs w:val="24"/>
          <w:lang w:val="en" w:eastAsia="en-GB"/>
        </w:rPr>
        <w:t xml:space="preserve">afe </w:t>
      </w:r>
      <w:r w:rsidR="00285F3B">
        <w:rPr>
          <w:sz w:val="24"/>
          <w:szCs w:val="24"/>
          <w:lang w:val="en" w:eastAsia="en-GB"/>
        </w:rPr>
        <w:t>S</w:t>
      </w:r>
      <w:r w:rsidR="00285F3B" w:rsidRPr="00285F3B">
        <w:rPr>
          <w:sz w:val="24"/>
          <w:szCs w:val="24"/>
          <w:lang w:val="en" w:eastAsia="en-GB"/>
        </w:rPr>
        <w:t>torage of Records</w:t>
      </w:r>
      <w:r w:rsidR="00285F3B">
        <w:rPr>
          <w:rStyle w:val="FootnoteReference"/>
          <w:sz w:val="24"/>
          <w:szCs w:val="24"/>
          <w:lang w:val="en" w:eastAsia="en-GB"/>
        </w:rPr>
        <w:footnoteReference w:id="6"/>
      </w:r>
      <w:r w:rsidR="00285F3B" w:rsidRPr="00285F3B">
        <w:rPr>
          <w:sz w:val="24"/>
          <w:szCs w:val="24"/>
          <w:lang w:val="en" w:eastAsia="en-GB"/>
        </w:rPr>
        <w:t>.</w:t>
      </w:r>
    </w:p>
    <w:p w14:paraId="27958EAE" w14:textId="77777777" w:rsidR="0097573B" w:rsidRPr="00285F3B" w:rsidRDefault="0097573B" w:rsidP="00FB1984">
      <w:pPr>
        <w:spacing w:before="120" w:after="120"/>
        <w:ind w:left="0" w:firstLine="0"/>
        <w:rPr>
          <w:sz w:val="24"/>
          <w:szCs w:val="24"/>
          <w:lang w:val="en" w:eastAsia="en-GB"/>
        </w:rPr>
      </w:pPr>
    </w:p>
    <w:p w14:paraId="27958EAF" w14:textId="77777777" w:rsidR="00285F3B" w:rsidRPr="009D0D12" w:rsidRDefault="00285F3B" w:rsidP="00FB1984">
      <w:pPr>
        <w:spacing w:before="120" w:after="120" w:line="240" w:lineRule="auto"/>
        <w:ind w:left="0" w:firstLine="0"/>
        <w:rPr>
          <w:rFonts w:ascii="Gill Sans MT" w:hAnsi="Gill Sans MT"/>
          <w:b/>
          <w:sz w:val="24"/>
          <w:szCs w:val="24"/>
          <w:lang w:val="en" w:eastAsia="en-GB"/>
        </w:rPr>
      </w:pPr>
      <w:r w:rsidRPr="00285F3B">
        <w:rPr>
          <w:rFonts w:ascii="Gill Sans MT" w:hAnsi="Gill Sans MT"/>
          <w:b/>
          <w:sz w:val="24"/>
          <w:szCs w:val="24"/>
          <w:lang w:val="en" w:eastAsia="en-GB"/>
        </w:rPr>
        <w:t>What does the outcome of a Status Check mean?</w:t>
      </w:r>
    </w:p>
    <w:p w14:paraId="27958EB0" w14:textId="77777777" w:rsidR="00285F3B" w:rsidRPr="00285F3B" w:rsidRDefault="00285F3B" w:rsidP="00FB1984">
      <w:pPr>
        <w:spacing w:before="120" w:after="120" w:line="240" w:lineRule="auto"/>
        <w:ind w:left="0" w:firstLine="0"/>
        <w:rPr>
          <w:sz w:val="24"/>
          <w:szCs w:val="24"/>
          <w:lang w:val="en" w:eastAsia="en-GB"/>
        </w:rPr>
      </w:pPr>
      <w:r w:rsidRPr="00285F3B">
        <w:rPr>
          <w:sz w:val="24"/>
          <w:szCs w:val="24"/>
          <w:lang w:val="en" w:eastAsia="en-GB"/>
        </w:rPr>
        <w:t xml:space="preserve">One of the following </w:t>
      </w:r>
      <w:r>
        <w:rPr>
          <w:sz w:val="24"/>
          <w:szCs w:val="24"/>
          <w:lang w:val="en" w:eastAsia="en-GB"/>
        </w:rPr>
        <w:t xml:space="preserve">four </w:t>
      </w:r>
      <w:r w:rsidRPr="00285F3B">
        <w:rPr>
          <w:sz w:val="24"/>
          <w:szCs w:val="24"/>
          <w:lang w:val="en" w:eastAsia="en-GB"/>
        </w:rPr>
        <w:t>results will be presented after a successful status check:</w:t>
      </w:r>
    </w:p>
    <w:tbl>
      <w:tblPr>
        <w:tblW w:w="0" w:type="auto"/>
        <w:tblCellSpacing w:w="15" w:type="dxa"/>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160"/>
      </w:tblGrid>
      <w:tr w:rsidR="00285F3B" w:rsidRPr="00285F3B" w14:paraId="27958EB2" w14:textId="77777777" w:rsidTr="00285F3B">
        <w:trPr>
          <w:tblCellSpacing w:w="15" w:type="dxa"/>
        </w:trPr>
        <w:tc>
          <w:tcPr>
            <w:tcW w:w="0" w:type="auto"/>
            <w:shd w:val="clear" w:color="auto" w:fill="D9D9D9" w:themeFill="background1" w:themeFillShade="D9"/>
            <w:vAlign w:val="center"/>
            <w:hideMark/>
          </w:tcPr>
          <w:p w14:paraId="27958EB1" w14:textId="77777777" w:rsidR="00285F3B" w:rsidRPr="00285F3B" w:rsidRDefault="00285F3B" w:rsidP="00FB1984">
            <w:pPr>
              <w:spacing w:before="120" w:after="120" w:line="240" w:lineRule="auto"/>
              <w:ind w:left="0" w:firstLine="0"/>
              <w:rPr>
                <w:sz w:val="24"/>
                <w:szCs w:val="24"/>
                <w:u w:val="single"/>
                <w:lang w:eastAsia="en-GB"/>
              </w:rPr>
            </w:pPr>
            <w:r w:rsidRPr="00285F3B">
              <w:rPr>
                <w:sz w:val="24"/>
                <w:szCs w:val="24"/>
                <w:u w:val="single"/>
                <w:lang w:eastAsia="en-GB"/>
              </w:rPr>
              <w:t>This DBS certificate did not reveal any information and remains current as no further information has been identified since its issue.</w:t>
            </w:r>
          </w:p>
        </w:tc>
      </w:tr>
    </w:tbl>
    <w:p w14:paraId="27958EB3" w14:textId="77777777" w:rsidR="00285F3B" w:rsidRPr="00285F3B" w:rsidRDefault="00285F3B" w:rsidP="00FB1984">
      <w:pPr>
        <w:spacing w:before="120" w:after="120" w:line="240" w:lineRule="auto"/>
        <w:ind w:left="0" w:firstLine="0"/>
        <w:rPr>
          <w:sz w:val="24"/>
          <w:szCs w:val="24"/>
          <w:lang w:val="en" w:eastAsia="en-GB"/>
        </w:rPr>
      </w:pPr>
      <w:r w:rsidRPr="00285F3B">
        <w:rPr>
          <w:sz w:val="24"/>
          <w:szCs w:val="24"/>
          <w:lang w:val="en" w:eastAsia="en-GB"/>
        </w:rPr>
        <w:t>This means</w:t>
      </w:r>
    </w:p>
    <w:p w14:paraId="27958EB4" w14:textId="77777777" w:rsidR="00285F3B" w:rsidRPr="00285F3B" w:rsidRDefault="00285F3B" w:rsidP="00FB1984">
      <w:pPr>
        <w:numPr>
          <w:ilvl w:val="0"/>
          <w:numId w:val="30"/>
        </w:numPr>
        <w:spacing w:before="120" w:after="120" w:line="240" w:lineRule="auto"/>
        <w:rPr>
          <w:sz w:val="24"/>
          <w:szCs w:val="24"/>
          <w:lang w:val="en" w:eastAsia="en-GB"/>
        </w:rPr>
      </w:pPr>
      <w:r w:rsidRPr="00285F3B">
        <w:rPr>
          <w:sz w:val="24"/>
          <w:szCs w:val="24"/>
          <w:lang w:val="en" w:eastAsia="en-GB"/>
        </w:rPr>
        <w:t>the DBS certificate when issued was blank (it did not reveal any information about the person)</w:t>
      </w:r>
    </w:p>
    <w:p w14:paraId="27958EB5" w14:textId="77777777" w:rsidR="00285F3B" w:rsidRPr="00285F3B" w:rsidRDefault="00285F3B" w:rsidP="00FB1984">
      <w:pPr>
        <w:numPr>
          <w:ilvl w:val="0"/>
          <w:numId w:val="30"/>
        </w:numPr>
        <w:spacing w:before="120" w:after="120" w:line="240" w:lineRule="auto"/>
        <w:rPr>
          <w:sz w:val="24"/>
          <w:szCs w:val="24"/>
          <w:lang w:val="en" w:eastAsia="en-GB"/>
        </w:rPr>
      </w:pPr>
      <w:r w:rsidRPr="00285F3B">
        <w:rPr>
          <w:sz w:val="24"/>
          <w:szCs w:val="24"/>
          <w:lang w:val="en" w:eastAsia="en-GB"/>
        </w:rPr>
        <w:t>no new information has been found since its issue and can therefore be accepted as being still current and valid</w:t>
      </w:r>
    </w:p>
    <w:tbl>
      <w:tblPr>
        <w:tblW w:w="0" w:type="auto"/>
        <w:tblCellSpacing w:w="15" w:type="dxa"/>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160"/>
      </w:tblGrid>
      <w:tr w:rsidR="00285F3B" w:rsidRPr="00285F3B" w14:paraId="27958EB7" w14:textId="77777777" w:rsidTr="00285F3B">
        <w:trPr>
          <w:tblCellSpacing w:w="15" w:type="dxa"/>
        </w:trPr>
        <w:tc>
          <w:tcPr>
            <w:tcW w:w="0" w:type="auto"/>
            <w:shd w:val="clear" w:color="auto" w:fill="D9D9D9" w:themeFill="background1" w:themeFillShade="D9"/>
            <w:vAlign w:val="center"/>
            <w:hideMark/>
          </w:tcPr>
          <w:p w14:paraId="27958EB6" w14:textId="77777777" w:rsidR="00285F3B" w:rsidRPr="00285F3B" w:rsidRDefault="00285F3B" w:rsidP="00FB1984">
            <w:pPr>
              <w:spacing w:before="120" w:after="120" w:line="240" w:lineRule="auto"/>
              <w:ind w:left="0" w:firstLine="0"/>
              <w:rPr>
                <w:sz w:val="24"/>
                <w:szCs w:val="24"/>
                <w:u w:val="single"/>
                <w:lang w:eastAsia="en-GB"/>
              </w:rPr>
            </w:pPr>
            <w:r w:rsidRPr="00285F3B">
              <w:rPr>
                <w:sz w:val="24"/>
                <w:szCs w:val="24"/>
                <w:u w:val="single"/>
                <w:lang w:eastAsia="en-GB"/>
              </w:rPr>
              <w:t>This DBS certificate remains current as no further information has been identified since its issue.</w:t>
            </w:r>
          </w:p>
        </w:tc>
      </w:tr>
    </w:tbl>
    <w:p w14:paraId="27958EB8" w14:textId="77777777" w:rsidR="00285F3B" w:rsidRPr="00285F3B" w:rsidRDefault="00285F3B" w:rsidP="00FB1984">
      <w:pPr>
        <w:spacing w:before="120" w:after="120" w:line="240" w:lineRule="auto"/>
        <w:ind w:left="0" w:firstLine="0"/>
        <w:rPr>
          <w:sz w:val="24"/>
          <w:szCs w:val="24"/>
          <w:lang w:val="en" w:eastAsia="en-GB"/>
        </w:rPr>
      </w:pPr>
      <w:r w:rsidRPr="00285F3B">
        <w:rPr>
          <w:sz w:val="24"/>
          <w:szCs w:val="24"/>
          <w:lang w:val="en" w:eastAsia="en-GB"/>
        </w:rPr>
        <w:t>This means</w:t>
      </w:r>
    </w:p>
    <w:p w14:paraId="27958EB9" w14:textId="77777777" w:rsidR="00285F3B" w:rsidRPr="00285F3B" w:rsidRDefault="00285F3B" w:rsidP="00FB1984">
      <w:pPr>
        <w:numPr>
          <w:ilvl w:val="0"/>
          <w:numId w:val="31"/>
        </w:numPr>
        <w:spacing w:before="120" w:after="120" w:line="240" w:lineRule="auto"/>
        <w:rPr>
          <w:sz w:val="24"/>
          <w:szCs w:val="24"/>
          <w:lang w:val="en" w:eastAsia="en-GB"/>
        </w:rPr>
      </w:pPr>
      <w:r w:rsidRPr="00285F3B">
        <w:rPr>
          <w:sz w:val="24"/>
          <w:szCs w:val="24"/>
          <w:lang w:val="en" w:eastAsia="en-GB"/>
        </w:rPr>
        <w:t>the DBS certificate revealed information about the person</w:t>
      </w:r>
    </w:p>
    <w:p w14:paraId="27958EBA" w14:textId="77777777" w:rsidR="00285F3B" w:rsidRPr="00285F3B" w:rsidRDefault="00285F3B" w:rsidP="00FB1984">
      <w:pPr>
        <w:numPr>
          <w:ilvl w:val="0"/>
          <w:numId w:val="31"/>
        </w:numPr>
        <w:spacing w:before="120" w:after="120" w:line="240" w:lineRule="auto"/>
        <w:rPr>
          <w:sz w:val="24"/>
          <w:szCs w:val="24"/>
          <w:lang w:val="en" w:eastAsia="en-GB"/>
        </w:rPr>
      </w:pPr>
      <w:r w:rsidRPr="00285F3B">
        <w:rPr>
          <w:sz w:val="24"/>
          <w:szCs w:val="24"/>
          <w:lang w:val="en" w:eastAsia="en-GB"/>
        </w:rPr>
        <w:t>no new information has been found since its issue and can therefore be accepted as being still current and valid</w:t>
      </w:r>
    </w:p>
    <w:tbl>
      <w:tblPr>
        <w:tblW w:w="0" w:type="auto"/>
        <w:tblCellSpacing w:w="15" w:type="dxa"/>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160"/>
      </w:tblGrid>
      <w:tr w:rsidR="00285F3B" w:rsidRPr="00285F3B" w14:paraId="27958EBC" w14:textId="77777777" w:rsidTr="00285F3B">
        <w:trPr>
          <w:tblCellSpacing w:w="15" w:type="dxa"/>
        </w:trPr>
        <w:tc>
          <w:tcPr>
            <w:tcW w:w="0" w:type="auto"/>
            <w:shd w:val="clear" w:color="auto" w:fill="D9D9D9" w:themeFill="background1" w:themeFillShade="D9"/>
            <w:vAlign w:val="center"/>
            <w:hideMark/>
          </w:tcPr>
          <w:p w14:paraId="27958EBB" w14:textId="77777777" w:rsidR="00285F3B" w:rsidRPr="00285F3B" w:rsidRDefault="00285F3B" w:rsidP="00FB1984">
            <w:pPr>
              <w:spacing w:before="120" w:after="120" w:line="240" w:lineRule="auto"/>
              <w:ind w:left="0" w:firstLine="0"/>
              <w:rPr>
                <w:sz w:val="24"/>
                <w:szCs w:val="24"/>
                <w:u w:val="single"/>
                <w:lang w:eastAsia="en-GB"/>
              </w:rPr>
            </w:pPr>
            <w:r w:rsidRPr="00285F3B">
              <w:rPr>
                <w:sz w:val="24"/>
                <w:szCs w:val="24"/>
                <w:u w:val="single"/>
                <w:lang w:eastAsia="en-GB"/>
              </w:rPr>
              <w:t>This DBS certificate is no longer current. Please apply for a new DBS check to get the most up-to-date information.</w:t>
            </w:r>
          </w:p>
        </w:tc>
      </w:tr>
    </w:tbl>
    <w:p w14:paraId="27958EBD" w14:textId="77777777" w:rsidR="00285F3B" w:rsidRPr="00285F3B" w:rsidRDefault="00285F3B" w:rsidP="00FB1984">
      <w:pPr>
        <w:spacing w:before="120" w:after="120" w:line="240" w:lineRule="auto"/>
        <w:ind w:left="0" w:firstLine="0"/>
        <w:rPr>
          <w:sz w:val="24"/>
          <w:szCs w:val="24"/>
          <w:lang w:val="en" w:eastAsia="en-GB"/>
        </w:rPr>
      </w:pPr>
      <w:r w:rsidRPr="00285F3B">
        <w:rPr>
          <w:sz w:val="24"/>
          <w:szCs w:val="24"/>
          <w:lang w:val="en" w:eastAsia="en-GB"/>
        </w:rPr>
        <w:t>This means</w:t>
      </w:r>
    </w:p>
    <w:p w14:paraId="27958EBE" w14:textId="77777777" w:rsidR="00285F3B" w:rsidRPr="00285F3B" w:rsidRDefault="00285F3B" w:rsidP="00FB1984">
      <w:pPr>
        <w:numPr>
          <w:ilvl w:val="0"/>
          <w:numId w:val="32"/>
        </w:numPr>
        <w:spacing w:before="120" w:after="120" w:line="240" w:lineRule="auto"/>
        <w:rPr>
          <w:sz w:val="24"/>
          <w:szCs w:val="24"/>
          <w:lang w:val="en" w:eastAsia="en-GB"/>
        </w:rPr>
      </w:pPr>
      <w:r w:rsidRPr="00285F3B">
        <w:rPr>
          <w:sz w:val="24"/>
          <w:szCs w:val="24"/>
          <w:lang w:val="en" w:eastAsia="en-GB"/>
        </w:rPr>
        <w:t>new information has come to light since the DBS certificate was issued and you will need to apply for a new DBS check to see this new information</w:t>
      </w:r>
    </w:p>
    <w:tbl>
      <w:tblPr>
        <w:tblW w:w="0" w:type="auto"/>
        <w:tblCellSpacing w:w="15" w:type="dxa"/>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9160"/>
      </w:tblGrid>
      <w:tr w:rsidR="00285F3B" w:rsidRPr="00285F3B" w14:paraId="27958EC0" w14:textId="77777777" w:rsidTr="00285F3B">
        <w:trPr>
          <w:tblCellSpacing w:w="15" w:type="dxa"/>
        </w:trPr>
        <w:tc>
          <w:tcPr>
            <w:tcW w:w="0" w:type="auto"/>
            <w:shd w:val="clear" w:color="auto" w:fill="D9D9D9" w:themeFill="background1" w:themeFillShade="D9"/>
            <w:vAlign w:val="center"/>
            <w:hideMark/>
          </w:tcPr>
          <w:p w14:paraId="27958EBF" w14:textId="77777777" w:rsidR="00285F3B" w:rsidRPr="00285F3B" w:rsidRDefault="00285F3B" w:rsidP="00FB1984">
            <w:pPr>
              <w:spacing w:before="120" w:after="120" w:line="240" w:lineRule="auto"/>
              <w:ind w:left="0" w:firstLine="0"/>
              <w:rPr>
                <w:sz w:val="24"/>
                <w:szCs w:val="24"/>
                <w:u w:val="single"/>
                <w:lang w:eastAsia="en-GB"/>
              </w:rPr>
            </w:pPr>
            <w:r w:rsidRPr="00285F3B">
              <w:rPr>
                <w:sz w:val="24"/>
                <w:szCs w:val="24"/>
                <w:u w:val="single"/>
                <w:lang w:eastAsia="en-GB"/>
              </w:rPr>
              <w:t>The details entered do not match those held on our system. Please check and try again.</w:t>
            </w:r>
          </w:p>
        </w:tc>
      </w:tr>
    </w:tbl>
    <w:p w14:paraId="27958EC1" w14:textId="77777777" w:rsidR="00285F3B" w:rsidRPr="00285F3B" w:rsidRDefault="00285F3B" w:rsidP="00FB1984">
      <w:pPr>
        <w:spacing w:before="120" w:after="120" w:line="240" w:lineRule="auto"/>
        <w:ind w:left="0" w:firstLine="0"/>
        <w:rPr>
          <w:sz w:val="24"/>
          <w:szCs w:val="24"/>
          <w:lang w:val="en" w:eastAsia="en-GB"/>
        </w:rPr>
      </w:pPr>
      <w:r w:rsidRPr="00285F3B">
        <w:rPr>
          <w:sz w:val="24"/>
          <w:szCs w:val="24"/>
          <w:lang w:val="en" w:eastAsia="en-GB"/>
        </w:rPr>
        <w:t>This means either</w:t>
      </w:r>
    </w:p>
    <w:p w14:paraId="27958EC2" w14:textId="77777777" w:rsidR="00285F3B" w:rsidRPr="00285F3B" w:rsidRDefault="00285F3B" w:rsidP="00FB1984">
      <w:pPr>
        <w:numPr>
          <w:ilvl w:val="0"/>
          <w:numId w:val="33"/>
        </w:numPr>
        <w:spacing w:before="120" w:after="120" w:line="240" w:lineRule="auto"/>
        <w:rPr>
          <w:sz w:val="24"/>
          <w:szCs w:val="24"/>
          <w:lang w:val="en" w:eastAsia="en-GB"/>
        </w:rPr>
      </w:pPr>
      <w:r w:rsidRPr="00285F3B">
        <w:rPr>
          <w:sz w:val="24"/>
          <w:szCs w:val="24"/>
          <w:lang w:val="en" w:eastAsia="en-GB"/>
        </w:rPr>
        <w:t>the individual has not subscribed to the update service</w:t>
      </w:r>
    </w:p>
    <w:p w14:paraId="27958EC3" w14:textId="77777777" w:rsidR="00285F3B" w:rsidRPr="00285F3B" w:rsidRDefault="00285F3B" w:rsidP="00FB1984">
      <w:pPr>
        <w:numPr>
          <w:ilvl w:val="0"/>
          <w:numId w:val="33"/>
        </w:numPr>
        <w:spacing w:before="120" w:after="120" w:line="240" w:lineRule="auto"/>
        <w:rPr>
          <w:sz w:val="24"/>
          <w:szCs w:val="24"/>
          <w:lang w:val="en" w:eastAsia="en-GB"/>
        </w:rPr>
      </w:pPr>
      <w:r w:rsidRPr="00285F3B">
        <w:rPr>
          <w:sz w:val="24"/>
          <w:szCs w:val="24"/>
          <w:lang w:val="en" w:eastAsia="en-GB"/>
        </w:rPr>
        <w:t>the DBS certificate has been removed from the update service</w:t>
      </w:r>
    </w:p>
    <w:p w14:paraId="27958EC4" w14:textId="77777777" w:rsidR="00285F3B" w:rsidRPr="00285F3B" w:rsidRDefault="00285F3B" w:rsidP="00FB1984">
      <w:pPr>
        <w:numPr>
          <w:ilvl w:val="0"/>
          <w:numId w:val="33"/>
        </w:numPr>
        <w:spacing w:before="120" w:after="120" w:line="240" w:lineRule="auto"/>
        <w:rPr>
          <w:sz w:val="24"/>
          <w:szCs w:val="24"/>
          <w:lang w:val="en" w:eastAsia="en-GB"/>
        </w:rPr>
      </w:pPr>
      <w:r w:rsidRPr="00285F3B">
        <w:rPr>
          <w:sz w:val="24"/>
          <w:szCs w:val="24"/>
          <w:lang w:val="en" w:eastAsia="en-GB"/>
        </w:rPr>
        <w:t>you have not entered the correct information</w:t>
      </w:r>
    </w:p>
    <w:p w14:paraId="27958EC5" w14:textId="77777777" w:rsidR="009D0D12" w:rsidRDefault="009D0D12" w:rsidP="00FB1984">
      <w:pPr>
        <w:spacing w:before="120" w:after="120"/>
        <w:ind w:left="0" w:firstLine="0"/>
        <w:rPr>
          <w:rFonts w:eastAsia="Calibri"/>
          <w:sz w:val="24"/>
        </w:rPr>
      </w:pPr>
    </w:p>
    <w:p w14:paraId="1AAC7F7C" w14:textId="77777777" w:rsidR="006648AD" w:rsidRDefault="006648AD" w:rsidP="00FB1984">
      <w:pPr>
        <w:spacing w:before="120" w:after="120"/>
        <w:ind w:left="0" w:firstLine="0"/>
        <w:rPr>
          <w:rFonts w:eastAsia="Calibri"/>
          <w:sz w:val="24"/>
        </w:rPr>
      </w:pPr>
    </w:p>
    <w:p w14:paraId="27958EC6" w14:textId="77777777" w:rsidR="00D00587" w:rsidRDefault="00D00587" w:rsidP="00FB1984">
      <w:pPr>
        <w:spacing w:before="120" w:after="120"/>
        <w:ind w:left="0" w:firstLine="0"/>
        <w:rPr>
          <w:rFonts w:ascii="Gill Sans MT" w:eastAsia="Calibri" w:hAnsi="Gill Sans MT"/>
          <w:b/>
          <w:sz w:val="24"/>
        </w:rPr>
      </w:pPr>
      <w:r w:rsidRPr="00D00587">
        <w:rPr>
          <w:rFonts w:ascii="Gill Sans MT" w:eastAsia="Calibri" w:hAnsi="Gill Sans MT"/>
          <w:b/>
          <w:sz w:val="24"/>
        </w:rPr>
        <w:lastRenderedPageBreak/>
        <w:t>Recording the information</w:t>
      </w:r>
    </w:p>
    <w:p w14:paraId="27958EC7" w14:textId="3A54D9F4" w:rsidR="00D00587" w:rsidRDefault="00D00587" w:rsidP="00FB1984">
      <w:pPr>
        <w:spacing w:before="120" w:after="120"/>
        <w:ind w:left="0" w:firstLine="0"/>
        <w:rPr>
          <w:rFonts w:eastAsia="Calibri"/>
          <w:sz w:val="24"/>
        </w:rPr>
      </w:pPr>
      <w:r w:rsidRPr="00D00587">
        <w:rPr>
          <w:rFonts w:eastAsia="Calibri"/>
          <w:sz w:val="24"/>
        </w:rPr>
        <w:t xml:space="preserve">DBS checks completed via the </w:t>
      </w:r>
      <w:proofErr w:type="spellStart"/>
      <w:r w:rsidR="002B5D7E">
        <w:rPr>
          <w:rFonts w:eastAsia="Calibri"/>
          <w:sz w:val="24"/>
        </w:rPr>
        <w:t>Thirtyone:Eight</w:t>
      </w:r>
      <w:proofErr w:type="spellEnd"/>
      <w:r w:rsidRPr="00D00587">
        <w:rPr>
          <w:rFonts w:eastAsia="Calibri"/>
          <w:sz w:val="24"/>
        </w:rPr>
        <w:t xml:space="preserve"> system are all recorded centrally by the Diocese. Where a Parish has made use of the Update service to check </w:t>
      </w:r>
      <w:r>
        <w:rPr>
          <w:rFonts w:eastAsia="Calibri"/>
          <w:sz w:val="24"/>
        </w:rPr>
        <w:t xml:space="preserve">the Status of a DBS Check this information will </w:t>
      </w:r>
      <w:r w:rsidRPr="002B5D7E">
        <w:rPr>
          <w:rFonts w:eastAsia="Calibri"/>
          <w:b/>
          <w:bCs/>
          <w:sz w:val="24"/>
        </w:rPr>
        <w:t>not</w:t>
      </w:r>
      <w:r>
        <w:rPr>
          <w:rFonts w:eastAsia="Calibri"/>
          <w:sz w:val="24"/>
        </w:rPr>
        <w:t xml:space="preserve"> be known to the Diocese. In these situations please ensure that you provide information to </w:t>
      </w:r>
      <w:hyperlink r:id="rId17" w:history="1">
        <w:r w:rsidR="006648AD" w:rsidRPr="00640324">
          <w:rPr>
            <w:rStyle w:val="Hyperlink"/>
            <w:rFonts w:eastAsia="Calibri"/>
            <w:sz w:val="24"/>
          </w:rPr>
          <w:t>safeguarding@bristoldiocese.org</w:t>
        </w:r>
      </w:hyperlink>
      <w:r>
        <w:rPr>
          <w:rFonts w:eastAsia="Calibri"/>
          <w:sz w:val="24"/>
        </w:rPr>
        <w:t xml:space="preserve"> regarding the:</w:t>
      </w:r>
    </w:p>
    <w:p w14:paraId="27958EC8" w14:textId="7777777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 xml:space="preserve">Name of the person </w:t>
      </w:r>
    </w:p>
    <w:p w14:paraId="27958EC9" w14:textId="7777777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Role</w:t>
      </w:r>
    </w:p>
    <w:p w14:paraId="27958ECA" w14:textId="3120A03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Level of DBS check (Enhanced</w:t>
      </w:r>
      <w:r w:rsidR="006648AD">
        <w:rPr>
          <w:rFonts w:ascii="Arial" w:hAnsi="Arial"/>
          <w:sz w:val="24"/>
        </w:rPr>
        <w:t xml:space="preserve"> / </w:t>
      </w:r>
      <w:r w:rsidRPr="00D00587">
        <w:rPr>
          <w:rFonts w:ascii="Arial" w:hAnsi="Arial"/>
          <w:sz w:val="24"/>
        </w:rPr>
        <w:t>Enhanced + Barring)</w:t>
      </w:r>
    </w:p>
    <w:p w14:paraId="27958ECB" w14:textId="7777777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Workforce (Children, Adult, Other)</w:t>
      </w:r>
    </w:p>
    <w:p w14:paraId="27958ECC" w14:textId="7777777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DBS certificate number</w:t>
      </w:r>
    </w:p>
    <w:p w14:paraId="27958ECD" w14:textId="77777777" w:rsidR="00D00587" w:rsidRP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Date of DBS Update Service Check</w:t>
      </w:r>
    </w:p>
    <w:p w14:paraId="27958ECE" w14:textId="77777777" w:rsidR="00D00587" w:rsidRDefault="00D00587" w:rsidP="00FB1984">
      <w:pPr>
        <w:pStyle w:val="ListParagraph"/>
        <w:numPr>
          <w:ilvl w:val="0"/>
          <w:numId w:val="34"/>
        </w:numPr>
        <w:spacing w:before="120" w:after="120"/>
        <w:rPr>
          <w:rFonts w:ascii="Arial" w:hAnsi="Arial"/>
          <w:sz w:val="24"/>
        </w:rPr>
      </w:pPr>
      <w:r w:rsidRPr="00D00587">
        <w:rPr>
          <w:rFonts w:ascii="Arial" w:hAnsi="Arial"/>
          <w:sz w:val="24"/>
        </w:rPr>
        <w:t>Outcome of Update Service Check</w:t>
      </w:r>
    </w:p>
    <w:p w14:paraId="27958ECF" w14:textId="77777777" w:rsidR="00D00587" w:rsidRDefault="00D00587" w:rsidP="00FB1984">
      <w:pPr>
        <w:spacing w:before="120" w:after="120"/>
        <w:rPr>
          <w:sz w:val="24"/>
        </w:rPr>
      </w:pPr>
    </w:p>
    <w:p w14:paraId="27958ED0" w14:textId="77777777" w:rsidR="00D00587" w:rsidRPr="00D00587" w:rsidRDefault="0051096F" w:rsidP="00FB1984">
      <w:pPr>
        <w:spacing w:before="120" w:after="120"/>
        <w:rPr>
          <w:rFonts w:ascii="Gill Sans MT" w:hAnsi="Gill Sans MT"/>
          <w:b/>
          <w:sz w:val="24"/>
        </w:rPr>
      </w:pPr>
      <w:r>
        <w:rPr>
          <w:rFonts w:ascii="Gill Sans MT" w:hAnsi="Gill Sans MT"/>
          <w:b/>
          <w:sz w:val="24"/>
        </w:rPr>
        <w:t>How often should I check</w:t>
      </w:r>
      <w:r w:rsidR="00D00587" w:rsidRPr="00D00587">
        <w:rPr>
          <w:rFonts w:ascii="Gill Sans MT" w:hAnsi="Gill Sans MT"/>
          <w:b/>
          <w:sz w:val="24"/>
        </w:rPr>
        <w:t xml:space="preserve"> the DBS Update Service?</w:t>
      </w:r>
    </w:p>
    <w:p w14:paraId="27958ED1" w14:textId="537504B8" w:rsidR="00D00587" w:rsidRDefault="0051096F" w:rsidP="00FB1984">
      <w:pPr>
        <w:spacing w:before="120" w:after="120"/>
        <w:ind w:left="0" w:firstLine="0"/>
        <w:rPr>
          <w:rFonts w:eastAsia="Calibri"/>
          <w:sz w:val="24"/>
        </w:rPr>
      </w:pPr>
      <w:r>
        <w:rPr>
          <w:rFonts w:eastAsia="Calibri"/>
          <w:sz w:val="24"/>
        </w:rPr>
        <w:t xml:space="preserve">You should only check the DBS update service when a DBS check is due for renewal. Currently in the Church of England this is every </w:t>
      </w:r>
      <w:r w:rsidR="002B5D7E">
        <w:rPr>
          <w:rFonts w:eastAsia="Calibri"/>
          <w:sz w:val="24"/>
        </w:rPr>
        <w:t>3</w:t>
      </w:r>
      <w:r>
        <w:rPr>
          <w:rFonts w:eastAsia="Calibri"/>
          <w:sz w:val="24"/>
        </w:rPr>
        <w:t xml:space="preserve"> Years. Updates to information registered with the update service are made weekly with regards to cautions and convictions and every 9 months for intelligence or </w:t>
      </w:r>
      <w:r w:rsidR="00823EA7">
        <w:rPr>
          <w:rFonts w:eastAsia="Calibri"/>
          <w:sz w:val="24"/>
        </w:rPr>
        <w:t>other</w:t>
      </w:r>
      <w:r>
        <w:rPr>
          <w:rFonts w:eastAsia="Calibri"/>
          <w:sz w:val="24"/>
        </w:rPr>
        <w:t xml:space="preserve"> information.</w:t>
      </w:r>
    </w:p>
    <w:p w14:paraId="27958ED2" w14:textId="77777777" w:rsidR="0051096F" w:rsidRDefault="0051096F" w:rsidP="00FB1984">
      <w:pPr>
        <w:spacing w:before="120" w:after="120"/>
        <w:ind w:left="0" w:firstLine="0"/>
        <w:rPr>
          <w:rFonts w:eastAsia="Calibri"/>
          <w:sz w:val="24"/>
        </w:rPr>
      </w:pPr>
      <w:r>
        <w:rPr>
          <w:rFonts w:eastAsia="Calibri"/>
          <w:sz w:val="24"/>
        </w:rPr>
        <w:t>You should clearly explain to individuals registered with the update service the frequency with which you expect to check their status. Individuals who are registered or not should notify you of any situation which is likely to affect their suitability for their role. This would include any allegations or Police investigations that they are subject of. If anyone in any role has been cautioned by the Police or convicted of any offence that would mean that they are no longer suitable for their role  they are required to inform you immediately.</w:t>
      </w:r>
    </w:p>
    <w:p w14:paraId="27958ED3" w14:textId="77777777" w:rsidR="0051096F" w:rsidRDefault="0051096F" w:rsidP="00FB1984">
      <w:pPr>
        <w:spacing w:before="120" w:after="120"/>
        <w:ind w:left="0" w:firstLine="0"/>
        <w:rPr>
          <w:rFonts w:eastAsia="Calibri"/>
          <w:sz w:val="24"/>
        </w:rPr>
      </w:pPr>
    </w:p>
    <w:p w14:paraId="27958ED4" w14:textId="77777777" w:rsidR="0051096F" w:rsidRDefault="0051096F" w:rsidP="00FB1984">
      <w:pPr>
        <w:spacing w:before="120" w:after="120"/>
        <w:ind w:left="0" w:firstLine="0"/>
        <w:rPr>
          <w:rFonts w:eastAsia="Calibri"/>
          <w:sz w:val="24"/>
        </w:rPr>
      </w:pPr>
    </w:p>
    <w:p w14:paraId="27958ED5" w14:textId="77777777" w:rsidR="00D00587" w:rsidRPr="00D00587" w:rsidRDefault="00D00587" w:rsidP="00FB1984">
      <w:pPr>
        <w:spacing w:before="120" w:after="120"/>
        <w:rPr>
          <w:rFonts w:eastAsia="Calibri"/>
          <w:sz w:val="24"/>
        </w:rPr>
      </w:pPr>
    </w:p>
    <w:sectPr w:rsidR="00D00587" w:rsidRPr="00D00587" w:rsidSect="00201C33">
      <w:footerReference w:type="default" r:id="rId18"/>
      <w:footerReference w:type="first" r:id="rId19"/>
      <w:pgSz w:w="11906" w:h="16838" w:code="9"/>
      <w:pgMar w:top="1135" w:right="1418" w:bottom="993" w:left="1418"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D0D" w14:textId="77777777" w:rsidR="00673A03" w:rsidRDefault="00673A03" w:rsidP="00BF78FF">
      <w:r>
        <w:separator/>
      </w:r>
    </w:p>
  </w:endnote>
  <w:endnote w:type="continuationSeparator" w:id="0">
    <w:p w14:paraId="57742C36" w14:textId="77777777" w:rsidR="00673A03" w:rsidRDefault="00673A03"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8EDC" w14:textId="0F29871D" w:rsidR="00FB1984" w:rsidRPr="001230FB" w:rsidRDefault="00DB6ACA" w:rsidP="00136880">
    <w:pPr>
      <w:jc w:val="right"/>
      <w:rPr>
        <w:rFonts w:ascii="Gill Sans MT" w:hAnsi="Gill Sans MT"/>
        <w:b/>
        <w:color w:val="404040"/>
        <w:sz w:val="16"/>
      </w:rPr>
    </w:pPr>
    <w:r>
      <w:rPr>
        <w:rStyle w:val="PageNumber"/>
        <w:rFonts w:ascii="Gill Sans MT" w:hAnsi="Gill Sans MT"/>
        <w:color w:val="404040"/>
        <w:sz w:val="20"/>
      </w:rPr>
      <w:t>DBS Checks: How to use the Update Service v</w:t>
    </w:r>
    <w:r w:rsidR="00823EA7">
      <w:rPr>
        <w:rStyle w:val="PageNumber"/>
        <w:rFonts w:ascii="Gill Sans MT" w:hAnsi="Gill Sans MT"/>
        <w:color w:val="404040"/>
        <w:sz w:val="20"/>
      </w:rPr>
      <w:t>2</w:t>
    </w:r>
    <w:r w:rsidR="00842780">
      <w:rPr>
        <w:rStyle w:val="PageNumber"/>
        <w:rFonts w:ascii="Gill Sans MT" w:hAnsi="Gill Sans MT"/>
        <w:color w:val="404040"/>
        <w:sz w:val="20"/>
      </w:rPr>
      <w:t xml:space="preserve"> October </w:t>
    </w:r>
    <w:r>
      <w:rPr>
        <w:rStyle w:val="PageNumber"/>
        <w:rFonts w:ascii="Gill Sans MT" w:hAnsi="Gill Sans MT"/>
        <w:color w:val="404040"/>
        <w:sz w:val="20"/>
      </w:rPr>
      <w:t>20</w:t>
    </w:r>
    <w:r w:rsidR="000A1886">
      <w:rPr>
        <w:rStyle w:val="PageNumber"/>
        <w:rFonts w:ascii="Gill Sans MT" w:hAnsi="Gill Sans MT"/>
        <w:color w:val="404040"/>
        <w:sz w:val="20"/>
      </w:rPr>
      <w:t>22</w:t>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sidR="00FB1984" w:rsidRPr="001230FB">
      <w:rPr>
        <w:rStyle w:val="PageNumber"/>
        <w:rFonts w:ascii="Gill Sans MT" w:hAnsi="Gill Sans MT"/>
        <w:color w:val="404040"/>
        <w:sz w:val="20"/>
      </w:rPr>
      <w:fldChar w:fldCharType="begin"/>
    </w:r>
    <w:r w:rsidR="00FB1984" w:rsidRPr="001230FB">
      <w:rPr>
        <w:rStyle w:val="PageNumber"/>
        <w:rFonts w:ascii="Gill Sans MT" w:hAnsi="Gill Sans MT"/>
        <w:color w:val="404040"/>
        <w:sz w:val="20"/>
      </w:rPr>
      <w:instrText xml:space="preserve"> PAGE </w:instrText>
    </w:r>
    <w:r w:rsidR="00FB1984" w:rsidRPr="001230FB">
      <w:rPr>
        <w:rStyle w:val="PageNumber"/>
        <w:rFonts w:ascii="Gill Sans MT" w:hAnsi="Gill Sans MT"/>
        <w:color w:val="404040"/>
        <w:sz w:val="20"/>
      </w:rPr>
      <w:fldChar w:fldCharType="separate"/>
    </w:r>
    <w:r w:rsidR="00B67F80">
      <w:rPr>
        <w:rStyle w:val="PageNumber"/>
        <w:rFonts w:ascii="Gill Sans MT" w:hAnsi="Gill Sans MT"/>
        <w:noProof/>
        <w:color w:val="404040"/>
        <w:sz w:val="20"/>
      </w:rPr>
      <w:t>5</w:t>
    </w:r>
    <w:r w:rsidR="00FB1984"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8EDD" w14:textId="1E64D240" w:rsidR="00FB1984" w:rsidRPr="00936AB3" w:rsidRDefault="00936AB3" w:rsidP="00936AB3">
    <w:pPr>
      <w:jc w:val="right"/>
      <w:rPr>
        <w:rFonts w:ascii="Gill Sans MT" w:hAnsi="Gill Sans MT"/>
        <w:b/>
        <w:color w:val="404040"/>
        <w:sz w:val="16"/>
      </w:rPr>
    </w:pPr>
    <w:r>
      <w:rPr>
        <w:rStyle w:val="PageNumber"/>
        <w:rFonts w:ascii="Gill Sans MT" w:hAnsi="Gill Sans MT"/>
        <w:color w:val="404040"/>
        <w:sz w:val="20"/>
      </w:rPr>
      <w:t>DBS Checks: How to use the Update Service v2 October 2022</w:t>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Pr>
        <w:rStyle w:val="PageNumber"/>
        <w:rFonts w:ascii="Gill Sans MT" w:hAnsi="Gill Sans MT"/>
        <w:color w:val="404040"/>
        <w:sz w:val="20"/>
      </w:rPr>
      <w:tab/>
    </w: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Pr>
        <w:rStyle w:val="PageNumber"/>
        <w:rFonts w:ascii="Gill Sans MT" w:hAnsi="Gill Sans MT"/>
        <w:color w:val="404040"/>
        <w:sz w:val="20"/>
      </w:rPr>
      <w:t>2</w:t>
    </w:r>
    <w:r w:rsidRPr="001230FB">
      <w:rPr>
        <w:rStyle w:val="PageNumber"/>
        <w:rFonts w:ascii="Gill Sans MT" w:hAnsi="Gill Sans MT"/>
        <w:color w:val="40404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6363" w14:textId="77777777" w:rsidR="00673A03" w:rsidRDefault="00673A03" w:rsidP="00BF78FF">
      <w:r>
        <w:separator/>
      </w:r>
    </w:p>
  </w:footnote>
  <w:footnote w:type="continuationSeparator" w:id="0">
    <w:p w14:paraId="53D98A76" w14:textId="77777777" w:rsidR="00673A03" w:rsidRDefault="00673A03" w:rsidP="00BF78FF">
      <w:r>
        <w:continuationSeparator/>
      </w:r>
    </w:p>
  </w:footnote>
  <w:footnote w:id="1">
    <w:p w14:paraId="27958EDE" w14:textId="77777777" w:rsidR="00FB1984" w:rsidRPr="002C0240" w:rsidRDefault="00FB1984" w:rsidP="00285F3B">
      <w:pPr>
        <w:spacing w:before="100" w:beforeAutospacing="1" w:after="100" w:afterAutospacing="1" w:line="240" w:lineRule="auto"/>
        <w:ind w:left="0" w:firstLine="0"/>
        <w:rPr>
          <w:sz w:val="18"/>
          <w:lang w:val="en" w:eastAsia="en-GB"/>
        </w:rPr>
      </w:pPr>
      <w:r w:rsidRPr="002C0240">
        <w:rPr>
          <w:rStyle w:val="FootnoteReference"/>
          <w:sz w:val="18"/>
          <w:szCs w:val="18"/>
        </w:rPr>
        <w:footnoteRef/>
      </w:r>
      <w:r w:rsidRPr="002C0240">
        <w:rPr>
          <w:sz w:val="18"/>
          <w:szCs w:val="18"/>
        </w:rPr>
        <w:t xml:space="preserve"> An exempted question means that you have the right to see spent conviction information which is not protected and a prescribed purpose means that the role is listed in Police Act regulations which give the entitlement to submit an enhanced level DBS certificate. Some prescribed purposes can also have children and adult suitability information included in the enhanced certificate.</w:t>
      </w:r>
      <w:r w:rsidRPr="002C0240">
        <w:rPr>
          <w:sz w:val="18"/>
          <w:szCs w:val="18"/>
          <w:lang w:val="en" w:eastAsia="en-GB"/>
        </w:rPr>
        <w:t xml:space="preserve"> This means that apart from spent and unspent conviction information that is</w:t>
      </w:r>
      <w:r w:rsidRPr="002C0240">
        <w:rPr>
          <w:sz w:val="18"/>
          <w:lang w:val="en" w:eastAsia="en-GB"/>
        </w:rPr>
        <w:t xml:space="preserve"> not protected, enhanced certificates may also contain relevant non conviction information which ought to be disclosed and in some cases a child or adult barred list status.</w:t>
      </w:r>
    </w:p>
    <w:p w14:paraId="27958EDF" w14:textId="77777777" w:rsidR="00FB1984" w:rsidRDefault="00FB1984" w:rsidP="00285F3B">
      <w:pPr>
        <w:pStyle w:val="FootnoteText"/>
        <w:ind w:left="0" w:firstLine="0"/>
      </w:pPr>
    </w:p>
  </w:footnote>
  <w:footnote w:id="2">
    <w:p w14:paraId="27958EE0" w14:textId="77777777" w:rsidR="00FB1984" w:rsidRPr="001B661E" w:rsidRDefault="00FB1984">
      <w:pPr>
        <w:pStyle w:val="FootnoteText"/>
        <w:rPr>
          <w:sz w:val="18"/>
          <w:szCs w:val="18"/>
        </w:rPr>
      </w:pPr>
      <w:r w:rsidRPr="001B661E">
        <w:rPr>
          <w:rStyle w:val="FootnoteReference"/>
          <w:sz w:val="18"/>
          <w:szCs w:val="18"/>
        </w:rPr>
        <w:footnoteRef/>
      </w:r>
      <w:r w:rsidRPr="001B661E">
        <w:rPr>
          <w:sz w:val="18"/>
          <w:szCs w:val="18"/>
        </w:rPr>
        <w:t xml:space="preserve"> [insert Diocese policy] Parishes should adopt a policy that reflects that of the Diocese.</w:t>
      </w:r>
    </w:p>
  </w:footnote>
  <w:footnote w:id="3">
    <w:p w14:paraId="27958EE1" w14:textId="77777777" w:rsidR="00FB1984" w:rsidRPr="001B661E" w:rsidRDefault="00FB1984">
      <w:pPr>
        <w:pStyle w:val="FootnoteText"/>
        <w:rPr>
          <w:sz w:val="18"/>
          <w:szCs w:val="18"/>
        </w:rPr>
      </w:pPr>
      <w:r w:rsidRPr="001B661E">
        <w:rPr>
          <w:rStyle w:val="FootnoteReference"/>
          <w:sz w:val="18"/>
          <w:szCs w:val="18"/>
        </w:rPr>
        <w:footnoteRef/>
      </w:r>
      <w:r w:rsidRPr="001B661E">
        <w:rPr>
          <w:sz w:val="18"/>
          <w:szCs w:val="18"/>
        </w:rPr>
        <w:t xml:space="preserve"> </w:t>
      </w:r>
      <w:r w:rsidRPr="001B661E">
        <w:rPr>
          <w:sz w:val="18"/>
          <w:szCs w:val="18"/>
          <w:lang w:val="en" w:eastAsia="en-GB"/>
        </w:rPr>
        <w:t xml:space="preserve">You can check the </w:t>
      </w:r>
      <w:hyperlink r:id="rId1" w:anchor="security-features-of-a-dbs-certificate" w:history="1">
        <w:r w:rsidRPr="001B661E">
          <w:rPr>
            <w:color w:val="0000FF"/>
            <w:sz w:val="18"/>
            <w:szCs w:val="18"/>
            <w:u w:val="single"/>
            <w:lang w:val="en" w:eastAsia="en-GB"/>
          </w:rPr>
          <w:t>security features of a DBS certificate</w:t>
        </w:r>
      </w:hyperlink>
      <w:r w:rsidRPr="001B661E">
        <w:rPr>
          <w:sz w:val="18"/>
          <w:szCs w:val="18"/>
          <w:lang w:val="en" w:eastAsia="en-GB"/>
        </w:rPr>
        <w:t xml:space="preserve"> to make sure it’s genuine.</w:t>
      </w:r>
    </w:p>
  </w:footnote>
  <w:footnote w:id="4">
    <w:p w14:paraId="27958EE2" w14:textId="77777777" w:rsidR="00FB1984" w:rsidRPr="001B661E" w:rsidRDefault="00FB1984" w:rsidP="009D0D12">
      <w:pPr>
        <w:pStyle w:val="FootnoteText"/>
        <w:ind w:left="0" w:firstLine="0"/>
        <w:rPr>
          <w:sz w:val="18"/>
          <w:szCs w:val="18"/>
        </w:rPr>
      </w:pPr>
      <w:r w:rsidRPr="001B661E">
        <w:rPr>
          <w:rStyle w:val="FootnoteReference"/>
          <w:sz w:val="18"/>
          <w:szCs w:val="18"/>
        </w:rPr>
        <w:footnoteRef/>
      </w:r>
      <w:r w:rsidRPr="001B661E">
        <w:rPr>
          <w:sz w:val="18"/>
          <w:szCs w:val="18"/>
        </w:rPr>
        <w:t xml:space="preserve"> This will be listed in the ‘position applied for’ section and will show which workforce has been used to </w:t>
      </w:r>
    </w:p>
    <w:p w14:paraId="27958EE3" w14:textId="77777777" w:rsidR="00FB1984" w:rsidRPr="001B661E" w:rsidRDefault="00FB1984" w:rsidP="009D0D12">
      <w:pPr>
        <w:pStyle w:val="FootnoteText"/>
        <w:ind w:left="0" w:firstLine="0"/>
        <w:rPr>
          <w:sz w:val="18"/>
          <w:szCs w:val="18"/>
        </w:rPr>
      </w:pPr>
      <w:r w:rsidRPr="001B661E">
        <w:rPr>
          <w:sz w:val="18"/>
          <w:szCs w:val="18"/>
        </w:rPr>
        <w:t>determine the relevancy of any locally held police information which may appear on an enhanced DBS certificate</w:t>
      </w:r>
    </w:p>
  </w:footnote>
  <w:footnote w:id="5">
    <w:p w14:paraId="27958EE4" w14:textId="77777777" w:rsidR="00FB1984" w:rsidRDefault="00FB1984">
      <w:pPr>
        <w:pStyle w:val="FootnoteText"/>
      </w:pPr>
      <w:r w:rsidRPr="001B661E">
        <w:rPr>
          <w:rStyle w:val="FootnoteReference"/>
          <w:sz w:val="18"/>
          <w:szCs w:val="18"/>
        </w:rPr>
        <w:footnoteRef/>
      </w:r>
      <w:r w:rsidRPr="001B661E">
        <w:rPr>
          <w:sz w:val="18"/>
          <w:szCs w:val="18"/>
        </w:rPr>
        <w:t xml:space="preserve"> </w:t>
      </w:r>
      <w:hyperlink r:id="rId2" w:history="1">
        <w:r w:rsidRPr="001B661E">
          <w:rPr>
            <w:rStyle w:val="Hyperlink"/>
            <w:sz w:val="18"/>
            <w:szCs w:val="18"/>
          </w:rPr>
          <w:t>https://secure.crbonline.gov.uk/crsc/check?execution=e1s1</w:t>
        </w:r>
      </w:hyperlink>
      <w:r>
        <w:t xml:space="preserve"> </w:t>
      </w:r>
    </w:p>
  </w:footnote>
  <w:footnote w:id="6">
    <w:p w14:paraId="27958EE5" w14:textId="2DAC676C" w:rsidR="00FB1984" w:rsidRDefault="00FB1984">
      <w:pPr>
        <w:pStyle w:val="FootnoteText"/>
      </w:pPr>
      <w:r>
        <w:rPr>
          <w:rStyle w:val="FootnoteReference"/>
        </w:rPr>
        <w:footnoteRef/>
      </w:r>
      <w:r>
        <w:t xml:space="preserve"> </w:t>
      </w:r>
      <w:hyperlink r:id="rId3" w:history="1">
        <w:r w:rsidR="00461E5C" w:rsidRPr="00461E5C">
          <w:rPr>
            <w:rStyle w:val="Hyperlink"/>
          </w:rPr>
          <w:t>https://www.churchofengland.org/sites/default/files/2017-10/safeguarding_records-_retention_tool_kit_-dec_15_002_0.pdf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80EAD"/>
    <w:multiLevelType w:val="multilevel"/>
    <w:tmpl w:val="75B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490814"/>
    <w:multiLevelType w:val="multilevel"/>
    <w:tmpl w:val="49E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238D3"/>
    <w:multiLevelType w:val="multilevel"/>
    <w:tmpl w:val="64EA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AD7485"/>
    <w:multiLevelType w:val="multilevel"/>
    <w:tmpl w:val="E54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94E47"/>
    <w:multiLevelType w:val="hybridMultilevel"/>
    <w:tmpl w:val="F8380528"/>
    <w:lvl w:ilvl="0" w:tplc="FE92EA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680C23"/>
    <w:multiLevelType w:val="multilevel"/>
    <w:tmpl w:val="A48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9419F"/>
    <w:multiLevelType w:val="hybridMultilevel"/>
    <w:tmpl w:val="093E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24F95"/>
    <w:multiLevelType w:val="multilevel"/>
    <w:tmpl w:val="B6E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B188A"/>
    <w:multiLevelType w:val="multilevel"/>
    <w:tmpl w:val="54A2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167DC"/>
    <w:multiLevelType w:val="multilevel"/>
    <w:tmpl w:val="5AE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833F4"/>
    <w:multiLevelType w:val="multilevel"/>
    <w:tmpl w:val="8D4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5110050">
    <w:abstractNumId w:val="0"/>
  </w:num>
  <w:num w:numId="2" w16cid:durableId="1094015115">
    <w:abstractNumId w:val="10"/>
  </w:num>
  <w:num w:numId="3" w16cid:durableId="863446655">
    <w:abstractNumId w:val="2"/>
  </w:num>
  <w:num w:numId="4" w16cid:durableId="1222063554">
    <w:abstractNumId w:val="33"/>
  </w:num>
  <w:num w:numId="5" w16cid:durableId="139806240">
    <w:abstractNumId w:val="9"/>
  </w:num>
  <w:num w:numId="6" w16cid:durableId="1574657016">
    <w:abstractNumId w:val="15"/>
  </w:num>
  <w:num w:numId="7" w16cid:durableId="1745372199">
    <w:abstractNumId w:val="5"/>
  </w:num>
  <w:num w:numId="8" w16cid:durableId="1891458612">
    <w:abstractNumId w:val="19"/>
  </w:num>
  <w:num w:numId="9" w16cid:durableId="1230848074">
    <w:abstractNumId w:val="3"/>
  </w:num>
  <w:num w:numId="10" w16cid:durableId="977222719">
    <w:abstractNumId w:val="20"/>
  </w:num>
  <w:num w:numId="11" w16cid:durableId="1954630186">
    <w:abstractNumId w:val="21"/>
  </w:num>
  <w:num w:numId="12" w16cid:durableId="1390038095">
    <w:abstractNumId w:val="30"/>
  </w:num>
  <w:num w:numId="13" w16cid:durableId="1304192035">
    <w:abstractNumId w:val="1"/>
  </w:num>
  <w:num w:numId="14" w16cid:durableId="1839272812">
    <w:abstractNumId w:val="18"/>
  </w:num>
  <w:num w:numId="15" w16cid:durableId="1740399909">
    <w:abstractNumId w:val="26"/>
  </w:num>
  <w:num w:numId="16" w16cid:durableId="1497376994">
    <w:abstractNumId w:val="28"/>
  </w:num>
  <w:num w:numId="17" w16cid:durableId="2022973555">
    <w:abstractNumId w:val="27"/>
  </w:num>
  <w:num w:numId="18" w16cid:durableId="474419556">
    <w:abstractNumId w:val="6"/>
  </w:num>
  <w:num w:numId="19" w16cid:durableId="743836302">
    <w:abstractNumId w:val="12"/>
  </w:num>
  <w:num w:numId="20" w16cid:durableId="1445222840">
    <w:abstractNumId w:val="13"/>
  </w:num>
  <w:num w:numId="21" w16cid:durableId="682973839">
    <w:abstractNumId w:val="17"/>
  </w:num>
  <w:num w:numId="22" w16cid:durableId="1172333489">
    <w:abstractNumId w:val="25"/>
  </w:num>
  <w:num w:numId="23" w16cid:durableId="1679884742">
    <w:abstractNumId w:val="29"/>
  </w:num>
  <w:num w:numId="24" w16cid:durableId="1280911331">
    <w:abstractNumId w:val="22"/>
  </w:num>
  <w:num w:numId="25" w16cid:durableId="608705163">
    <w:abstractNumId w:val="32"/>
  </w:num>
  <w:num w:numId="26" w16cid:durableId="2053768158">
    <w:abstractNumId w:val="7"/>
  </w:num>
  <w:num w:numId="27" w16cid:durableId="228928238">
    <w:abstractNumId w:val="16"/>
  </w:num>
  <w:num w:numId="28" w16cid:durableId="313266542">
    <w:abstractNumId w:val="24"/>
  </w:num>
  <w:num w:numId="29" w16cid:durableId="488249565">
    <w:abstractNumId w:val="4"/>
  </w:num>
  <w:num w:numId="30" w16cid:durableId="1044869987">
    <w:abstractNumId w:val="8"/>
  </w:num>
  <w:num w:numId="31" w16cid:durableId="1433625291">
    <w:abstractNumId w:val="11"/>
  </w:num>
  <w:num w:numId="32" w16cid:durableId="34357563">
    <w:abstractNumId w:val="23"/>
  </w:num>
  <w:num w:numId="33" w16cid:durableId="1169054129">
    <w:abstractNumId w:val="31"/>
  </w:num>
  <w:num w:numId="34" w16cid:durableId="18832454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AFB"/>
    <w:rsid w:val="0005616D"/>
    <w:rsid w:val="000A1886"/>
    <w:rsid w:val="000F0521"/>
    <w:rsid w:val="000F10BC"/>
    <w:rsid w:val="00103F3E"/>
    <w:rsid w:val="0011712B"/>
    <w:rsid w:val="001230FB"/>
    <w:rsid w:val="00126FE8"/>
    <w:rsid w:val="00136880"/>
    <w:rsid w:val="00143707"/>
    <w:rsid w:val="001B661E"/>
    <w:rsid w:val="001D5338"/>
    <w:rsid w:val="00201C33"/>
    <w:rsid w:val="002138D4"/>
    <w:rsid w:val="00214F82"/>
    <w:rsid w:val="00265A90"/>
    <w:rsid w:val="00285F3B"/>
    <w:rsid w:val="002B01CB"/>
    <w:rsid w:val="002B5D7E"/>
    <w:rsid w:val="002C0240"/>
    <w:rsid w:val="002E258D"/>
    <w:rsid w:val="002E7A7C"/>
    <w:rsid w:val="00321232"/>
    <w:rsid w:val="00331A8C"/>
    <w:rsid w:val="00334821"/>
    <w:rsid w:val="00335AE5"/>
    <w:rsid w:val="00356413"/>
    <w:rsid w:val="00357F32"/>
    <w:rsid w:val="0038038B"/>
    <w:rsid w:val="00446133"/>
    <w:rsid w:val="00461E5C"/>
    <w:rsid w:val="0046642E"/>
    <w:rsid w:val="004F4C3A"/>
    <w:rsid w:val="005067DD"/>
    <w:rsid w:val="0051096F"/>
    <w:rsid w:val="00555897"/>
    <w:rsid w:val="005A5009"/>
    <w:rsid w:val="005B3E99"/>
    <w:rsid w:val="005D1389"/>
    <w:rsid w:val="005D60C4"/>
    <w:rsid w:val="005E6A54"/>
    <w:rsid w:val="005F048C"/>
    <w:rsid w:val="005F7F67"/>
    <w:rsid w:val="00606EE7"/>
    <w:rsid w:val="00625FAE"/>
    <w:rsid w:val="006648AD"/>
    <w:rsid w:val="00673A03"/>
    <w:rsid w:val="006A37E8"/>
    <w:rsid w:val="006B3B72"/>
    <w:rsid w:val="006C7256"/>
    <w:rsid w:val="006E10BB"/>
    <w:rsid w:val="007139FE"/>
    <w:rsid w:val="00757303"/>
    <w:rsid w:val="00770F6F"/>
    <w:rsid w:val="00793574"/>
    <w:rsid w:val="007B44A6"/>
    <w:rsid w:val="007D2156"/>
    <w:rsid w:val="00820CF7"/>
    <w:rsid w:val="00823EA7"/>
    <w:rsid w:val="00834278"/>
    <w:rsid w:val="00842780"/>
    <w:rsid w:val="008831D1"/>
    <w:rsid w:val="008A2C10"/>
    <w:rsid w:val="008A2F30"/>
    <w:rsid w:val="008D00AF"/>
    <w:rsid w:val="008F1E5F"/>
    <w:rsid w:val="00936AB3"/>
    <w:rsid w:val="00944B10"/>
    <w:rsid w:val="0094618E"/>
    <w:rsid w:val="009650DB"/>
    <w:rsid w:val="0097573B"/>
    <w:rsid w:val="009A7546"/>
    <w:rsid w:val="009C7FDF"/>
    <w:rsid w:val="009D0D12"/>
    <w:rsid w:val="00A16D9A"/>
    <w:rsid w:val="00AA1D59"/>
    <w:rsid w:val="00AC259F"/>
    <w:rsid w:val="00AD25C8"/>
    <w:rsid w:val="00B23FEF"/>
    <w:rsid w:val="00B67F80"/>
    <w:rsid w:val="00B74BCF"/>
    <w:rsid w:val="00BA375D"/>
    <w:rsid w:val="00BA5785"/>
    <w:rsid w:val="00BD319C"/>
    <w:rsid w:val="00BF78FF"/>
    <w:rsid w:val="00C548E3"/>
    <w:rsid w:val="00C84E41"/>
    <w:rsid w:val="00CA3208"/>
    <w:rsid w:val="00CA5792"/>
    <w:rsid w:val="00CD3D4E"/>
    <w:rsid w:val="00CD4BA4"/>
    <w:rsid w:val="00CD6D29"/>
    <w:rsid w:val="00D00587"/>
    <w:rsid w:val="00D11D85"/>
    <w:rsid w:val="00DA324A"/>
    <w:rsid w:val="00DB1396"/>
    <w:rsid w:val="00DB448D"/>
    <w:rsid w:val="00DB6ACA"/>
    <w:rsid w:val="00DB6B49"/>
    <w:rsid w:val="00DE71B1"/>
    <w:rsid w:val="00DF3AFB"/>
    <w:rsid w:val="00E30CD4"/>
    <w:rsid w:val="00E40415"/>
    <w:rsid w:val="00E62DE3"/>
    <w:rsid w:val="00E66B3B"/>
    <w:rsid w:val="00E66EC3"/>
    <w:rsid w:val="00E85FD5"/>
    <w:rsid w:val="00F31FB3"/>
    <w:rsid w:val="00F533F0"/>
    <w:rsid w:val="00F651A7"/>
    <w:rsid w:val="00FB1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58E6B"/>
  <w14:defaultImageDpi w14:val="300"/>
  <w15:docId w15:val="{4D51F605-1D63-4706-9690-25D2BE8E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link w:val="Heading2Char"/>
    <w:uiPriority w:val="9"/>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uiPriority w:val="99"/>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 w:type="character" w:customStyle="1" w:styleId="Heading2Char">
    <w:name w:val="Heading 2 Char"/>
    <w:basedOn w:val="DefaultParagraphFont"/>
    <w:link w:val="Heading2"/>
    <w:uiPriority w:val="9"/>
    <w:rsid w:val="00DF3AFB"/>
    <w:rPr>
      <w:rFonts w:ascii="Palatino" w:eastAsia="Times" w:hAnsi="Palatino" w:cs="Arial Unicode MS"/>
      <w:sz w:val="24"/>
      <w:szCs w:val="20"/>
      <w:lang w:val="en-GB"/>
    </w:rPr>
  </w:style>
  <w:style w:type="paragraph" w:styleId="NormalWeb">
    <w:name w:val="Normal (Web)"/>
    <w:basedOn w:val="Normal"/>
    <w:uiPriority w:val="99"/>
    <w:semiHidden/>
    <w:unhideWhenUsed/>
    <w:rsid w:val="00DF3AFB"/>
    <w:pPr>
      <w:spacing w:before="100" w:beforeAutospacing="1" w:after="100" w:afterAutospacing="1" w:line="240" w:lineRule="auto"/>
      <w:ind w:left="0" w:firstLine="0"/>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D0D12"/>
    <w:pPr>
      <w:spacing w:line="240" w:lineRule="auto"/>
    </w:pPr>
    <w:rPr>
      <w:sz w:val="20"/>
      <w:szCs w:val="20"/>
    </w:rPr>
  </w:style>
  <w:style w:type="character" w:customStyle="1" w:styleId="FootnoteTextChar">
    <w:name w:val="Footnote Text Char"/>
    <w:basedOn w:val="DefaultParagraphFont"/>
    <w:link w:val="FootnoteText"/>
    <w:uiPriority w:val="99"/>
    <w:semiHidden/>
    <w:rsid w:val="009D0D12"/>
    <w:rPr>
      <w:sz w:val="20"/>
      <w:szCs w:val="20"/>
      <w:lang w:val="en-GB"/>
    </w:rPr>
  </w:style>
  <w:style w:type="character" w:styleId="FootnoteReference">
    <w:name w:val="footnote reference"/>
    <w:basedOn w:val="DefaultParagraphFont"/>
    <w:uiPriority w:val="99"/>
    <w:semiHidden/>
    <w:unhideWhenUsed/>
    <w:rsid w:val="009D0D12"/>
    <w:rPr>
      <w:vertAlign w:val="superscript"/>
    </w:rPr>
  </w:style>
  <w:style w:type="character" w:styleId="FollowedHyperlink">
    <w:name w:val="FollowedHyperlink"/>
    <w:basedOn w:val="DefaultParagraphFont"/>
    <w:uiPriority w:val="99"/>
    <w:semiHidden/>
    <w:unhideWhenUsed/>
    <w:rsid w:val="00335AE5"/>
    <w:rPr>
      <w:color w:val="800080" w:themeColor="followedHyperlink"/>
      <w:u w:val="single"/>
    </w:rPr>
  </w:style>
  <w:style w:type="character" w:styleId="UnresolvedMention">
    <w:name w:val="Unresolved Mention"/>
    <w:basedOn w:val="DefaultParagraphFont"/>
    <w:uiPriority w:val="99"/>
    <w:semiHidden/>
    <w:unhideWhenUsed/>
    <w:rsid w:val="0046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32688">
      <w:bodyDiv w:val="1"/>
      <w:marLeft w:val="0"/>
      <w:marRight w:val="0"/>
      <w:marTop w:val="0"/>
      <w:marBottom w:val="0"/>
      <w:divBdr>
        <w:top w:val="none" w:sz="0" w:space="0" w:color="auto"/>
        <w:left w:val="none" w:sz="0" w:space="0" w:color="auto"/>
        <w:bottom w:val="none" w:sz="0" w:space="0" w:color="auto"/>
        <w:right w:val="none" w:sz="0" w:space="0" w:color="auto"/>
      </w:divBdr>
      <w:divsChild>
        <w:div w:id="769012862">
          <w:marLeft w:val="0"/>
          <w:marRight w:val="0"/>
          <w:marTop w:val="0"/>
          <w:marBottom w:val="0"/>
          <w:divBdr>
            <w:top w:val="none" w:sz="0" w:space="0" w:color="auto"/>
            <w:left w:val="none" w:sz="0" w:space="0" w:color="auto"/>
            <w:bottom w:val="none" w:sz="0" w:space="0" w:color="auto"/>
            <w:right w:val="none" w:sz="0" w:space="0" w:color="auto"/>
          </w:divBdr>
          <w:divsChild>
            <w:div w:id="485709621">
              <w:marLeft w:val="0"/>
              <w:marRight w:val="0"/>
              <w:marTop w:val="0"/>
              <w:marBottom w:val="0"/>
              <w:divBdr>
                <w:top w:val="none" w:sz="0" w:space="0" w:color="auto"/>
                <w:left w:val="none" w:sz="0" w:space="0" w:color="auto"/>
                <w:bottom w:val="none" w:sz="0" w:space="0" w:color="auto"/>
                <w:right w:val="none" w:sz="0" w:space="0" w:color="auto"/>
              </w:divBdr>
              <w:divsChild>
                <w:div w:id="1657759949">
                  <w:marLeft w:val="0"/>
                  <w:marRight w:val="0"/>
                  <w:marTop w:val="0"/>
                  <w:marBottom w:val="0"/>
                  <w:divBdr>
                    <w:top w:val="none" w:sz="0" w:space="0" w:color="auto"/>
                    <w:left w:val="none" w:sz="0" w:space="0" w:color="auto"/>
                    <w:bottom w:val="none" w:sz="0" w:space="0" w:color="auto"/>
                    <w:right w:val="none" w:sz="0" w:space="0" w:color="auto"/>
                  </w:divBdr>
                  <w:divsChild>
                    <w:div w:id="2092852741">
                      <w:marLeft w:val="0"/>
                      <w:marRight w:val="0"/>
                      <w:marTop w:val="0"/>
                      <w:marBottom w:val="0"/>
                      <w:divBdr>
                        <w:top w:val="none" w:sz="0" w:space="0" w:color="auto"/>
                        <w:left w:val="none" w:sz="0" w:space="0" w:color="auto"/>
                        <w:bottom w:val="none" w:sz="0" w:space="0" w:color="auto"/>
                        <w:right w:val="none" w:sz="0" w:space="0" w:color="auto"/>
                      </w:divBdr>
                      <w:divsChild>
                        <w:div w:id="1766806140">
                          <w:marLeft w:val="0"/>
                          <w:marRight w:val="0"/>
                          <w:marTop w:val="0"/>
                          <w:marBottom w:val="0"/>
                          <w:divBdr>
                            <w:top w:val="none" w:sz="0" w:space="0" w:color="auto"/>
                            <w:left w:val="none" w:sz="0" w:space="0" w:color="auto"/>
                            <w:bottom w:val="none" w:sz="0" w:space="0" w:color="auto"/>
                            <w:right w:val="none" w:sz="0" w:space="0" w:color="auto"/>
                          </w:divBdr>
                          <w:divsChild>
                            <w:div w:id="1719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 w:id="1695883405">
      <w:bodyDiv w:val="1"/>
      <w:marLeft w:val="0"/>
      <w:marRight w:val="0"/>
      <w:marTop w:val="0"/>
      <w:marBottom w:val="0"/>
      <w:divBdr>
        <w:top w:val="none" w:sz="0" w:space="0" w:color="auto"/>
        <w:left w:val="none" w:sz="0" w:space="0" w:color="auto"/>
        <w:bottom w:val="none" w:sz="0" w:space="0" w:color="auto"/>
        <w:right w:val="none" w:sz="0" w:space="0" w:color="auto"/>
      </w:divBdr>
      <w:divsChild>
        <w:div w:id="1389376802">
          <w:marLeft w:val="0"/>
          <w:marRight w:val="0"/>
          <w:marTop w:val="0"/>
          <w:marBottom w:val="0"/>
          <w:divBdr>
            <w:top w:val="none" w:sz="0" w:space="0" w:color="auto"/>
            <w:left w:val="none" w:sz="0" w:space="0" w:color="auto"/>
            <w:bottom w:val="none" w:sz="0" w:space="0" w:color="auto"/>
            <w:right w:val="none" w:sz="0" w:space="0" w:color="auto"/>
          </w:divBdr>
          <w:divsChild>
            <w:div w:id="1626960416">
              <w:marLeft w:val="0"/>
              <w:marRight w:val="0"/>
              <w:marTop w:val="0"/>
              <w:marBottom w:val="0"/>
              <w:divBdr>
                <w:top w:val="none" w:sz="0" w:space="0" w:color="auto"/>
                <w:left w:val="none" w:sz="0" w:space="0" w:color="auto"/>
                <w:bottom w:val="none" w:sz="0" w:space="0" w:color="auto"/>
                <w:right w:val="none" w:sz="0" w:space="0" w:color="auto"/>
              </w:divBdr>
              <w:divsChild>
                <w:div w:id="1860310850">
                  <w:marLeft w:val="0"/>
                  <w:marRight w:val="0"/>
                  <w:marTop w:val="0"/>
                  <w:marBottom w:val="0"/>
                  <w:divBdr>
                    <w:top w:val="none" w:sz="0" w:space="0" w:color="auto"/>
                    <w:left w:val="none" w:sz="0" w:space="0" w:color="auto"/>
                    <w:bottom w:val="none" w:sz="0" w:space="0" w:color="auto"/>
                    <w:right w:val="none" w:sz="0" w:space="0" w:color="auto"/>
                  </w:divBdr>
                  <w:divsChild>
                    <w:div w:id="1322655325">
                      <w:marLeft w:val="0"/>
                      <w:marRight w:val="0"/>
                      <w:marTop w:val="0"/>
                      <w:marBottom w:val="0"/>
                      <w:divBdr>
                        <w:top w:val="none" w:sz="0" w:space="0" w:color="auto"/>
                        <w:left w:val="none" w:sz="0" w:space="0" w:color="auto"/>
                        <w:bottom w:val="none" w:sz="0" w:space="0" w:color="auto"/>
                        <w:right w:val="none" w:sz="0" w:space="0" w:color="auto"/>
                      </w:divBdr>
                      <w:divsChild>
                        <w:div w:id="1839923352">
                          <w:marLeft w:val="0"/>
                          <w:marRight w:val="0"/>
                          <w:marTop w:val="0"/>
                          <w:marBottom w:val="0"/>
                          <w:divBdr>
                            <w:top w:val="none" w:sz="0" w:space="0" w:color="auto"/>
                            <w:left w:val="none" w:sz="0" w:space="0" w:color="auto"/>
                            <w:bottom w:val="none" w:sz="0" w:space="0" w:color="auto"/>
                            <w:right w:val="none" w:sz="0" w:space="0" w:color="auto"/>
                          </w:divBdr>
                          <w:divsChild>
                            <w:div w:id="462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78252">
      <w:bodyDiv w:val="1"/>
      <w:marLeft w:val="0"/>
      <w:marRight w:val="0"/>
      <w:marTop w:val="0"/>
      <w:marBottom w:val="0"/>
      <w:divBdr>
        <w:top w:val="none" w:sz="0" w:space="0" w:color="auto"/>
        <w:left w:val="none" w:sz="0" w:space="0" w:color="auto"/>
        <w:bottom w:val="none" w:sz="0" w:space="0" w:color="auto"/>
        <w:right w:val="none" w:sz="0" w:space="0" w:color="auto"/>
      </w:divBdr>
      <w:divsChild>
        <w:div w:id="584220503">
          <w:marLeft w:val="0"/>
          <w:marRight w:val="0"/>
          <w:marTop w:val="0"/>
          <w:marBottom w:val="0"/>
          <w:divBdr>
            <w:top w:val="none" w:sz="0" w:space="0" w:color="auto"/>
            <w:left w:val="none" w:sz="0" w:space="0" w:color="auto"/>
            <w:bottom w:val="none" w:sz="0" w:space="0" w:color="auto"/>
            <w:right w:val="none" w:sz="0" w:space="0" w:color="auto"/>
          </w:divBdr>
          <w:divsChild>
            <w:div w:id="1085345103">
              <w:marLeft w:val="0"/>
              <w:marRight w:val="0"/>
              <w:marTop w:val="0"/>
              <w:marBottom w:val="0"/>
              <w:divBdr>
                <w:top w:val="none" w:sz="0" w:space="0" w:color="auto"/>
                <w:left w:val="none" w:sz="0" w:space="0" w:color="auto"/>
                <w:bottom w:val="none" w:sz="0" w:space="0" w:color="auto"/>
                <w:right w:val="none" w:sz="0" w:space="0" w:color="auto"/>
              </w:divBdr>
              <w:divsChild>
                <w:div w:id="1809204844">
                  <w:marLeft w:val="0"/>
                  <w:marRight w:val="0"/>
                  <w:marTop w:val="0"/>
                  <w:marBottom w:val="0"/>
                  <w:divBdr>
                    <w:top w:val="none" w:sz="0" w:space="0" w:color="auto"/>
                    <w:left w:val="none" w:sz="0" w:space="0" w:color="auto"/>
                    <w:bottom w:val="none" w:sz="0" w:space="0" w:color="auto"/>
                    <w:right w:val="none" w:sz="0" w:space="0" w:color="auto"/>
                  </w:divBdr>
                  <w:divsChild>
                    <w:div w:id="1818108216">
                      <w:marLeft w:val="0"/>
                      <w:marRight w:val="0"/>
                      <w:marTop w:val="0"/>
                      <w:marBottom w:val="0"/>
                      <w:divBdr>
                        <w:top w:val="none" w:sz="0" w:space="0" w:color="auto"/>
                        <w:left w:val="none" w:sz="0" w:space="0" w:color="auto"/>
                        <w:bottom w:val="none" w:sz="0" w:space="0" w:color="auto"/>
                        <w:right w:val="none" w:sz="0" w:space="0" w:color="auto"/>
                      </w:divBdr>
                      <w:divsChild>
                        <w:div w:id="793595966">
                          <w:marLeft w:val="0"/>
                          <w:marRight w:val="0"/>
                          <w:marTop w:val="0"/>
                          <w:marBottom w:val="0"/>
                          <w:divBdr>
                            <w:top w:val="none" w:sz="0" w:space="0" w:color="auto"/>
                            <w:left w:val="none" w:sz="0" w:space="0" w:color="auto"/>
                            <w:bottom w:val="none" w:sz="0" w:space="0" w:color="auto"/>
                            <w:right w:val="none" w:sz="0" w:space="0" w:color="auto"/>
                          </w:divBdr>
                          <w:divsChild>
                            <w:div w:id="1051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62918">
      <w:bodyDiv w:val="1"/>
      <w:marLeft w:val="0"/>
      <w:marRight w:val="0"/>
      <w:marTop w:val="0"/>
      <w:marBottom w:val="0"/>
      <w:divBdr>
        <w:top w:val="none" w:sz="0" w:space="0" w:color="auto"/>
        <w:left w:val="none" w:sz="0" w:space="0" w:color="auto"/>
        <w:bottom w:val="none" w:sz="0" w:space="0" w:color="auto"/>
        <w:right w:val="none" w:sz="0" w:space="0" w:color="auto"/>
      </w:divBdr>
      <w:divsChild>
        <w:div w:id="1176840818">
          <w:marLeft w:val="0"/>
          <w:marRight w:val="0"/>
          <w:marTop w:val="0"/>
          <w:marBottom w:val="0"/>
          <w:divBdr>
            <w:top w:val="none" w:sz="0" w:space="0" w:color="auto"/>
            <w:left w:val="none" w:sz="0" w:space="0" w:color="auto"/>
            <w:bottom w:val="none" w:sz="0" w:space="0" w:color="auto"/>
            <w:right w:val="none" w:sz="0" w:space="0" w:color="auto"/>
          </w:divBdr>
          <w:divsChild>
            <w:div w:id="427044322">
              <w:marLeft w:val="0"/>
              <w:marRight w:val="0"/>
              <w:marTop w:val="0"/>
              <w:marBottom w:val="0"/>
              <w:divBdr>
                <w:top w:val="none" w:sz="0" w:space="0" w:color="auto"/>
                <w:left w:val="none" w:sz="0" w:space="0" w:color="auto"/>
                <w:bottom w:val="none" w:sz="0" w:space="0" w:color="auto"/>
                <w:right w:val="none" w:sz="0" w:space="0" w:color="auto"/>
              </w:divBdr>
              <w:divsChild>
                <w:div w:id="1956672300">
                  <w:marLeft w:val="0"/>
                  <w:marRight w:val="0"/>
                  <w:marTop w:val="0"/>
                  <w:marBottom w:val="0"/>
                  <w:divBdr>
                    <w:top w:val="none" w:sz="0" w:space="0" w:color="auto"/>
                    <w:left w:val="none" w:sz="0" w:space="0" w:color="auto"/>
                    <w:bottom w:val="none" w:sz="0" w:space="0" w:color="auto"/>
                    <w:right w:val="none" w:sz="0" w:space="0" w:color="auto"/>
                  </w:divBdr>
                  <w:divsChild>
                    <w:div w:id="1149588656">
                      <w:marLeft w:val="0"/>
                      <w:marRight w:val="0"/>
                      <w:marTop w:val="0"/>
                      <w:marBottom w:val="0"/>
                      <w:divBdr>
                        <w:top w:val="none" w:sz="0" w:space="0" w:color="auto"/>
                        <w:left w:val="none" w:sz="0" w:space="0" w:color="auto"/>
                        <w:bottom w:val="none" w:sz="0" w:space="0" w:color="auto"/>
                        <w:right w:val="none" w:sz="0" w:space="0" w:color="auto"/>
                      </w:divBdr>
                      <w:divsChild>
                        <w:div w:id="1955863249">
                          <w:marLeft w:val="0"/>
                          <w:marRight w:val="0"/>
                          <w:marTop w:val="0"/>
                          <w:marBottom w:val="0"/>
                          <w:divBdr>
                            <w:top w:val="none" w:sz="0" w:space="0" w:color="auto"/>
                            <w:left w:val="none" w:sz="0" w:space="0" w:color="auto"/>
                            <w:bottom w:val="none" w:sz="0" w:space="0" w:color="auto"/>
                            <w:right w:val="none" w:sz="0" w:space="0" w:color="auto"/>
                          </w:divBdr>
                          <w:divsChild>
                            <w:div w:id="3071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update-service-applicant-gui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dbs-update-service-application-form-checklist" TargetMode="External"/><Relationship Id="rId17" Type="http://schemas.openxmlformats.org/officeDocument/2006/relationships/hyperlink" Target="mailto:safeguarding@bristoldiocese.org" TargetMode="External"/><Relationship Id="rId2" Type="http://schemas.openxmlformats.org/officeDocument/2006/relationships/customXml" Target="../customXml/item2.xml"/><Relationship Id="rId16" Type="http://schemas.openxmlformats.org/officeDocument/2006/relationships/hyperlink" Target="https://www.gov.uk/dbs-update-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7-10/safeguarding_records-_retention_tool_kit_-dec_15_002_0.pdf" TargetMode="External"/><Relationship Id="rId2" Type="http://schemas.openxmlformats.org/officeDocument/2006/relationships/hyperlink" Target="https://secure.crbonline.gov.uk/crsc/check?execution=e1s1" TargetMode="External"/><Relationship Id="rId1" Type="http://schemas.openxmlformats.org/officeDocument/2006/relationships/hyperlink" Target="https://www.gov.uk/guidance/dbs-check-requests-guidance-for-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D2BA-2AD2-4710-AADD-9BAE64777F16}">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087A6FE7-C982-4824-BB26-C607279A3DB5}">
  <ds:schemaRefs>
    <ds:schemaRef ds:uri="http://schemas.microsoft.com/sharepoint/v3/contenttype/forms"/>
  </ds:schemaRefs>
</ds:datastoreItem>
</file>

<file path=customXml/itemProps3.xml><?xml version="1.0" encoding="utf-8"?>
<ds:datastoreItem xmlns:ds="http://schemas.openxmlformats.org/officeDocument/2006/customXml" ds:itemID="{07FA7FDA-A4D6-4259-8612-28179B14F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DE6E5-16E8-4D90-8093-E3E08AC5BF8A}">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Report and memo template</Template>
  <TotalTime>0</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9752</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Katheryn Caithness</cp:lastModifiedBy>
  <cp:revision>24</cp:revision>
  <cp:lastPrinted>2018-09-26T10:43:00Z</cp:lastPrinted>
  <dcterms:created xsi:type="dcterms:W3CDTF">2022-10-19T08:18:00Z</dcterms:created>
  <dcterms:modified xsi:type="dcterms:W3CDTF">2023-09-14T14:33:00Z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429800</vt:r8>
  </property>
  <property fmtid="{D5CDD505-2E9C-101B-9397-08002B2CF9AE}" pid="4" name="MediaServiceImageTags">
    <vt:lpwstr/>
  </property>
</Properties>
</file>